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F1" w:rsidRPr="00825364" w:rsidRDefault="009947F1" w:rsidP="009947F1">
      <w:pPr>
        <w:spacing w:after="0" w:line="240" w:lineRule="auto"/>
        <w:rPr>
          <w:rFonts w:ascii="Times New Roman" w:hAnsi="Times New Roman"/>
          <w:sz w:val="24"/>
          <w:szCs w:val="24"/>
        </w:rPr>
      </w:pPr>
      <w:bookmarkStart w:id="0" w:name="_Toc325703804"/>
    </w:p>
    <w:p w:rsidR="009947F1" w:rsidRPr="00825364" w:rsidRDefault="009947F1" w:rsidP="009947F1">
      <w:pPr>
        <w:spacing w:after="0" w:line="240" w:lineRule="auto"/>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2016.gada </w:t>
      </w:r>
      <w:r w:rsidR="004E6FC7">
        <w:rPr>
          <w:rFonts w:ascii="Times New Roman" w:hAnsi="Times New Roman"/>
          <w:sz w:val="24"/>
          <w:szCs w:val="24"/>
        </w:rPr>
        <w:t>19.</w:t>
      </w:r>
      <w:r w:rsidR="002D05B3">
        <w:rPr>
          <w:rFonts w:ascii="Times New Roman" w:hAnsi="Times New Roman"/>
          <w:sz w:val="24"/>
          <w:szCs w:val="24"/>
        </w:rPr>
        <w:t>aprīļa</w:t>
      </w:r>
      <w:r w:rsidRPr="000525F4">
        <w:rPr>
          <w:rFonts w:ascii="Times New Roman" w:hAnsi="Times New Roman"/>
          <w:sz w:val="24"/>
          <w:szCs w:val="24"/>
        </w:rPr>
        <w:t xml:space="preserve"> sēdē</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Protokols Nr. </w:t>
      </w:r>
      <w:r w:rsidR="004E6FC7">
        <w:rPr>
          <w:rFonts w:ascii="Times New Roman" w:hAnsi="Times New Roman"/>
          <w:sz w:val="24"/>
          <w:szCs w:val="24"/>
        </w:rPr>
        <w:t>156</w:t>
      </w:r>
      <w:bookmarkStart w:id="1" w:name="_GoBack"/>
      <w:bookmarkEnd w:id="1"/>
    </w:p>
    <w:p w:rsidR="009947F1"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Iepirkumu komisijas priekšsēdētājs</w:t>
      </w:r>
    </w:p>
    <w:p w:rsidR="009947F1" w:rsidRPr="00423A4C"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9947F1" w:rsidRPr="00825364" w:rsidRDefault="009947F1" w:rsidP="009947F1">
      <w:pPr>
        <w:spacing w:after="0" w:line="240" w:lineRule="auto"/>
        <w:jc w:val="center"/>
        <w:rPr>
          <w:rFonts w:ascii="Times New Roman" w:hAnsi="Times New Roman"/>
          <w:b/>
          <w:sz w:val="16"/>
          <w:szCs w:val="16"/>
        </w:rPr>
      </w:pPr>
    </w:p>
    <w:p w:rsidR="009947F1" w:rsidRDefault="009947F1" w:rsidP="009947F1">
      <w:pPr>
        <w:spacing w:after="0" w:line="240" w:lineRule="auto"/>
        <w:jc w:val="center"/>
        <w:rPr>
          <w:rFonts w:ascii="Times New Roman" w:hAnsi="Times New Roman"/>
          <w:b/>
          <w:sz w:val="16"/>
          <w:szCs w:val="16"/>
        </w:rPr>
      </w:pPr>
    </w:p>
    <w:p w:rsidR="009947F1" w:rsidRPr="00825364" w:rsidRDefault="009947F1" w:rsidP="009871CF">
      <w:pPr>
        <w:spacing w:after="0" w:line="360" w:lineRule="auto"/>
        <w:jc w:val="center"/>
        <w:rPr>
          <w:rFonts w:ascii="Times New Roman" w:hAnsi="Times New Roman"/>
          <w:b/>
          <w:sz w:val="16"/>
          <w:szCs w:val="16"/>
        </w:rPr>
      </w:pPr>
    </w:p>
    <w:p w:rsidR="009871CF" w:rsidRDefault="002D05B3" w:rsidP="009947F1">
      <w:pPr>
        <w:spacing w:after="0"/>
        <w:jc w:val="center"/>
        <w:rPr>
          <w:rFonts w:ascii="Times New Roman" w:eastAsia="Times New Roman" w:hAnsi="Times New Roman"/>
          <w:b/>
          <w:bCs/>
          <w:i/>
          <w:color w:val="7030A0"/>
          <w:sz w:val="30"/>
          <w:szCs w:val="30"/>
        </w:rPr>
      </w:pPr>
      <w:r w:rsidRPr="002D05B3">
        <w:rPr>
          <w:rFonts w:ascii="Times New Roman" w:eastAsia="Times New Roman" w:hAnsi="Times New Roman"/>
          <w:b/>
          <w:bCs/>
          <w:i/>
          <w:color w:val="7030A0"/>
          <w:sz w:val="30"/>
          <w:szCs w:val="30"/>
        </w:rPr>
        <w:t>Divu jaunu piekabju piegāde MPS “</w:t>
      </w:r>
      <w:proofErr w:type="spellStart"/>
      <w:r w:rsidRPr="002D05B3">
        <w:rPr>
          <w:rFonts w:ascii="Times New Roman" w:eastAsia="Times New Roman" w:hAnsi="Times New Roman"/>
          <w:b/>
          <w:bCs/>
          <w:i/>
          <w:color w:val="7030A0"/>
          <w:sz w:val="30"/>
          <w:szCs w:val="30"/>
        </w:rPr>
        <w:t>Pēterlauki</w:t>
      </w:r>
      <w:proofErr w:type="spellEnd"/>
      <w:r w:rsidRPr="002D05B3">
        <w:rPr>
          <w:rFonts w:ascii="Times New Roman" w:eastAsia="Times New Roman" w:hAnsi="Times New Roman"/>
          <w:b/>
          <w:bCs/>
          <w:i/>
          <w:color w:val="7030A0"/>
          <w:sz w:val="30"/>
          <w:szCs w:val="30"/>
        </w:rPr>
        <w:t>” saimnieciskās darbības nodrošināšanai</w:t>
      </w:r>
    </w:p>
    <w:p w:rsidR="002D05B3" w:rsidRDefault="002D05B3" w:rsidP="009947F1">
      <w:pPr>
        <w:spacing w:after="0"/>
        <w:jc w:val="center"/>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2D05B3">
        <w:rPr>
          <w:rFonts w:ascii="Times New Roman" w:hAnsi="Times New Roman"/>
          <w:sz w:val="24"/>
          <w:szCs w:val="24"/>
        </w:rPr>
        <w:t>45</w:t>
      </w:r>
      <w:r w:rsidRPr="00E8214A">
        <w:rPr>
          <w:rFonts w:ascii="Times New Roman" w:hAnsi="Times New Roman"/>
          <w:sz w:val="24"/>
          <w:szCs w:val="24"/>
        </w:rPr>
        <w:t>/ak</w:t>
      </w:r>
    </w:p>
    <w:p w:rsidR="009947F1" w:rsidRDefault="009947F1" w:rsidP="009947F1">
      <w:pPr>
        <w:spacing w:after="0" w:line="240" w:lineRule="auto"/>
        <w:jc w:val="center"/>
        <w:rPr>
          <w:rFonts w:ascii="Times New Roman" w:hAnsi="Times New Roman"/>
          <w:sz w:val="24"/>
          <w:szCs w:val="24"/>
        </w:rPr>
      </w:pPr>
    </w:p>
    <w:p w:rsidR="009947F1" w:rsidRDefault="009947F1" w:rsidP="009947F1">
      <w:pPr>
        <w:spacing w:after="0" w:line="240" w:lineRule="auto"/>
        <w:jc w:val="center"/>
        <w:rPr>
          <w:rFonts w:ascii="Times New Roman" w:hAnsi="Times New Roman"/>
          <w:sz w:val="24"/>
          <w:szCs w:val="24"/>
        </w:rPr>
      </w:pPr>
    </w:p>
    <w:p w:rsidR="009871CF" w:rsidRDefault="009947F1" w:rsidP="009871CF">
      <w:pPr>
        <w:pStyle w:val="BodyText"/>
        <w:jc w:val="center"/>
        <w:rPr>
          <w:rFonts w:ascii="Times New Roman" w:hAnsi="Times New Roman"/>
          <w:caps/>
          <w:sz w:val="24"/>
          <w:szCs w:val="24"/>
        </w:rPr>
      </w:pPr>
      <w:r w:rsidRPr="002D7837">
        <w:rPr>
          <w:rFonts w:ascii="Times New Roman" w:hAnsi="Times New Roman"/>
          <w:sz w:val="24"/>
          <w:szCs w:val="24"/>
        </w:rPr>
        <w:t xml:space="preserve">CPV kods: </w:t>
      </w:r>
      <w:r w:rsidR="002D05B3" w:rsidRPr="002D05B3">
        <w:rPr>
          <w:rFonts w:ascii="Times New Roman" w:hAnsi="Times New Roman"/>
          <w:caps/>
          <w:sz w:val="24"/>
          <w:szCs w:val="24"/>
        </w:rPr>
        <w:t>34200000-9</w:t>
      </w: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9947F1" w:rsidRPr="00825364" w:rsidRDefault="009947F1" w:rsidP="009947F1">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9947F1" w:rsidRPr="00825364" w:rsidRDefault="009947F1" w:rsidP="009947F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8D6FC8" w:rsidRDefault="008D6FC8"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sidR="00C24A8F">
        <w:rPr>
          <w:rFonts w:ascii="Times New Roman" w:hAnsi="Times New Roman"/>
          <w:sz w:val="24"/>
          <w:szCs w:val="24"/>
        </w:rPr>
        <w:t>6</w:t>
      </w:r>
    </w:p>
    <w:p w:rsidR="009947F1" w:rsidRPr="00825364" w:rsidRDefault="009947F1" w:rsidP="009947F1">
      <w:pPr>
        <w:spacing w:after="0" w:line="240" w:lineRule="auto"/>
        <w:jc w:val="center"/>
        <w:rPr>
          <w:rFonts w:ascii="Times New Roman" w:hAnsi="Times New Roman"/>
          <w:sz w:val="24"/>
          <w:szCs w:val="24"/>
        </w:rPr>
      </w:pPr>
    </w:p>
    <w:p w:rsidR="009947F1" w:rsidRPr="00825364" w:rsidRDefault="009947F1" w:rsidP="009947F1">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9947F1" w:rsidRPr="006B19E5" w:rsidRDefault="009947F1" w:rsidP="009947F1">
      <w:pPr>
        <w:spacing w:after="0" w:line="240" w:lineRule="auto"/>
        <w:jc w:val="both"/>
        <w:rPr>
          <w:rFonts w:ascii="Times New Roman" w:hAnsi="Times New Roman"/>
          <w:sz w:val="32"/>
          <w:szCs w:val="32"/>
        </w:rPr>
      </w:pPr>
    </w:p>
    <w:p w:rsidR="009947F1" w:rsidRPr="00AA44E1" w:rsidRDefault="009947F1" w:rsidP="009947F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E8214A" w:rsidRPr="00E8214A">
        <w:rPr>
          <w:rFonts w:ascii="Times New Roman" w:hAnsi="Times New Roman"/>
          <w:sz w:val="24"/>
          <w:szCs w:val="24"/>
        </w:rPr>
        <w:t>4</w:t>
      </w:r>
      <w:r w:rsidR="002D05B3">
        <w:rPr>
          <w:rFonts w:ascii="Times New Roman" w:hAnsi="Times New Roman"/>
          <w:sz w:val="24"/>
          <w:szCs w:val="24"/>
        </w:rPr>
        <w:t>5</w:t>
      </w:r>
      <w:r w:rsidRPr="00E8214A">
        <w:rPr>
          <w:rFonts w:ascii="Times New Roman" w:hAnsi="Times New Roman"/>
          <w:sz w:val="24"/>
          <w:szCs w:val="24"/>
        </w:rPr>
        <w:t>/ak</w:t>
      </w:r>
    </w:p>
    <w:p w:rsidR="009947F1" w:rsidRPr="00AA44E1" w:rsidRDefault="009947F1" w:rsidP="009947F1">
      <w:pPr>
        <w:spacing w:after="0" w:line="240" w:lineRule="auto"/>
        <w:ind w:left="426" w:hanging="426"/>
        <w:jc w:val="both"/>
        <w:rPr>
          <w:rFonts w:ascii="Times New Roman" w:hAnsi="Times New Roman"/>
          <w:b/>
          <w:sz w:val="24"/>
          <w:szCs w:val="24"/>
        </w:rPr>
      </w:pPr>
    </w:p>
    <w:p w:rsidR="009947F1" w:rsidRPr="00AA44E1" w:rsidRDefault="009947F1" w:rsidP="009947F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9947F1" w:rsidRPr="00825364" w:rsidRDefault="009947F1" w:rsidP="009947F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9947F1" w:rsidRPr="00825364" w:rsidRDefault="009947F1" w:rsidP="009947F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9947F1" w:rsidRPr="00AE7B1C" w:rsidRDefault="009947F1" w:rsidP="009947F1">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9947F1" w:rsidRPr="00876EF2" w:rsidRDefault="009947F1" w:rsidP="009947F1">
      <w:pPr>
        <w:numPr>
          <w:ilvl w:val="2"/>
          <w:numId w:val="13"/>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w:t>
      </w:r>
      <w:r w:rsidR="002D05B3">
        <w:rPr>
          <w:rFonts w:ascii="Times New Roman" w:hAnsi="Times New Roman"/>
          <w:sz w:val="24"/>
          <w:szCs w:val="24"/>
        </w:rPr>
        <w:t>6</w:t>
      </w:r>
      <w:r w:rsidRPr="00876EF2">
        <w:rPr>
          <w:rFonts w:ascii="Times New Roman" w:hAnsi="Times New Roman"/>
          <w:sz w:val="24"/>
          <w:szCs w:val="24"/>
        </w:rPr>
        <w:t xml:space="preserve">.gada </w:t>
      </w:r>
      <w:r w:rsidR="002D05B3">
        <w:rPr>
          <w:rFonts w:ascii="Times New Roman" w:hAnsi="Times New Roman"/>
          <w:sz w:val="24"/>
          <w:szCs w:val="24"/>
        </w:rPr>
        <w:t>1.marta</w:t>
      </w:r>
      <w:r w:rsidRPr="00876EF2">
        <w:rPr>
          <w:rFonts w:ascii="Times New Roman" w:hAnsi="Times New Roman"/>
          <w:sz w:val="24"/>
          <w:szCs w:val="24"/>
        </w:rPr>
        <w:t xml:space="preserve"> LL</w:t>
      </w:r>
      <w:r w:rsidR="002D05B3">
        <w:rPr>
          <w:rFonts w:ascii="Times New Roman" w:hAnsi="Times New Roman"/>
          <w:sz w:val="24"/>
          <w:szCs w:val="24"/>
        </w:rPr>
        <w:t>U rektora rīkojumu Nr. 4.3.-13/19</w:t>
      </w:r>
      <w:r w:rsidRPr="00876EF2">
        <w:rPr>
          <w:rFonts w:ascii="Times New Roman" w:hAnsi="Times New Roman"/>
          <w:sz w:val="24"/>
          <w:szCs w:val="24"/>
        </w:rPr>
        <w:t xml:space="preserve"> „Par iepirkumu komisiju preču un pakalpojumu iegādei LLU vajadzībām” izveidota Iepirkumu komisija (turpmāk – Komisija).</w:t>
      </w:r>
    </w:p>
    <w:p w:rsidR="009947F1" w:rsidRPr="00AE7B1C" w:rsidRDefault="009947F1" w:rsidP="009947F1">
      <w:pPr>
        <w:numPr>
          <w:ilvl w:val="2"/>
          <w:numId w:val="13"/>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w:t>
      </w:r>
      <w:r w:rsidR="00AF6FC6">
        <w:rPr>
          <w:rFonts w:ascii="Times New Roman" w:hAnsi="Times New Roman"/>
          <w:sz w:val="24"/>
          <w:szCs w:val="24"/>
        </w:rPr>
        <w:t>Lidija Rube</w:t>
      </w:r>
      <w:r w:rsidRPr="00AE7B1C">
        <w:rPr>
          <w:rFonts w:ascii="Times New Roman" w:hAnsi="Times New Roman"/>
          <w:sz w:val="24"/>
          <w:szCs w:val="24"/>
        </w:rPr>
        <w:t xml:space="preserve">, tālrunis 63005674, fakss 63005619, e-pasts </w:t>
      </w:r>
      <w:hyperlink r:id="rId9" w:history="1">
        <w:r w:rsidR="00AF6FC6" w:rsidRPr="00DF4CC9">
          <w:rPr>
            <w:rStyle w:val="Hyperlink"/>
            <w:rFonts w:ascii="Times New Roman" w:hAnsi="Times New Roman"/>
            <w:sz w:val="24"/>
            <w:szCs w:val="24"/>
          </w:rPr>
          <w:t>lidija.rube@llu.lv</w:t>
        </w:r>
      </w:hyperlink>
      <w:r w:rsidRPr="00AE7B1C">
        <w:rPr>
          <w:rFonts w:ascii="Times New Roman" w:hAnsi="Times New Roman"/>
          <w:sz w:val="24"/>
          <w:szCs w:val="24"/>
        </w:rPr>
        <w:t xml:space="preserve">. Kontaktpersona iepirkuma norises laikā sniedz tikai organizatorisku informāciju. </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9947F1" w:rsidRPr="00AA44E1" w:rsidRDefault="009947F1" w:rsidP="009947F1">
      <w:pPr>
        <w:spacing w:after="0" w:line="240" w:lineRule="auto"/>
        <w:ind w:left="720"/>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9947F1" w:rsidRPr="00F302C2" w:rsidRDefault="009947F1" w:rsidP="009947F1">
      <w:pPr>
        <w:pStyle w:val="BodyTextIndent2"/>
        <w:spacing w:after="0" w:line="240" w:lineRule="auto"/>
        <w:ind w:left="0"/>
        <w:jc w:val="both"/>
        <w:rPr>
          <w:rFonts w:ascii="Times New Roman" w:hAnsi="Times New Roman"/>
          <w:i/>
          <w:color w:val="FF0000"/>
          <w:sz w:val="22"/>
          <w:szCs w:val="22"/>
        </w:rPr>
      </w:pPr>
      <w:r w:rsidRPr="001B7DB2">
        <w:rPr>
          <w:rFonts w:ascii="Times New Roman" w:hAnsi="Times New Roman"/>
          <w:sz w:val="24"/>
          <w:szCs w:val="24"/>
        </w:rPr>
        <w:t xml:space="preserve">1.3.1. Ieinteresētais piegādātājs </w:t>
      </w:r>
      <w:r w:rsidRPr="001B7DB2">
        <w:rPr>
          <w:rFonts w:ascii="Times New Roman" w:hAnsi="Times New Roman"/>
          <w:sz w:val="24"/>
          <w:szCs w:val="24"/>
          <w:u w:val="single"/>
        </w:rPr>
        <w:t>piedāvājumu var iesniegt</w:t>
      </w:r>
      <w:r w:rsidRPr="001B7DB2">
        <w:rPr>
          <w:rFonts w:ascii="Times New Roman" w:hAnsi="Times New Roman"/>
          <w:sz w:val="24"/>
          <w:szCs w:val="24"/>
        </w:rPr>
        <w:t xml:space="preserve"> </w:t>
      </w:r>
      <w:r w:rsidRPr="001B7DB2">
        <w:rPr>
          <w:rFonts w:ascii="Times New Roman" w:hAnsi="Times New Roman"/>
          <w:b/>
          <w:sz w:val="24"/>
          <w:szCs w:val="24"/>
        </w:rPr>
        <w:t xml:space="preserve">līdz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A63189">
        <w:rPr>
          <w:rFonts w:ascii="Times New Roman" w:hAnsi="Times New Roman"/>
          <w:b/>
          <w:sz w:val="24"/>
          <w:szCs w:val="24"/>
          <w:lang w:val="lv-LV"/>
        </w:rPr>
        <w:t>18.maijam</w:t>
      </w:r>
      <w:r w:rsidRPr="00804C32">
        <w:rPr>
          <w:rFonts w:ascii="Times New Roman" w:hAnsi="Times New Roman"/>
          <w:b/>
          <w:sz w:val="24"/>
          <w:szCs w:val="24"/>
        </w:rPr>
        <w:t xml:space="preserve"> plkst.11.00</w:t>
      </w:r>
      <w:r w:rsidRPr="00804C32">
        <w:rPr>
          <w:rFonts w:ascii="Times New Roman" w:hAnsi="Times New Roman"/>
          <w:sz w:val="24"/>
          <w:szCs w:val="24"/>
        </w:rPr>
        <w:t xml:space="preserve"> LLU</w:t>
      </w:r>
      <w:r w:rsidRPr="00CF4646">
        <w:rPr>
          <w:rFonts w:ascii="Times New Roman" w:hAnsi="Times New Roman"/>
          <w:sz w:val="24"/>
          <w:szCs w:val="24"/>
        </w:rPr>
        <w:t xml:space="preserve">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9947F1" w:rsidRDefault="009947F1" w:rsidP="009947F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9947F1" w:rsidRPr="00B965A4" w:rsidRDefault="009947F1" w:rsidP="009947F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9947F1" w:rsidRPr="009E187E" w:rsidRDefault="009947F1" w:rsidP="009947F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9947F1" w:rsidRDefault="009947F1" w:rsidP="009947F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9947F1" w:rsidRPr="00804C32" w:rsidRDefault="009947F1" w:rsidP="009947F1">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w:t>
      </w:r>
      <w:r w:rsidRPr="00804C32">
        <w:rPr>
          <w:rFonts w:ascii="Times New Roman" w:hAnsi="Times New Roman"/>
          <w:sz w:val="24"/>
          <w:szCs w:val="24"/>
        </w:rPr>
        <w:t xml:space="preserve">Jelgavā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A63189">
        <w:rPr>
          <w:rFonts w:ascii="Times New Roman" w:hAnsi="Times New Roman"/>
          <w:b/>
          <w:sz w:val="24"/>
          <w:szCs w:val="24"/>
          <w:lang w:val="lv-LV"/>
        </w:rPr>
        <w:t>18.maijā</w:t>
      </w:r>
      <w:r w:rsidRPr="00804C32">
        <w:rPr>
          <w:rFonts w:ascii="Times New Roman" w:hAnsi="Times New Roman"/>
          <w:b/>
          <w:sz w:val="24"/>
          <w:szCs w:val="24"/>
        </w:rPr>
        <w:t xml:space="preserve"> plkst.11.00</w:t>
      </w:r>
      <w:r w:rsidRPr="00804C32">
        <w:rPr>
          <w:rFonts w:ascii="Times New Roman" w:hAnsi="Times New Roman"/>
          <w:sz w:val="24"/>
          <w:szCs w:val="24"/>
        </w:rPr>
        <w:t>. Konkursa piedāvājumu atvēršanu komisija veic atklātā sēdē.</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04C32">
        <w:rPr>
          <w:rFonts w:ascii="Times New Roman" w:hAnsi="Times New Roman"/>
          <w:sz w:val="24"/>
          <w:szCs w:val="24"/>
        </w:rPr>
        <w:t>1.3.7. Konkursa piedāvājumu atvēršanā var piedalīties visas ieinteresētās personas,</w:t>
      </w:r>
      <w:r w:rsidRPr="0043753D">
        <w:rPr>
          <w:rFonts w:ascii="Times New Roman" w:hAnsi="Times New Roman"/>
          <w:sz w:val="24"/>
          <w:szCs w:val="24"/>
        </w:rPr>
        <w:t xml:space="preserve">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9947F1" w:rsidRPr="00A95567" w:rsidRDefault="009947F1" w:rsidP="009947F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9947F1" w:rsidRDefault="009947F1" w:rsidP="009947F1">
      <w:pPr>
        <w:spacing w:after="0" w:line="240" w:lineRule="auto"/>
        <w:jc w:val="both"/>
        <w:rPr>
          <w:rFonts w:ascii="Times New Roman" w:hAnsi="Times New Roman"/>
          <w:color w:val="000000"/>
          <w:sz w:val="24"/>
          <w:szCs w:val="24"/>
        </w:rPr>
      </w:pPr>
    </w:p>
    <w:p w:rsidR="009947F1" w:rsidRPr="00825364" w:rsidRDefault="009947F1" w:rsidP="009947F1">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9947F1" w:rsidRPr="00AE7B1C"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w:t>
      </w:r>
      <w:r w:rsidRPr="00AE7B1C">
        <w:rPr>
          <w:rFonts w:ascii="Times New Roman" w:hAnsi="Times New Roman"/>
          <w:sz w:val="24"/>
          <w:szCs w:val="24"/>
        </w:rPr>
        <w:t xml:space="preserve">adresētu pieprasījumu latviešu valodā pa faksu: 63005619, e-pastu: </w:t>
      </w:r>
      <w:proofErr w:type="spellStart"/>
      <w:r w:rsidR="00AF6FC6">
        <w:rPr>
          <w:rFonts w:ascii="Times New Roman" w:hAnsi="Times New Roman"/>
          <w:sz w:val="24"/>
          <w:szCs w:val="24"/>
        </w:rPr>
        <w:t>lidija.rube</w:t>
      </w:r>
      <w:r w:rsidRPr="00AE7B1C">
        <w:rPr>
          <w:rFonts w:ascii="Times New Roman" w:hAnsi="Times New Roman"/>
          <w:sz w:val="24"/>
          <w:szCs w:val="24"/>
        </w:rPr>
        <w:t>@llu.lv</w:t>
      </w:r>
      <w:proofErr w:type="spellEnd"/>
      <w:r w:rsidRPr="00AE7B1C">
        <w:rPr>
          <w:rFonts w:ascii="Times New Roman" w:hAnsi="Times New Roman"/>
          <w:sz w:val="24"/>
          <w:szCs w:val="24"/>
        </w:rPr>
        <w:t xml:space="preserve"> vai pastu:</w:t>
      </w:r>
      <w:r w:rsidRPr="00876EF2">
        <w:rPr>
          <w:rFonts w:ascii="Times New Roman" w:hAnsi="Times New Roman"/>
          <w:sz w:val="24"/>
          <w:szCs w:val="24"/>
        </w:rPr>
        <w:t xml:space="preserve"> LLU Saimnieciskā dienesta 17.kab., Lielā iela 2, Jelgava, LV-3001. Pieprasījumā jānorāda arī </w:t>
      </w:r>
      <w:r w:rsidRPr="00AE7B1C">
        <w:rPr>
          <w:rFonts w:ascii="Times New Roman" w:hAnsi="Times New Roman"/>
          <w:sz w:val="24"/>
          <w:szCs w:val="24"/>
        </w:rPr>
        <w:t xml:space="preserve">iepirkuma </w:t>
      </w:r>
      <w:r w:rsidRPr="00AE7B1C">
        <w:rPr>
          <w:rFonts w:ascii="Times New Roman" w:hAnsi="Times New Roman"/>
          <w:sz w:val="24"/>
          <w:szCs w:val="24"/>
        </w:rPr>
        <w:lastRenderedPageBreak/>
        <w:t xml:space="preserve">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kurā ir pieejami iepirkuma procedūras dokumenti, norādot arī uzdoto jautājumu.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9947F1" w:rsidRPr="00825364" w:rsidRDefault="009947F1" w:rsidP="009947F1">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9947F1" w:rsidRPr="00AA44E1" w:rsidRDefault="009947F1" w:rsidP="009947F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9947F1" w:rsidRPr="00825364" w:rsidRDefault="009947F1" w:rsidP="009947F1">
      <w:pPr>
        <w:pStyle w:val="naisf"/>
        <w:spacing w:before="0" w:after="0"/>
        <w:ind w:firstLine="0"/>
        <w:rPr>
          <w:lang w:val="lv-LV"/>
        </w:rPr>
      </w:pPr>
      <w:r w:rsidRPr="00825364">
        <w:rPr>
          <w:lang w:val="lv-LV"/>
        </w:rPr>
        <w:t>1.6.</w:t>
      </w:r>
      <w:r w:rsidR="00334689">
        <w:rPr>
          <w:lang w:val="lv-LV"/>
        </w:rPr>
        <w:t>1</w:t>
      </w:r>
      <w:r w:rsidRPr="00825364">
        <w:rPr>
          <w:lang w:val="lv-LV"/>
        </w:rPr>
        <w:t>.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9947F1" w:rsidRPr="00825364" w:rsidRDefault="009947F1" w:rsidP="009947F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2</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9947F1" w:rsidRDefault="009947F1" w:rsidP="009947F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9947F1" w:rsidRPr="00825364" w:rsidRDefault="009947F1" w:rsidP="009947F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9947F1" w:rsidRPr="00825364" w:rsidRDefault="009947F1" w:rsidP="00AF6FC6">
      <w:pPr>
        <w:spacing w:after="0"/>
        <w:jc w:val="center"/>
        <w:rPr>
          <w:rFonts w:ascii="Times New Roman" w:hAnsi="Times New Roman"/>
          <w:i/>
          <w:sz w:val="24"/>
          <w:szCs w:val="28"/>
        </w:rPr>
      </w:pPr>
      <w:r>
        <w:rPr>
          <w:rFonts w:ascii="Times New Roman" w:hAnsi="Times New Roman"/>
          <w:i/>
          <w:sz w:val="24"/>
          <w:szCs w:val="24"/>
        </w:rPr>
        <w:t>„</w:t>
      </w:r>
      <w:r w:rsidR="002D05B3" w:rsidRPr="002D05B3">
        <w:rPr>
          <w:rFonts w:ascii="Times New Roman" w:hAnsi="Times New Roman"/>
          <w:i/>
          <w:sz w:val="24"/>
          <w:szCs w:val="24"/>
        </w:rPr>
        <w:t>Divu jaunu piekabju piegāde MPS “</w:t>
      </w:r>
      <w:proofErr w:type="spellStart"/>
      <w:r w:rsidR="002D05B3" w:rsidRPr="002D05B3">
        <w:rPr>
          <w:rFonts w:ascii="Times New Roman" w:hAnsi="Times New Roman"/>
          <w:i/>
          <w:sz w:val="24"/>
          <w:szCs w:val="24"/>
        </w:rPr>
        <w:t>Pēterlauki</w:t>
      </w:r>
      <w:proofErr w:type="spellEnd"/>
      <w:r w:rsidR="002D05B3" w:rsidRPr="002D05B3">
        <w:rPr>
          <w:rFonts w:ascii="Times New Roman" w:hAnsi="Times New Roman"/>
          <w:i/>
          <w:sz w:val="24"/>
          <w:szCs w:val="24"/>
        </w:rPr>
        <w:t>” saimnieciskās darbības nodrošināšanai</w:t>
      </w:r>
      <w:r w:rsidRPr="00AA44E1">
        <w:rPr>
          <w:rFonts w:ascii="Times New Roman" w:hAnsi="Times New Roman"/>
          <w:i/>
          <w:sz w:val="24"/>
          <w:szCs w:val="24"/>
        </w:rPr>
        <w:t>”,</w:t>
      </w:r>
    </w:p>
    <w:p w:rsidR="009947F1" w:rsidRPr="00804C32" w:rsidRDefault="009947F1" w:rsidP="009947F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804C32">
        <w:rPr>
          <w:rFonts w:ascii="Times New Roman" w:hAnsi="Times New Roman"/>
          <w:sz w:val="24"/>
          <w:szCs w:val="24"/>
        </w:rPr>
        <w:t>LLU/201</w:t>
      </w:r>
      <w:r w:rsidR="001C1E5B" w:rsidRPr="00804C32">
        <w:rPr>
          <w:rFonts w:ascii="Times New Roman" w:hAnsi="Times New Roman"/>
          <w:sz w:val="24"/>
          <w:szCs w:val="24"/>
        </w:rPr>
        <w:t>6</w:t>
      </w:r>
      <w:r w:rsidRPr="00804C32">
        <w:rPr>
          <w:rFonts w:ascii="Times New Roman" w:hAnsi="Times New Roman"/>
          <w:sz w:val="24"/>
          <w:szCs w:val="24"/>
        </w:rPr>
        <w:t>/</w:t>
      </w:r>
      <w:r w:rsidR="00E8214A" w:rsidRPr="00804C32">
        <w:rPr>
          <w:rFonts w:ascii="Times New Roman" w:hAnsi="Times New Roman"/>
          <w:sz w:val="24"/>
          <w:szCs w:val="24"/>
        </w:rPr>
        <w:t>4</w:t>
      </w:r>
      <w:r w:rsidR="002D05B3">
        <w:rPr>
          <w:rFonts w:ascii="Times New Roman" w:hAnsi="Times New Roman"/>
          <w:sz w:val="24"/>
          <w:szCs w:val="24"/>
        </w:rPr>
        <w:t>5</w:t>
      </w:r>
      <w:r w:rsidRPr="00804C32">
        <w:rPr>
          <w:rFonts w:ascii="Times New Roman" w:hAnsi="Times New Roman"/>
          <w:sz w:val="24"/>
          <w:szCs w:val="24"/>
        </w:rPr>
        <w:t>/ak,</w:t>
      </w:r>
    </w:p>
    <w:p w:rsidR="009947F1" w:rsidRPr="00244149" w:rsidRDefault="009947F1" w:rsidP="009947F1">
      <w:pPr>
        <w:spacing w:after="0"/>
        <w:jc w:val="center"/>
        <w:rPr>
          <w:rFonts w:ascii="Times New Roman" w:hAnsi="Times New Roman"/>
          <w:i/>
        </w:rPr>
      </w:pPr>
      <w:r w:rsidRPr="00804C32">
        <w:rPr>
          <w:rFonts w:ascii="Times New Roman" w:hAnsi="Times New Roman"/>
          <w:b/>
          <w:i/>
          <w:sz w:val="24"/>
          <w:szCs w:val="24"/>
        </w:rPr>
        <w:t>Neatvērt līdz 201</w:t>
      </w:r>
      <w:r w:rsidR="001C1E5B" w:rsidRPr="00804C32">
        <w:rPr>
          <w:rFonts w:ascii="Times New Roman" w:hAnsi="Times New Roman"/>
          <w:b/>
          <w:i/>
          <w:sz w:val="24"/>
          <w:szCs w:val="24"/>
        </w:rPr>
        <w:t>6</w:t>
      </w:r>
      <w:r w:rsidRPr="00804C32">
        <w:rPr>
          <w:rFonts w:ascii="Times New Roman" w:hAnsi="Times New Roman"/>
          <w:b/>
          <w:i/>
          <w:sz w:val="24"/>
          <w:szCs w:val="24"/>
        </w:rPr>
        <w:t xml:space="preserve">.gada </w:t>
      </w:r>
      <w:r w:rsidR="00A63189">
        <w:rPr>
          <w:rFonts w:ascii="Times New Roman" w:hAnsi="Times New Roman"/>
          <w:b/>
          <w:i/>
          <w:sz w:val="24"/>
          <w:szCs w:val="24"/>
        </w:rPr>
        <w:t>18.maijam</w:t>
      </w:r>
      <w:r w:rsidRPr="00804C32">
        <w:rPr>
          <w:rFonts w:ascii="Times New Roman" w:hAnsi="Times New Roman"/>
          <w:b/>
          <w:sz w:val="24"/>
          <w:szCs w:val="24"/>
        </w:rPr>
        <w:t xml:space="preserve"> </w:t>
      </w:r>
      <w:r w:rsidRPr="00804C32">
        <w:rPr>
          <w:rFonts w:ascii="Times New Roman" w:hAnsi="Times New Roman"/>
          <w:b/>
          <w:i/>
          <w:sz w:val="24"/>
          <w:szCs w:val="24"/>
        </w:rPr>
        <w:t>plkst. 11.00”</w:t>
      </w:r>
    </w:p>
    <w:p w:rsidR="009947F1" w:rsidRPr="005B2E7C" w:rsidRDefault="009947F1" w:rsidP="009947F1">
      <w:pPr>
        <w:spacing w:after="0" w:line="240" w:lineRule="auto"/>
        <w:jc w:val="center"/>
        <w:rPr>
          <w:rFonts w:ascii="Times New Roman" w:hAnsi="Times New Roman"/>
          <w:i/>
          <w:color w:val="FF0000"/>
          <w:sz w:val="16"/>
          <w:szCs w:val="16"/>
        </w:rPr>
      </w:pPr>
    </w:p>
    <w:p w:rsidR="009947F1" w:rsidRPr="00825364" w:rsidRDefault="009947F1" w:rsidP="00334689">
      <w:pPr>
        <w:pStyle w:val="BodyText"/>
        <w:numPr>
          <w:ilvl w:val="2"/>
          <w:numId w:val="11"/>
        </w:numPr>
        <w:tabs>
          <w:tab w:val="left" w:pos="709"/>
        </w:tabs>
        <w:ind w:left="0" w:firstLine="0"/>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9947F1" w:rsidRPr="00825364" w:rsidRDefault="009947F1" w:rsidP="009947F1">
      <w:pPr>
        <w:pStyle w:val="BodyText"/>
        <w:numPr>
          <w:ilvl w:val="2"/>
          <w:numId w:val="11"/>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9947F1" w:rsidRPr="00E538BD" w:rsidRDefault="009947F1" w:rsidP="009947F1">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9947F1" w:rsidRPr="00825364" w:rsidRDefault="009947F1" w:rsidP="009947F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5</w:t>
      </w:r>
      <w:r w:rsidRPr="00825364">
        <w:rPr>
          <w:rFonts w:ascii="Times New Roman" w:hAnsi="Times New Roman"/>
          <w:sz w:val="24"/>
          <w:szCs w:val="24"/>
        </w:rPr>
        <w:t xml:space="preserve">. Pretendents drīkst iesniegt tikai 1 (vienu) piedāvājuma variantu. </w:t>
      </w:r>
    </w:p>
    <w:p w:rsidR="009947F1" w:rsidRPr="001508A8" w:rsidRDefault="009947F1" w:rsidP="009947F1">
      <w:pPr>
        <w:spacing w:after="0" w:line="240" w:lineRule="auto"/>
        <w:jc w:val="both"/>
        <w:rPr>
          <w:rFonts w:ascii="Times New Roman" w:hAnsi="Times New Roman"/>
          <w:b/>
          <w:i/>
        </w:rPr>
      </w:pPr>
      <w:r w:rsidRPr="00AD30B4">
        <w:rPr>
          <w:rFonts w:ascii="Times New Roman" w:hAnsi="Times New Roman"/>
          <w:sz w:val="24"/>
          <w:szCs w:val="24"/>
        </w:rPr>
        <w:t>1.6.</w:t>
      </w:r>
      <w:r w:rsidR="00334689">
        <w:rPr>
          <w:rFonts w:ascii="Times New Roman" w:hAnsi="Times New Roman"/>
          <w:sz w:val="24"/>
          <w:szCs w:val="24"/>
        </w:rPr>
        <w:t>6</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9947F1" w:rsidRPr="00825364" w:rsidRDefault="009947F1" w:rsidP="009947F1">
      <w:pPr>
        <w:spacing w:after="0" w:line="240" w:lineRule="auto"/>
        <w:jc w:val="both"/>
        <w:rPr>
          <w:rFonts w:ascii="Times New Roman" w:hAnsi="Times New Roman"/>
          <w:sz w:val="24"/>
          <w:szCs w:val="24"/>
        </w:rPr>
      </w:pPr>
      <w:r w:rsidRPr="009E187E">
        <w:rPr>
          <w:rFonts w:ascii="Times New Roman" w:hAnsi="Times New Roman"/>
          <w:sz w:val="24"/>
          <w:szCs w:val="24"/>
        </w:rPr>
        <w:t>1.6.</w:t>
      </w:r>
      <w:r w:rsidR="00334689">
        <w:rPr>
          <w:rFonts w:ascii="Times New Roman" w:hAnsi="Times New Roman"/>
          <w:sz w:val="24"/>
          <w:szCs w:val="24"/>
        </w:rPr>
        <w:t>7</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9947F1" w:rsidRPr="00825364" w:rsidRDefault="009947F1" w:rsidP="009947F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8</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9947F1" w:rsidRPr="00825364" w:rsidRDefault="009947F1" w:rsidP="009947F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w:t>
      </w:r>
      <w:r w:rsidR="00334689">
        <w:rPr>
          <w:rFonts w:ascii="Times New Roman" w:hAnsi="Times New Roman"/>
          <w:sz w:val="24"/>
          <w:szCs w:val="24"/>
        </w:rPr>
        <w:t>9</w:t>
      </w:r>
      <w:r w:rsidRPr="007F0262">
        <w:rPr>
          <w:rFonts w:ascii="Times New Roman" w:hAnsi="Times New Roman"/>
          <w:sz w:val="24"/>
          <w:szCs w:val="24"/>
        </w:rPr>
        <w:t>. Iesniegtie atklātā konkursa piedāvājumi, izņemot atklātā konkursa nolikuma 1.3.2.punktā noteikto gadījumu, ir pasūtītāja īpašums un tiek glabāti atbilstoši Publisko iepirkumu likuma prasībām.</w:t>
      </w:r>
    </w:p>
    <w:p w:rsidR="009947F1" w:rsidRPr="00825364" w:rsidRDefault="009947F1" w:rsidP="009947F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lastRenderedPageBreak/>
        <w:t>1.6.1</w:t>
      </w:r>
      <w:r w:rsidR="00334689">
        <w:rPr>
          <w:rFonts w:ascii="Times New Roman" w:hAnsi="Times New Roman"/>
          <w:sz w:val="24"/>
          <w:szCs w:val="24"/>
        </w:rPr>
        <w:t>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9947F1" w:rsidRDefault="009947F1" w:rsidP="009947F1">
      <w:pPr>
        <w:spacing w:after="0" w:line="240" w:lineRule="auto"/>
        <w:jc w:val="both"/>
        <w:rPr>
          <w:rFonts w:ascii="Times New Roman" w:hAnsi="Times New Roman"/>
          <w:sz w:val="24"/>
          <w:szCs w:val="24"/>
        </w:rPr>
      </w:pPr>
      <w:r w:rsidRPr="00530AAC">
        <w:rPr>
          <w:rFonts w:ascii="Times New Roman" w:hAnsi="Times New Roman"/>
          <w:sz w:val="24"/>
          <w:szCs w:val="24"/>
        </w:rPr>
        <w:t>1.6.1</w:t>
      </w:r>
      <w:r w:rsidR="00334689">
        <w:rPr>
          <w:rFonts w:ascii="Times New Roman" w:hAnsi="Times New Roman"/>
          <w:sz w:val="24"/>
          <w:szCs w:val="24"/>
        </w:rPr>
        <w:t>1</w:t>
      </w:r>
      <w:r w:rsidRPr="00530AAC">
        <w:rPr>
          <w:rFonts w:ascii="Times New Roman" w:hAnsi="Times New Roman"/>
          <w:sz w:val="24"/>
          <w:szCs w:val="24"/>
        </w:rPr>
        <w:t xml:space="preserve">. Iesniedzot piedāvājumu, piegādātājs ir tiesīgs visu iesniegto dokumentu atvasinājumu un tulkojumu pareizību apliecināt ar vienu apliecinājumu, ja viss piedāvājums ir cauršūts vai caurauklots. </w:t>
      </w:r>
    </w:p>
    <w:p w:rsidR="009947F1" w:rsidRPr="00876EF2" w:rsidRDefault="009947F1" w:rsidP="009947F1">
      <w:pPr>
        <w:spacing w:after="0" w:line="240" w:lineRule="auto"/>
        <w:jc w:val="both"/>
        <w:rPr>
          <w:rFonts w:ascii="Times New Roman" w:hAnsi="Times New Roman"/>
          <w:i/>
        </w:rPr>
      </w:pPr>
      <w:r w:rsidRPr="00876EF2">
        <w:rPr>
          <w:rFonts w:ascii="Times New Roman" w:hAnsi="Times New Roman"/>
          <w:sz w:val="24"/>
          <w:szCs w:val="24"/>
        </w:rPr>
        <w:t>1.6.1</w:t>
      </w:r>
      <w:r w:rsidR="00334689">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9947F1" w:rsidRPr="00D477CD" w:rsidRDefault="009947F1" w:rsidP="009947F1">
      <w:pPr>
        <w:spacing w:after="0" w:line="240" w:lineRule="auto"/>
        <w:jc w:val="both"/>
        <w:rPr>
          <w:rFonts w:ascii="Times New Roman" w:hAnsi="Times New Roman"/>
          <w:i/>
          <w:sz w:val="24"/>
          <w:szCs w:val="24"/>
        </w:rPr>
      </w:pPr>
    </w:p>
    <w:p w:rsidR="009947F1" w:rsidRPr="00825364" w:rsidRDefault="009947F1" w:rsidP="009947F1">
      <w:pPr>
        <w:spacing w:after="0" w:line="240" w:lineRule="auto"/>
        <w:jc w:val="both"/>
        <w:rPr>
          <w:rFonts w:ascii="Times New Roman" w:hAnsi="Times New Roman"/>
          <w:b/>
          <w:i/>
          <w:sz w:val="24"/>
          <w:szCs w:val="24"/>
        </w:rPr>
      </w:pPr>
    </w:p>
    <w:p w:rsidR="009947F1" w:rsidRPr="00825364" w:rsidRDefault="009947F1" w:rsidP="009947F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9947F1" w:rsidRPr="00AA44E1" w:rsidRDefault="009947F1" w:rsidP="009947F1">
      <w:pPr>
        <w:spacing w:after="0" w:line="240" w:lineRule="auto"/>
        <w:jc w:val="both"/>
        <w:rPr>
          <w:rFonts w:ascii="Times New Roman" w:hAnsi="Times New Roman"/>
          <w:sz w:val="24"/>
          <w:szCs w:val="24"/>
        </w:rPr>
      </w:pPr>
    </w:p>
    <w:p w:rsidR="00AF6FC6" w:rsidRPr="00825364" w:rsidRDefault="00AF6FC6" w:rsidP="00AF6FC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F6FC6" w:rsidRPr="00825364" w:rsidRDefault="00AF6FC6" w:rsidP="00AF6FC6">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sidR="002D05B3" w:rsidRPr="002D05B3">
        <w:rPr>
          <w:rFonts w:ascii="Times New Roman" w:hAnsi="Times New Roman"/>
          <w:b/>
          <w:i/>
          <w:sz w:val="24"/>
          <w:szCs w:val="24"/>
        </w:rPr>
        <w:t xml:space="preserve">divu jaunu piekabju (traktora piekabe un lauksaimniecības piekabe) </w:t>
      </w:r>
      <w:r w:rsidRPr="00DA2583">
        <w:rPr>
          <w:rFonts w:ascii="Times New Roman" w:hAnsi="Times New Roman"/>
          <w:b/>
          <w:i/>
          <w:sz w:val="24"/>
          <w:szCs w:val="24"/>
        </w:rPr>
        <w:t>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AF6FC6" w:rsidRPr="002C64C6" w:rsidRDefault="00AF6FC6" w:rsidP="00AF6FC6">
      <w:pPr>
        <w:pStyle w:val="BodyText"/>
        <w:ind w:firstLine="720"/>
        <w:jc w:val="left"/>
        <w:rPr>
          <w:rFonts w:ascii="Times New Roman" w:hAnsi="Times New Roman"/>
          <w:sz w:val="24"/>
          <w:szCs w:val="24"/>
        </w:rPr>
      </w:pPr>
      <w:r w:rsidRPr="002C64C6">
        <w:rPr>
          <w:rFonts w:ascii="Times New Roman" w:hAnsi="Times New Roman"/>
          <w:sz w:val="24"/>
          <w:szCs w:val="24"/>
        </w:rPr>
        <w:t xml:space="preserve">CPV kods: </w:t>
      </w:r>
      <w:r w:rsidR="002D05B3" w:rsidRPr="002D05B3">
        <w:rPr>
          <w:rFonts w:ascii="Times New Roman" w:hAnsi="Times New Roman"/>
          <w:caps/>
          <w:sz w:val="24"/>
          <w:szCs w:val="24"/>
        </w:rPr>
        <w:t>34200000-9</w:t>
      </w:r>
    </w:p>
    <w:p w:rsidR="00AF6FC6" w:rsidRPr="00AA44E1" w:rsidRDefault="00AF6FC6" w:rsidP="00AF6FC6">
      <w:pPr>
        <w:pStyle w:val="BodyText"/>
        <w:tabs>
          <w:tab w:val="left" w:pos="284"/>
          <w:tab w:val="left" w:pos="426"/>
        </w:tabs>
        <w:jc w:val="left"/>
        <w:rPr>
          <w:rFonts w:ascii="Times New Roman" w:hAnsi="Times New Roman"/>
          <w:bCs/>
          <w:color w:val="000000"/>
          <w:sz w:val="24"/>
          <w:szCs w:val="24"/>
        </w:rPr>
      </w:pPr>
    </w:p>
    <w:p w:rsidR="00AF6FC6" w:rsidRPr="00825364" w:rsidRDefault="00AF6FC6" w:rsidP="00AF6FC6">
      <w:pPr>
        <w:numPr>
          <w:ilvl w:val="1"/>
          <w:numId w:val="12"/>
        </w:numPr>
        <w:tabs>
          <w:tab w:val="left" w:pos="284"/>
          <w:tab w:val="left" w:pos="426"/>
        </w:tabs>
        <w:spacing w:after="0" w:line="240" w:lineRule="auto"/>
        <w:ind w:left="357" w:hanging="357"/>
        <w:jc w:val="both"/>
        <w:rPr>
          <w:rFonts w:ascii="Times New Roman" w:hAnsi="Times New Roman"/>
          <w:iCs/>
          <w:sz w:val="24"/>
          <w:szCs w:val="24"/>
        </w:rPr>
      </w:pPr>
      <w:r w:rsidRPr="00825364">
        <w:rPr>
          <w:rFonts w:ascii="Times New Roman" w:hAnsi="Times New Roman"/>
          <w:iCs/>
          <w:sz w:val="24"/>
          <w:szCs w:val="24"/>
        </w:rPr>
        <w:t>Piedāvājums jāiesniedz par tehniskajā specifikācijā norādīto apjomu.</w:t>
      </w:r>
    </w:p>
    <w:p w:rsidR="00AF6FC6" w:rsidRPr="00AE0ABC" w:rsidRDefault="00AF6FC6" w:rsidP="00AF6FC6">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4A5905">
        <w:rPr>
          <w:rFonts w:ascii="Times New Roman" w:hAnsi="Times New Roman"/>
          <w:iCs/>
          <w:sz w:val="24"/>
          <w:szCs w:val="24"/>
        </w:rPr>
        <w:t>Pretendents var iesniegt tikai 1 (vienu) piedāvājuma variantu.</w:t>
      </w:r>
    </w:p>
    <w:p w:rsidR="00AF6FC6" w:rsidRPr="00AE0ABC" w:rsidRDefault="00AF6FC6" w:rsidP="00AF6FC6">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4A5905">
        <w:rPr>
          <w:rFonts w:ascii="Times New Roman" w:hAnsi="Times New Roman"/>
          <w:b/>
          <w:sz w:val="24"/>
          <w:szCs w:val="24"/>
        </w:rPr>
        <w:t xml:space="preserve">Tehniskā specifikācija: </w:t>
      </w:r>
      <w:r w:rsidRPr="004A5905">
        <w:rPr>
          <w:rFonts w:ascii="Times New Roman" w:hAnsi="Times New Roman"/>
          <w:sz w:val="24"/>
          <w:szCs w:val="24"/>
        </w:rPr>
        <w:t>Tehniskā specifikācija ir norādīta konkursa nolikuma pielikumā Nr.1.</w:t>
      </w:r>
    </w:p>
    <w:p w:rsidR="00102599" w:rsidRPr="00102599" w:rsidRDefault="00AF6FC6" w:rsidP="00102599">
      <w:pPr>
        <w:pStyle w:val="ListParagraph"/>
        <w:numPr>
          <w:ilvl w:val="1"/>
          <w:numId w:val="12"/>
        </w:numPr>
        <w:spacing w:after="0" w:line="240" w:lineRule="auto"/>
        <w:jc w:val="both"/>
        <w:rPr>
          <w:rFonts w:ascii="Times New Roman" w:hAnsi="Times New Roman"/>
          <w:iCs/>
          <w:sz w:val="24"/>
          <w:szCs w:val="24"/>
        </w:rPr>
      </w:pPr>
      <w:r w:rsidRPr="00102599">
        <w:rPr>
          <w:rFonts w:ascii="Times New Roman" w:hAnsi="Times New Roman"/>
          <w:b/>
          <w:sz w:val="24"/>
          <w:szCs w:val="24"/>
        </w:rPr>
        <w:t xml:space="preserve">Līguma izpildes vieta: </w:t>
      </w:r>
      <w:r w:rsidRPr="00102599">
        <w:rPr>
          <w:rFonts w:ascii="Times New Roman" w:hAnsi="Times New Roman"/>
          <w:sz w:val="24"/>
          <w:szCs w:val="24"/>
        </w:rPr>
        <w:t>LLU MPS „</w:t>
      </w:r>
      <w:proofErr w:type="spellStart"/>
      <w:r w:rsidRPr="00102599">
        <w:rPr>
          <w:rFonts w:ascii="Times New Roman" w:hAnsi="Times New Roman"/>
          <w:sz w:val="24"/>
          <w:szCs w:val="24"/>
        </w:rPr>
        <w:t>Pēterlauki</w:t>
      </w:r>
      <w:proofErr w:type="spellEnd"/>
      <w:r w:rsidRPr="00102599">
        <w:rPr>
          <w:rFonts w:ascii="Times New Roman" w:hAnsi="Times New Roman"/>
          <w:sz w:val="24"/>
          <w:szCs w:val="24"/>
        </w:rPr>
        <w:t>”, Platones pagasts</w:t>
      </w:r>
      <w:r w:rsidR="002D05B3">
        <w:rPr>
          <w:rFonts w:ascii="Times New Roman" w:hAnsi="Times New Roman"/>
          <w:iCs/>
          <w:sz w:val="24"/>
          <w:szCs w:val="24"/>
          <w:lang w:val="lv-LV"/>
        </w:rPr>
        <w:t xml:space="preserve"> un “Kalna Višķi”, Višķu pagasts, Daugavpils novads.</w:t>
      </w:r>
    </w:p>
    <w:p w:rsidR="00AF6FC6" w:rsidRPr="001C1E6C" w:rsidRDefault="00AF6FC6" w:rsidP="00102599">
      <w:pPr>
        <w:pStyle w:val="ListParagraph"/>
        <w:numPr>
          <w:ilvl w:val="1"/>
          <w:numId w:val="12"/>
        </w:numPr>
        <w:spacing w:after="0" w:line="240" w:lineRule="auto"/>
        <w:jc w:val="both"/>
        <w:rPr>
          <w:rFonts w:ascii="Times New Roman" w:hAnsi="Times New Roman"/>
          <w:b/>
          <w:sz w:val="24"/>
          <w:szCs w:val="24"/>
        </w:rPr>
      </w:pPr>
      <w:r w:rsidRPr="00102599">
        <w:rPr>
          <w:rFonts w:ascii="Times New Roman" w:hAnsi="Times New Roman"/>
          <w:b/>
          <w:sz w:val="24"/>
          <w:szCs w:val="24"/>
        </w:rPr>
        <w:t xml:space="preserve">Līguma izpildes laiks: </w:t>
      </w:r>
      <w:r w:rsidR="002D05B3">
        <w:rPr>
          <w:rFonts w:ascii="Times New Roman" w:hAnsi="Times New Roman"/>
          <w:sz w:val="24"/>
          <w:szCs w:val="24"/>
          <w:lang w:val="lv-LV"/>
        </w:rPr>
        <w:t>1 (viena) mēneša</w:t>
      </w:r>
      <w:r w:rsidRPr="00102599">
        <w:rPr>
          <w:rFonts w:ascii="Times New Roman" w:hAnsi="Times New Roman"/>
          <w:sz w:val="24"/>
          <w:szCs w:val="24"/>
        </w:rPr>
        <w:t xml:space="preserve"> </w:t>
      </w:r>
      <w:r w:rsidRPr="00102599">
        <w:rPr>
          <w:rFonts w:ascii="Times New Roman" w:hAnsi="Times New Roman"/>
          <w:sz w:val="24"/>
          <w:szCs w:val="24"/>
          <w:lang w:val="lv-LV"/>
        </w:rPr>
        <w:t xml:space="preserve">laikā </w:t>
      </w:r>
      <w:r w:rsidRPr="00102599">
        <w:rPr>
          <w:rFonts w:ascii="Times New Roman" w:hAnsi="Times New Roman"/>
          <w:sz w:val="24"/>
          <w:szCs w:val="24"/>
        </w:rPr>
        <w:t>no līguma noslēgšanas</w:t>
      </w:r>
      <w:r w:rsidRPr="00102599">
        <w:rPr>
          <w:rFonts w:ascii="Times New Roman" w:hAnsi="Times New Roman"/>
          <w:sz w:val="24"/>
          <w:szCs w:val="24"/>
          <w:lang w:val="lv-LV"/>
        </w:rPr>
        <w:t xml:space="preserve"> brīža</w:t>
      </w:r>
      <w:r w:rsidR="001C1E6C">
        <w:rPr>
          <w:rFonts w:ascii="Times New Roman" w:hAnsi="Times New Roman"/>
          <w:color w:val="000000"/>
          <w:sz w:val="24"/>
          <w:szCs w:val="24"/>
          <w:lang w:val="lv-LV"/>
        </w:rPr>
        <w:t>.</w:t>
      </w:r>
    </w:p>
    <w:p w:rsidR="002D05B3" w:rsidRDefault="002D05B3" w:rsidP="002D05B3">
      <w:pPr>
        <w:numPr>
          <w:ilvl w:val="1"/>
          <w:numId w:val="12"/>
        </w:numPr>
        <w:tabs>
          <w:tab w:val="left" w:pos="284"/>
          <w:tab w:val="left" w:pos="426"/>
        </w:tabs>
        <w:spacing w:after="0" w:line="240" w:lineRule="auto"/>
        <w:jc w:val="both"/>
        <w:rPr>
          <w:rFonts w:ascii="Times New Roman" w:hAnsi="Times New Roman"/>
          <w:sz w:val="24"/>
          <w:szCs w:val="24"/>
        </w:rPr>
      </w:pPr>
      <w:r w:rsidRPr="00825364">
        <w:rPr>
          <w:rFonts w:ascii="Times New Roman" w:hAnsi="Times New Roman"/>
          <w:b/>
          <w:sz w:val="24"/>
          <w:szCs w:val="24"/>
        </w:rPr>
        <w:t xml:space="preserve">Finansēšanas avots: </w:t>
      </w:r>
      <w:r>
        <w:rPr>
          <w:rFonts w:ascii="Times New Roman" w:hAnsi="Times New Roman"/>
          <w:sz w:val="24"/>
          <w:szCs w:val="24"/>
        </w:rPr>
        <w:t>ZM subsīdiju līdzekļi S290, lēmuma Nr. 10.9.1-11/16/1160.</w:t>
      </w:r>
      <w:r w:rsidRPr="00825364">
        <w:rPr>
          <w:rFonts w:ascii="Times New Roman" w:hAnsi="Times New Roman"/>
          <w:sz w:val="24"/>
          <w:szCs w:val="24"/>
        </w:rPr>
        <w:t xml:space="preserve"> </w:t>
      </w:r>
    </w:p>
    <w:p w:rsidR="009947F1" w:rsidRPr="00102599" w:rsidRDefault="009947F1" w:rsidP="009947F1">
      <w:pPr>
        <w:tabs>
          <w:tab w:val="left" w:pos="426"/>
        </w:tabs>
        <w:spacing w:after="0" w:line="240" w:lineRule="auto"/>
        <w:jc w:val="both"/>
        <w:rPr>
          <w:rFonts w:ascii="Times New Roman" w:hAnsi="Times New Roman"/>
          <w:b/>
          <w:sz w:val="24"/>
          <w:szCs w:val="24"/>
        </w:rPr>
      </w:pPr>
    </w:p>
    <w:p w:rsidR="009947F1" w:rsidRPr="001C1E5B" w:rsidRDefault="009947F1" w:rsidP="009947F1">
      <w:pPr>
        <w:tabs>
          <w:tab w:val="left" w:pos="567"/>
        </w:tabs>
        <w:spacing w:after="0" w:line="240" w:lineRule="auto"/>
        <w:jc w:val="both"/>
        <w:rPr>
          <w:rFonts w:ascii="Times New Roman" w:hAnsi="Times New Roman"/>
          <w:sz w:val="24"/>
          <w:szCs w:val="24"/>
        </w:rPr>
      </w:pPr>
    </w:p>
    <w:p w:rsidR="009947F1" w:rsidRPr="00AA44E1" w:rsidRDefault="009947F1" w:rsidP="009947F1">
      <w:pPr>
        <w:numPr>
          <w:ilvl w:val="0"/>
          <w:numId w:val="12"/>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9947F1" w:rsidRPr="00B448AB" w:rsidRDefault="009947F1" w:rsidP="009947F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9947F1" w:rsidRPr="00B448AB" w:rsidRDefault="009947F1" w:rsidP="009947F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9947F1" w:rsidRPr="00B448AB"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9947F1" w:rsidRPr="00891B0D"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9947F1"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AD30B4"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825364" w:rsidRDefault="009947F1" w:rsidP="009947F1">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9947F1" w:rsidRPr="00AA44E1" w:rsidRDefault="009947F1" w:rsidP="009947F1">
      <w:pPr>
        <w:spacing w:after="0" w:line="240" w:lineRule="auto"/>
        <w:ind w:left="1797"/>
        <w:rPr>
          <w:rFonts w:ascii="Times New Roman" w:hAnsi="Times New Roman"/>
          <w:b/>
        </w:rPr>
      </w:pPr>
    </w:p>
    <w:p w:rsidR="009947F1" w:rsidRPr="000D1EDF" w:rsidRDefault="009947F1" w:rsidP="009947F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9947F1" w:rsidRPr="00401D08" w:rsidRDefault="009947F1" w:rsidP="009947F1">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sz w:val="24"/>
          <w:szCs w:val="24"/>
        </w:rPr>
        <w:lastRenderedPageBreak/>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9947F1" w:rsidRPr="00021AEA" w:rsidRDefault="009947F1" w:rsidP="009947F1">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9947F1" w:rsidRPr="004E0E4F" w:rsidRDefault="009947F1" w:rsidP="009947F1">
      <w:pPr>
        <w:widowControl w:val="0"/>
        <w:spacing w:after="0" w:line="240" w:lineRule="auto"/>
        <w:rPr>
          <w:rFonts w:ascii="Times New Roman" w:hAnsi="Times New Roman"/>
          <w:b/>
          <w:sz w:val="16"/>
          <w:szCs w:val="16"/>
        </w:rPr>
      </w:pPr>
    </w:p>
    <w:p w:rsidR="004B2AE8" w:rsidRPr="004B2AE8" w:rsidRDefault="004B2AE8" w:rsidP="004B2AE8">
      <w:pPr>
        <w:widowControl w:val="0"/>
        <w:spacing w:after="0" w:line="240" w:lineRule="auto"/>
        <w:rPr>
          <w:rFonts w:ascii="Times New Roman" w:hAnsi="Times New Roman"/>
          <w:b/>
          <w:sz w:val="24"/>
          <w:szCs w:val="24"/>
        </w:rPr>
      </w:pPr>
    </w:p>
    <w:p w:rsidR="004B2AE8" w:rsidRPr="004B2AE8" w:rsidRDefault="004B2AE8" w:rsidP="004B2AE8">
      <w:pPr>
        <w:spacing w:after="0" w:line="240" w:lineRule="auto"/>
        <w:rPr>
          <w:rFonts w:ascii="Times New Roman" w:hAnsi="Times New Roman"/>
          <w:b/>
          <w:sz w:val="24"/>
          <w:szCs w:val="24"/>
        </w:rPr>
      </w:pPr>
      <w:r w:rsidRPr="004B2AE8">
        <w:rPr>
          <w:rFonts w:ascii="Times New Roman" w:hAnsi="Times New Roman"/>
          <w:b/>
          <w:sz w:val="24"/>
          <w:szCs w:val="24"/>
        </w:rPr>
        <w:t>4.2. Aizpildīts Tehniskais un finanšu piedāvājums</w:t>
      </w:r>
    </w:p>
    <w:p w:rsidR="00102599" w:rsidRPr="001573AB" w:rsidRDefault="00102599" w:rsidP="00102599">
      <w:pPr>
        <w:pStyle w:val="Heading3"/>
        <w:keepLines/>
        <w:tabs>
          <w:tab w:val="left" w:pos="199"/>
        </w:tabs>
        <w:spacing w:before="0" w:after="0"/>
        <w:jc w:val="both"/>
        <w:rPr>
          <w:rFonts w:ascii="Times New Roman" w:hAnsi="Times New Roman"/>
          <w:lang w:val="lv-LV"/>
        </w:rPr>
      </w:pPr>
      <w:r>
        <w:rPr>
          <w:rFonts w:ascii="Times New Roman" w:hAnsi="Times New Roman"/>
          <w:b w:val="0"/>
          <w:bCs w:val="0"/>
          <w:sz w:val="24"/>
          <w:szCs w:val="24"/>
          <w:lang w:val="lv-LV"/>
        </w:rPr>
        <w:t>4.2.1.</w:t>
      </w:r>
      <w:r w:rsidRPr="001E39ED">
        <w:rPr>
          <w:rFonts w:ascii="Times New Roman" w:hAnsi="Times New Roman"/>
          <w:b w:val="0"/>
          <w:bCs w:val="0"/>
          <w:sz w:val="24"/>
          <w:szCs w:val="24"/>
        </w:rPr>
        <w:t xml:space="preserve"> Tehnisko piedāvājumu sagatavo saskaņā ar Tehniskajā specifikācijā (pielikums Nr.1) un</w:t>
      </w:r>
      <w:r w:rsidRPr="00D378C6">
        <w:rPr>
          <w:rFonts w:ascii="Times New Roman" w:hAnsi="Times New Roman"/>
          <w:b w:val="0"/>
          <w:bCs w:val="0"/>
          <w:sz w:val="24"/>
          <w:szCs w:val="24"/>
        </w:rPr>
        <w:t xml:space="preserve"> </w:t>
      </w:r>
      <w:r w:rsidRPr="00D378C6">
        <w:rPr>
          <w:rFonts w:ascii="Times New Roman" w:hAnsi="Times New Roman"/>
          <w:b w:val="0"/>
          <w:sz w:val="24"/>
          <w:szCs w:val="24"/>
        </w:rPr>
        <w:t>Nolikumā</w:t>
      </w:r>
      <w:r w:rsidRPr="00D378C6">
        <w:rPr>
          <w:rFonts w:ascii="Times New Roman" w:hAnsi="Times New Roman"/>
          <w:b w:val="0"/>
          <w:bCs w:val="0"/>
          <w:sz w:val="24"/>
          <w:szCs w:val="24"/>
        </w:rPr>
        <w:t xml:space="preserve"> noteiktajām prasībām, aizpildot </w:t>
      </w:r>
      <w:r w:rsidRPr="004E0606">
        <w:rPr>
          <w:rFonts w:ascii="Times New Roman" w:hAnsi="Times New Roman"/>
          <w:b w:val="0"/>
          <w:bCs w:val="0"/>
          <w:sz w:val="24"/>
          <w:szCs w:val="24"/>
        </w:rPr>
        <w:t>Tehniskā piedāvājuma parauga (pielikums Nr.1)</w:t>
      </w:r>
      <w:r>
        <w:rPr>
          <w:rFonts w:ascii="Times New Roman" w:hAnsi="Times New Roman"/>
          <w:b w:val="0"/>
          <w:bCs w:val="0"/>
          <w:sz w:val="24"/>
          <w:szCs w:val="24"/>
          <w:lang w:val="lv-LV"/>
        </w:rPr>
        <w:t xml:space="preserve"> </w:t>
      </w:r>
      <w:r w:rsidRPr="00D378C6">
        <w:rPr>
          <w:rFonts w:ascii="Times New Roman" w:hAnsi="Times New Roman"/>
          <w:b w:val="0"/>
          <w:bCs w:val="0"/>
          <w:sz w:val="24"/>
          <w:szCs w:val="24"/>
        </w:rPr>
        <w:t xml:space="preserve">kolonnu </w:t>
      </w:r>
      <w:r w:rsidRPr="004E0606">
        <w:rPr>
          <w:rFonts w:ascii="Times New Roman" w:hAnsi="Times New Roman"/>
          <w:b w:val="0"/>
          <w:bCs w:val="0"/>
          <w:i/>
          <w:sz w:val="24"/>
          <w:szCs w:val="24"/>
        </w:rPr>
        <w:t>„Pretendenta piedāvājums”,</w:t>
      </w:r>
      <w:r w:rsidRPr="004E0606">
        <w:rPr>
          <w:rFonts w:ascii="Times New Roman" w:hAnsi="Times New Roman"/>
          <w:b w:val="0"/>
          <w:i/>
          <w:iCs/>
          <w:sz w:val="24"/>
          <w:szCs w:val="24"/>
        </w:rPr>
        <w:t> </w:t>
      </w:r>
      <w:r w:rsidRPr="004E0606">
        <w:rPr>
          <w:rFonts w:ascii="Times New Roman" w:hAnsi="Times New Roman"/>
          <w:b w:val="0"/>
          <w:iCs/>
          <w:sz w:val="24"/>
          <w:szCs w:val="24"/>
        </w:rPr>
        <w:t xml:space="preserve"> norādot piedāvātās preces ražotāju, </w:t>
      </w:r>
      <w:r w:rsidRPr="004E0606">
        <w:rPr>
          <w:rFonts w:ascii="Times New Roman" w:hAnsi="Times New Roman"/>
          <w:b w:val="0"/>
          <w:iCs/>
          <w:sz w:val="24"/>
          <w:szCs w:val="24"/>
          <w:lang w:val="lv-LV"/>
        </w:rPr>
        <w:t xml:space="preserve">preces </w:t>
      </w:r>
      <w:r w:rsidRPr="004E0606">
        <w:rPr>
          <w:rFonts w:ascii="Times New Roman" w:hAnsi="Times New Roman"/>
          <w:b w:val="0"/>
          <w:iCs/>
          <w:sz w:val="24"/>
          <w:szCs w:val="24"/>
        </w:rPr>
        <w:t>nosaukumu un sniedz piedāvātās preces tehnisko aprakstu</w:t>
      </w:r>
      <w:r w:rsidRPr="004E0606">
        <w:rPr>
          <w:rFonts w:ascii="Times New Roman" w:hAnsi="Times New Roman"/>
          <w:b w:val="0"/>
          <w:bCs w:val="0"/>
          <w:sz w:val="24"/>
          <w:szCs w:val="24"/>
        </w:rPr>
        <w:t xml:space="preserve">. </w:t>
      </w:r>
    </w:p>
    <w:p w:rsidR="00102599" w:rsidRPr="0076738B" w:rsidRDefault="00102599" w:rsidP="00102599">
      <w:pPr>
        <w:pStyle w:val="FootnoteText"/>
        <w:jc w:val="both"/>
        <w:rPr>
          <w:sz w:val="24"/>
          <w:szCs w:val="24"/>
        </w:rPr>
      </w:pPr>
      <w:r w:rsidRPr="001573AB">
        <w:rPr>
          <w:bCs/>
          <w:sz w:val="24"/>
          <w:szCs w:val="24"/>
          <w:lang w:val="lv-LV"/>
        </w:rPr>
        <w:t>4.</w:t>
      </w:r>
      <w:r>
        <w:rPr>
          <w:bCs/>
          <w:sz w:val="24"/>
          <w:szCs w:val="24"/>
          <w:lang w:val="lv-LV"/>
        </w:rPr>
        <w:t>2</w:t>
      </w:r>
      <w:r w:rsidRPr="001573AB">
        <w:rPr>
          <w:bCs/>
          <w:sz w:val="24"/>
          <w:szCs w:val="24"/>
          <w:lang w:val="lv-LV"/>
        </w:rPr>
        <w:t>.2.</w:t>
      </w:r>
      <w:r w:rsidRPr="004E0606">
        <w:rPr>
          <w:b/>
          <w:bCs/>
          <w:sz w:val="24"/>
          <w:szCs w:val="24"/>
        </w:rPr>
        <w:t xml:space="preserve"> </w:t>
      </w:r>
      <w:r w:rsidRPr="009E19CE">
        <w:rPr>
          <w:bCs/>
          <w:sz w:val="24"/>
          <w:szCs w:val="24"/>
        </w:rPr>
        <w:t>Finanšu piedāvājumā norāda cenu par kādu ti</w:t>
      </w:r>
      <w:r>
        <w:rPr>
          <w:bCs/>
          <w:sz w:val="24"/>
          <w:szCs w:val="24"/>
        </w:rPr>
        <w:t>ks piegādāta</w:t>
      </w:r>
      <w:r w:rsidRPr="009E19CE">
        <w:rPr>
          <w:bCs/>
          <w:sz w:val="24"/>
          <w:szCs w:val="24"/>
        </w:rPr>
        <w:t xml:space="preserve"> Tehniskajā specifikācijā </w:t>
      </w:r>
      <w:r>
        <w:rPr>
          <w:bCs/>
          <w:sz w:val="24"/>
          <w:szCs w:val="24"/>
          <w:lang w:val="lv-LV"/>
        </w:rPr>
        <w:t>norādītā</w:t>
      </w:r>
      <w:r>
        <w:rPr>
          <w:bCs/>
          <w:sz w:val="24"/>
          <w:szCs w:val="24"/>
        </w:rPr>
        <w:t xml:space="preserve"> prece</w:t>
      </w:r>
      <w:r w:rsidRPr="0076738B">
        <w:rPr>
          <w:bCs/>
          <w:sz w:val="24"/>
          <w:szCs w:val="24"/>
        </w:rPr>
        <w:t>.</w:t>
      </w:r>
    </w:p>
    <w:p w:rsidR="00102599" w:rsidRPr="00D378C6" w:rsidRDefault="00102599" w:rsidP="00102599">
      <w:pPr>
        <w:pStyle w:val="Heading3"/>
        <w:keepNext w:val="0"/>
        <w:widowControl w:val="0"/>
        <w:spacing w:before="0" w:after="0"/>
        <w:jc w:val="both"/>
        <w:rPr>
          <w:rFonts w:ascii="Times New Roman" w:hAnsi="Times New Roman"/>
          <w:b w:val="0"/>
          <w:bCs w:val="0"/>
          <w:sz w:val="24"/>
          <w:szCs w:val="24"/>
          <w:highlight w:val="yellow"/>
        </w:rPr>
      </w:pPr>
      <w:r>
        <w:rPr>
          <w:rFonts w:ascii="Times New Roman" w:hAnsi="Times New Roman"/>
          <w:b w:val="0"/>
          <w:bCs w:val="0"/>
          <w:sz w:val="24"/>
          <w:szCs w:val="24"/>
          <w:lang w:val="lv-LV"/>
        </w:rPr>
        <w:t>4.2.3.</w:t>
      </w:r>
      <w:r w:rsidRPr="00D378C6">
        <w:rPr>
          <w:rFonts w:ascii="Times New Roman" w:hAnsi="Times New Roman"/>
          <w:b w:val="0"/>
          <w:bCs w:val="0"/>
          <w:sz w:val="24"/>
          <w:szCs w:val="24"/>
        </w:rPr>
        <w:t xml:space="preserve"> </w:t>
      </w:r>
      <w:r>
        <w:rPr>
          <w:rFonts w:ascii="Times New Roman" w:hAnsi="Times New Roman"/>
          <w:b w:val="0"/>
          <w:bCs w:val="0"/>
          <w:sz w:val="24"/>
          <w:szCs w:val="24"/>
          <w:lang w:val="lv-LV"/>
        </w:rPr>
        <w:t>F</w:t>
      </w:r>
      <w:proofErr w:type="spellStart"/>
      <w:r w:rsidRPr="00D378C6">
        <w:rPr>
          <w:rFonts w:ascii="Times New Roman" w:hAnsi="Times New Roman"/>
          <w:b w:val="0"/>
          <w:bCs w:val="0"/>
          <w:sz w:val="24"/>
          <w:szCs w:val="24"/>
        </w:rPr>
        <w:t>inanšu</w:t>
      </w:r>
      <w:proofErr w:type="spellEnd"/>
      <w:r w:rsidRPr="00D378C6">
        <w:rPr>
          <w:rFonts w:ascii="Times New Roman" w:hAnsi="Times New Roman"/>
          <w:b w:val="0"/>
          <w:bCs w:val="0"/>
          <w:sz w:val="24"/>
          <w:szCs w:val="24"/>
        </w:rPr>
        <w:t xml:space="preserve"> piedāvājumu sagatavo, atbilstoši Nolikumam pievienotajam </w:t>
      </w:r>
      <w:r>
        <w:rPr>
          <w:rFonts w:ascii="Times New Roman" w:hAnsi="Times New Roman"/>
          <w:b w:val="0"/>
          <w:bCs w:val="0"/>
          <w:sz w:val="24"/>
          <w:szCs w:val="24"/>
          <w:lang w:val="lv-LV"/>
        </w:rPr>
        <w:t>F</w:t>
      </w:r>
      <w:proofErr w:type="spellStart"/>
      <w:r w:rsidRPr="00D378C6">
        <w:rPr>
          <w:rFonts w:ascii="Times New Roman" w:hAnsi="Times New Roman"/>
          <w:b w:val="0"/>
          <w:bCs w:val="0"/>
          <w:sz w:val="24"/>
          <w:szCs w:val="24"/>
        </w:rPr>
        <w:t>inanšu</w:t>
      </w:r>
      <w:proofErr w:type="spellEnd"/>
      <w:r w:rsidRPr="00D378C6">
        <w:rPr>
          <w:rFonts w:ascii="Times New Roman" w:hAnsi="Times New Roman"/>
          <w:b w:val="0"/>
          <w:bCs w:val="0"/>
          <w:sz w:val="24"/>
          <w:szCs w:val="24"/>
        </w:rPr>
        <w:t xml:space="preserve"> piedāvājuma paraugam (pielikums Nr.1). </w:t>
      </w:r>
    </w:p>
    <w:p w:rsidR="004B2AE8" w:rsidRPr="00F30A67" w:rsidRDefault="004B2AE8" w:rsidP="004B2AE8">
      <w:pPr>
        <w:widowControl w:val="0"/>
        <w:rPr>
          <w:b/>
          <w:sz w:val="24"/>
          <w:szCs w:val="24"/>
          <w:highlight w:val="cyan"/>
        </w:rPr>
      </w:pPr>
    </w:p>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9947F1" w:rsidRPr="00A0393E" w:rsidRDefault="009947F1" w:rsidP="009947F1">
      <w:pPr>
        <w:spacing w:after="0" w:line="240" w:lineRule="auto"/>
        <w:ind w:left="426"/>
        <w:rPr>
          <w:rFonts w:ascii="Times New Roman" w:hAnsi="Times New Roman"/>
          <w:b/>
          <w:bCs/>
          <w:sz w:val="24"/>
          <w:szCs w:val="24"/>
        </w:rPr>
      </w:pPr>
    </w:p>
    <w:p w:rsidR="009947F1" w:rsidRPr="00825364" w:rsidRDefault="009947F1" w:rsidP="00156B89">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9947F1" w:rsidRPr="00825364" w:rsidRDefault="009947F1" w:rsidP="00156B89">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9947F1" w:rsidRDefault="009947F1" w:rsidP="00156B89">
      <w:pPr>
        <w:spacing w:after="120" w:line="240" w:lineRule="auto"/>
        <w:jc w:val="both"/>
        <w:rPr>
          <w:rFonts w:ascii="Times New Roman" w:eastAsia="Times New Roman" w:hAnsi="Times New Roman"/>
          <w:bCs/>
          <w:iCs/>
          <w:sz w:val="24"/>
          <w:szCs w:val="24"/>
        </w:rPr>
      </w:pPr>
      <w:r w:rsidRPr="00A819F3">
        <w:rPr>
          <w:rFonts w:ascii="Times New Roman" w:eastAsia="Times New Roman" w:hAnsi="Times New Roman"/>
          <w:bCs/>
          <w:iCs/>
          <w:sz w:val="24"/>
          <w:szCs w:val="24"/>
        </w:rPr>
        <w:t xml:space="preserve">5.3. Vērtējot viszemāko cenu iepirkumu komisija ņems vērā pretendenta </w:t>
      </w:r>
      <w:r w:rsidRPr="00A819F3">
        <w:rPr>
          <w:rFonts w:ascii="Times New Roman" w:eastAsia="Times New Roman" w:hAnsi="Times New Roman"/>
          <w:b/>
          <w:bCs/>
          <w:iCs/>
          <w:sz w:val="24"/>
          <w:szCs w:val="24"/>
        </w:rPr>
        <w:t>piedāvāto</w:t>
      </w:r>
      <w:r w:rsidRPr="00A819F3">
        <w:rPr>
          <w:rFonts w:ascii="Times New Roman" w:eastAsia="Times New Roman" w:hAnsi="Times New Roman"/>
          <w:bCs/>
          <w:iCs/>
          <w:sz w:val="24"/>
          <w:szCs w:val="24"/>
        </w:rPr>
        <w:t xml:space="preserve"> </w:t>
      </w:r>
      <w:r w:rsidR="00566DAD" w:rsidRPr="00566DAD">
        <w:rPr>
          <w:rFonts w:ascii="Times New Roman" w:eastAsia="Times New Roman" w:hAnsi="Times New Roman"/>
          <w:b/>
          <w:bCs/>
          <w:iCs/>
          <w:sz w:val="24"/>
          <w:szCs w:val="24"/>
        </w:rPr>
        <w:t>kopējo</w:t>
      </w:r>
      <w:r w:rsidR="00566DAD">
        <w:rPr>
          <w:rFonts w:ascii="Times New Roman" w:eastAsia="Times New Roman" w:hAnsi="Times New Roman"/>
          <w:bCs/>
          <w:iCs/>
          <w:sz w:val="24"/>
          <w:szCs w:val="24"/>
        </w:rPr>
        <w:t xml:space="preserve"> </w:t>
      </w:r>
      <w:r w:rsidRPr="00A819F3">
        <w:rPr>
          <w:rFonts w:ascii="Times New Roman" w:eastAsia="Times New Roman" w:hAnsi="Times New Roman"/>
          <w:b/>
          <w:bCs/>
          <w:iCs/>
          <w:sz w:val="24"/>
          <w:szCs w:val="24"/>
        </w:rPr>
        <w:t>cenu</w:t>
      </w:r>
      <w:r w:rsidRPr="00521678">
        <w:rPr>
          <w:rFonts w:ascii="Times New Roman" w:eastAsia="Times New Roman" w:hAnsi="Times New Roman"/>
          <w:b/>
          <w:bCs/>
          <w:iCs/>
          <w:sz w:val="24"/>
          <w:szCs w:val="24"/>
        </w:rPr>
        <w:t xml:space="preserve"> </w:t>
      </w:r>
      <w:r w:rsidR="00566DAD">
        <w:rPr>
          <w:rFonts w:ascii="Times New Roman" w:eastAsia="Times New Roman" w:hAnsi="Times New Roman"/>
          <w:b/>
          <w:bCs/>
          <w:iCs/>
          <w:sz w:val="24"/>
          <w:szCs w:val="24"/>
        </w:rPr>
        <w:t xml:space="preserve">summu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9947F1" w:rsidRPr="003E5C0C"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9947F1" w:rsidRPr="004E0E4F"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9947F1" w:rsidRPr="00430483"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00334689">
        <w:rPr>
          <w:rFonts w:ascii="Times New Roman" w:hAnsi="Times New Roman"/>
          <w:sz w:val="24"/>
          <w:szCs w:val="24"/>
          <w:lang w:val="lv-LV"/>
        </w:rPr>
        <w:t xml:space="preserve">1.6.4., </w:t>
      </w:r>
      <w:r w:rsidR="00334689">
        <w:rPr>
          <w:rFonts w:ascii="Times New Roman" w:hAnsi="Times New Roman"/>
          <w:sz w:val="24"/>
          <w:szCs w:val="24"/>
        </w:rPr>
        <w:t>1.6.5., 1.6.6., 1.6.7.</w:t>
      </w:r>
      <w:r w:rsidRPr="00430483">
        <w:rPr>
          <w:rFonts w:ascii="Times New Roman" w:hAnsi="Times New Roman"/>
          <w:sz w:val="24"/>
          <w:szCs w:val="24"/>
        </w:rPr>
        <w:t xml:space="preserve"> un 1.6.</w:t>
      </w:r>
      <w:r w:rsidR="00334689">
        <w:rPr>
          <w:rFonts w:ascii="Times New Roman" w:hAnsi="Times New Roman"/>
          <w:sz w:val="24"/>
          <w:szCs w:val="24"/>
          <w:lang w:val="lv-LV"/>
        </w:rPr>
        <w:t>8</w:t>
      </w:r>
      <w:r w:rsidRPr="00430483">
        <w:rPr>
          <w:rFonts w:ascii="Times New Roman" w:hAnsi="Times New Roman"/>
          <w:sz w:val="24"/>
          <w:szCs w:val="24"/>
        </w:rPr>
        <w:t>.punktu prasībām. Ja piedāvājums neatbilst kādai no noformējuma prasībām, komisija lemj par piedāvājuma tālāku izskatīšanu.</w:t>
      </w:r>
    </w:p>
    <w:p w:rsidR="009947F1" w:rsidRPr="002B34F9" w:rsidRDefault="009947F1" w:rsidP="009947F1">
      <w:pPr>
        <w:pStyle w:val="ListParagraph"/>
        <w:spacing w:after="0" w:line="240" w:lineRule="auto"/>
        <w:ind w:left="360"/>
        <w:jc w:val="both"/>
        <w:rPr>
          <w:rFonts w:ascii="Times New Roman" w:hAnsi="Times New Roman"/>
          <w:color w:val="FF0000"/>
          <w:sz w:val="12"/>
          <w:szCs w:val="12"/>
        </w:rPr>
      </w:pPr>
    </w:p>
    <w:p w:rsidR="009947F1" w:rsidRPr="00AD30B4"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9947F1" w:rsidRPr="00AD30B4" w:rsidRDefault="009947F1" w:rsidP="009947F1">
      <w:pPr>
        <w:pStyle w:val="ListParagraph"/>
        <w:numPr>
          <w:ilvl w:val="2"/>
          <w:numId w:val="16"/>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Ja pretendents nav iesniedzis kādu no 4.punktā norādītajiem pretendentu atlases dokumentiem</w:t>
      </w:r>
      <w:r>
        <w:rPr>
          <w:rFonts w:ascii="Times New Roman" w:hAnsi="Times New Roman"/>
          <w:sz w:val="24"/>
          <w:szCs w:val="24"/>
          <w:lang w:val="lv-LV"/>
        </w:rPr>
        <w:t xml:space="preserve"> </w:t>
      </w:r>
      <w:r w:rsidRPr="00475878">
        <w:rPr>
          <w:rFonts w:ascii="Times New Roman" w:hAnsi="Times New Roman"/>
          <w:i/>
          <w:sz w:val="24"/>
          <w:szCs w:val="24"/>
          <w:lang w:val="lv-LV"/>
        </w:rPr>
        <w:t xml:space="preserve">(izņēmums ir </w:t>
      </w:r>
      <w:r w:rsidRPr="00102599">
        <w:rPr>
          <w:rFonts w:ascii="Times New Roman" w:hAnsi="Times New Roman"/>
          <w:i/>
          <w:sz w:val="24"/>
          <w:szCs w:val="24"/>
          <w:lang w:val="lv-LV"/>
        </w:rPr>
        <w:t>4.1.2.punkts),</w:t>
      </w:r>
      <w:r w:rsidRPr="00475878">
        <w:rPr>
          <w:rFonts w:ascii="Times New Roman" w:hAnsi="Times New Roman"/>
          <w:sz w:val="24"/>
          <w:szCs w:val="24"/>
        </w:rPr>
        <w:t xml:space="preserve"> komisija pretendentu izslēdz no turpmākās dalības iepirkuma</w:t>
      </w:r>
      <w:r w:rsidRPr="00AD30B4">
        <w:rPr>
          <w:rFonts w:ascii="Times New Roman" w:hAnsi="Times New Roman"/>
          <w:sz w:val="24"/>
          <w:szCs w:val="24"/>
        </w:rPr>
        <w:t xml:space="preserve"> procedūrā un tā piedāvājumu tālāk neizskata.</w:t>
      </w:r>
    </w:p>
    <w:p w:rsidR="009947F1" w:rsidRPr="004E0E4F" w:rsidRDefault="009947F1" w:rsidP="009947F1">
      <w:pPr>
        <w:pStyle w:val="ListParagraph"/>
        <w:numPr>
          <w:ilvl w:val="2"/>
          <w:numId w:val="16"/>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 xml:space="preserve">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w:t>
      </w:r>
      <w:r w:rsidRPr="004E0E4F">
        <w:rPr>
          <w:rFonts w:ascii="Times New Roman" w:hAnsi="Times New Roman"/>
          <w:sz w:val="24"/>
          <w:szCs w:val="24"/>
        </w:rPr>
        <w:lastRenderedPageBreak/>
        <w:t>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9947F1" w:rsidRPr="004E0E4F" w:rsidRDefault="009947F1" w:rsidP="009947F1">
      <w:pPr>
        <w:pStyle w:val="ListParagraph"/>
        <w:numPr>
          <w:ilvl w:val="2"/>
          <w:numId w:val="16"/>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9947F1" w:rsidRPr="004E0E4F" w:rsidRDefault="009947F1" w:rsidP="009947F1">
      <w:pPr>
        <w:pStyle w:val="ListParagraph"/>
        <w:numPr>
          <w:ilvl w:val="0"/>
          <w:numId w:val="17"/>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9947F1" w:rsidRPr="00C40E95" w:rsidRDefault="009947F1" w:rsidP="009947F1">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9947F1" w:rsidRPr="00AD30B4" w:rsidRDefault="009947F1" w:rsidP="009947F1">
      <w:pPr>
        <w:pStyle w:val="BodyText"/>
        <w:tabs>
          <w:tab w:val="left" w:pos="567"/>
        </w:tabs>
        <w:suppressAutoHyphens/>
        <w:rPr>
          <w:rFonts w:ascii="Times New Roman" w:hAnsi="Times New Roman"/>
          <w:i/>
          <w:sz w:val="22"/>
        </w:rPr>
      </w:pPr>
    </w:p>
    <w:p w:rsidR="009947F1" w:rsidRPr="006B5B06" w:rsidRDefault="009947F1" w:rsidP="009947F1">
      <w:pPr>
        <w:pStyle w:val="ListParagraph"/>
        <w:numPr>
          <w:ilvl w:val="1"/>
          <w:numId w:val="16"/>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9947F1" w:rsidRPr="00BB57A7"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9947F1" w:rsidRPr="004E0E4F" w:rsidRDefault="009947F1" w:rsidP="009947F1">
      <w:pPr>
        <w:pStyle w:val="ListParagraph"/>
        <w:numPr>
          <w:ilvl w:val="3"/>
          <w:numId w:val="16"/>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9947F1" w:rsidRPr="00AD30B4" w:rsidRDefault="009947F1" w:rsidP="009947F1">
      <w:pPr>
        <w:pStyle w:val="ListParagraph"/>
        <w:numPr>
          <w:ilvl w:val="3"/>
          <w:numId w:val="16"/>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w:t>
      </w:r>
      <w:r w:rsidRPr="00AD30B4">
        <w:rPr>
          <w:rFonts w:ascii="Times New Roman" w:hAnsi="Times New Roman"/>
          <w:sz w:val="24"/>
          <w:szCs w:val="24"/>
        </w:rPr>
        <w:lastRenderedPageBreak/>
        <w:t>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9947F1" w:rsidRDefault="009947F1" w:rsidP="009947F1">
      <w:pPr>
        <w:numPr>
          <w:ilvl w:val="2"/>
          <w:numId w:val="16"/>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9947F1" w:rsidRDefault="009947F1" w:rsidP="009947F1">
      <w:pPr>
        <w:tabs>
          <w:tab w:val="left" w:pos="284"/>
          <w:tab w:val="left" w:pos="567"/>
        </w:tabs>
        <w:spacing w:after="0" w:line="240" w:lineRule="auto"/>
        <w:jc w:val="both"/>
        <w:rPr>
          <w:rFonts w:ascii="Times New Roman" w:hAnsi="Times New Roman"/>
          <w:sz w:val="16"/>
          <w:szCs w:val="16"/>
        </w:rPr>
      </w:pPr>
    </w:p>
    <w:p w:rsidR="009947F1" w:rsidRPr="004E0E4F" w:rsidRDefault="009947F1" w:rsidP="009947F1">
      <w:pPr>
        <w:numPr>
          <w:ilvl w:val="1"/>
          <w:numId w:val="16"/>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9947F1" w:rsidRDefault="009947F1" w:rsidP="009947F1">
      <w:pPr>
        <w:widowControl w:val="0"/>
        <w:numPr>
          <w:ilvl w:val="2"/>
          <w:numId w:val="16"/>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9947F1" w:rsidRPr="00AD30B4" w:rsidRDefault="009947F1" w:rsidP="009947F1">
      <w:pPr>
        <w:spacing w:after="0" w:line="240" w:lineRule="auto"/>
        <w:jc w:val="both"/>
        <w:rPr>
          <w:rFonts w:ascii="Times New Roman" w:hAnsi="Times New Roman"/>
          <w:sz w:val="24"/>
          <w:szCs w:val="24"/>
        </w:rPr>
      </w:pPr>
    </w:p>
    <w:p w:rsidR="009947F1" w:rsidRPr="00AD30B4" w:rsidRDefault="009947F1" w:rsidP="009947F1">
      <w:pPr>
        <w:spacing w:after="0" w:line="240" w:lineRule="auto"/>
        <w:jc w:val="both"/>
        <w:rPr>
          <w:rFonts w:ascii="Times New Roman" w:hAnsi="Times New Roman"/>
          <w:sz w:val="24"/>
          <w:szCs w:val="24"/>
        </w:rPr>
      </w:pPr>
    </w:p>
    <w:p w:rsidR="009947F1" w:rsidRPr="00825364" w:rsidRDefault="009947F1" w:rsidP="009947F1">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00102599">
        <w:rPr>
          <w:rFonts w:ascii="Times New Roman" w:hAnsi="Times New Roman"/>
          <w:sz w:val="24"/>
          <w:szCs w:val="24"/>
          <w:lang w:val="lv-LV"/>
        </w:rPr>
        <w:t>LĪGUMA</w:t>
      </w:r>
      <w:r w:rsidRPr="00825364">
        <w:rPr>
          <w:rFonts w:ascii="Times New Roman" w:hAnsi="Times New Roman"/>
          <w:sz w:val="24"/>
          <w:szCs w:val="24"/>
        </w:rPr>
        <w:t xml:space="preserve"> SLĒGŠANA</w:t>
      </w:r>
    </w:p>
    <w:p w:rsidR="009947F1" w:rsidRPr="00825364" w:rsidRDefault="009947F1" w:rsidP="009947F1">
      <w:pPr>
        <w:spacing w:after="0" w:line="240" w:lineRule="auto"/>
        <w:rPr>
          <w:rFonts w:ascii="Times New Roman" w:hAnsi="Times New Roman"/>
          <w:sz w:val="20"/>
          <w:szCs w:val="20"/>
        </w:rPr>
      </w:pPr>
    </w:p>
    <w:p w:rsidR="009947F1" w:rsidRPr="00E36EDE" w:rsidRDefault="009947F1" w:rsidP="009947F1">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sidR="00156B89">
        <w:rPr>
          <w:rFonts w:ascii="Times New Roman" w:hAnsi="Times New Roman"/>
          <w:sz w:val="24"/>
          <w:szCs w:val="24"/>
        </w:rPr>
        <w:t>vispārīgās vienošanās</w:t>
      </w:r>
      <w:r w:rsidRPr="00E36EDE">
        <w:rPr>
          <w:rFonts w:ascii="Times New Roman" w:hAnsi="Times New Roman"/>
          <w:sz w:val="24"/>
          <w:szCs w:val="24"/>
        </w:rPr>
        <w:t xml:space="preserve"> slēgšanu.</w:t>
      </w:r>
    </w:p>
    <w:p w:rsidR="009947F1" w:rsidRPr="00E36EDE" w:rsidRDefault="009947F1" w:rsidP="009947F1">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9947F1" w:rsidRPr="00E36EDE" w:rsidRDefault="009947F1" w:rsidP="009947F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0035163B">
        <w:rPr>
          <w:rFonts w:ascii="Times New Roman" w:hAnsi="Times New Roman"/>
          <w:b w:val="0"/>
          <w:i w:val="0"/>
          <w:sz w:val="24"/>
          <w:szCs w:val="24"/>
          <w:lang w:val="lv-LV"/>
        </w:rPr>
        <w:t>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0035163B">
        <w:rPr>
          <w:rFonts w:ascii="Times New Roman" w:hAnsi="Times New Roman"/>
          <w:b w:val="0"/>
          <w:i w:val="0"/>
          <w:sz w:val="24"/>
          <w:szCs w:val="24"/>
          <w:lang w:val="lv-LV"/>
        </w:rPr>
        <w:t>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w:t>
      </w:r>
      <w:r w:rsidRPr="00102599">
        <w:rPr>
          <w:rFonts w:ascii="Times New Roman" w:hAnsi="Times New Roman"/>
          <w:b w:val="0"/>
          <w:i w:val="0"/>
          <w:sz w:val="24"/>
          <w:szCs w:val="24"/>
        </w:rPr>
        <w:t>pielikums Nr.</w:t>
      </w:r>
      <w:r w:rsidR="00102599" w:rsidRPr="00102599">
        <w:rPr>
          <w:rFonts w:ascii="Times New Roman" w:hAnsi="Times New Roman"/>
          <w:b w:val="0"/>
          <w:i w:val="0"/>
          <w:sz w:val="24"/>
          <w:szCs w:val="24"/>
          <w:lang w:val="lv-LV"/>
        </w:rPr>
        <w:t>4</w:t>
      </w:r>
      <w:r w:rsidRPr="00102599">
        <w:rPr>
          <w:rFonts w:ascii="Times New Roman" w:hAnsi="Times New Roman"/>
          <w:b w:val="0"/>
          <w:i w:val="0"/>
          <w:sz w:val="24"/>
          <w:szCs w:val="24"/>
        </w:rPr>
        <w:t>).</w:t>
      </w:r>
    </w:p>
    <w:p w:rsidR="009947F1" w:rsidRPr="00AA44E1" w:rsidRDefault="009947F1" w:rsidP="009947F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sidR="0035163B">
        <w:rPr>
          <w:rFonts w:ascii="Times New Roman" w:hAnsi="Times New Roman"/>
          <w:b w:val="0"/>
          <w:i w:val="0"/>
          <w:sz w:val="24"/>
          <w:szCs w:val="24"/>
          <w:lang w:val="lv-LV"/>
        </w:rPr>
        <w:t>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9947F1" w:rsidRPr="00AA44E1" w:rsidRDefault="009947F1" w:rsidP="009947F1">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sidR="0035163B">
        <w:rPr>
          <w:rFonts w:ascii="Times New Roman" w:hAnsi="Times New Roman"/>
          <w:b w:val="0"/>
          <w:i w:val="0"/>
          <w:sz w:val="24"/>
          <w:szCs w:val="24"/>
          <w:lang w:val="lv-LV"/>
        </w:rPr>
        <w:t>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0035163B">
        <w:rPr>
          <w:rFonts w:ascii="Times New Roman" w:hAnsi="Times New Roman"/>
          <w:b w:val="0"/>
          <w:i w:val="0"/>
          <w:sz w:val="24"/>
          <w:szCs w:val="24"/>
          <w:lang w:val="lv-LV"/>
        </w:rPr>
        <w:t>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9947F1" w:rsidRPr="00AB729E" w:rsidRDefault="009947F1" w:rsidP="009947F1">
      <w:pPr>
        <w:spacing w:after="0" w:line="240" w:lineRule="auto"/>
        <w:rPr>
          <w:rFonts w:ascii="Times New Roman" w:hAnsi="Times New Roman"/>
          <w:b/>
          <w:bCs/>
          <w:sz w:val="16"/>
          <w:szCs w:val="16"/>
        </w:rPr>
      </w:pPr>
    </w:p>
    <w:p w:rsidR="009947F1" w:rsidRPr="00825364" w:rsidRDefault="009947F1" w:rsidP="009947F1">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 xml:space="preserve">Šim Nolikumam ir </w:t>
      </w:r>
      <w:r w:rsidRPr="00102599">
        <w:rPr>
          <w:rFonts w:ascii="Times New Roman" w:hAnsi="Times New Roman"/>
          <w:sz w:val="24"/>
          <w:szCs w:val="24"/>
        </w:rPr>
        <w:t xml:space="preserve">pievienoti </w:t>
      </w:r>
      <w:r w:rsidR="00102599" w:rsidRPr="00102599">
        <w:rPr>
          <w:rFonts w:ascii="Times New Roman" w:hAnsi="Times New Roman"/>
          <w:sz w:val="24"/>
          <w:szCs w:val="24"/>
        </w:rPr>
        <w:t>4</w:t>
      </w:r>
      <w:r w:rsidRPr="00102599">
        <w:rPr>
          <w:rFonts w:ascii="Times New Roman" w:hAnsi="Times New Roman"/>
          <w:sz w:val="24"/>
          <w:szCs w:val="24"/>
        </w:rPr>
        <w:t xml:space="preserve"> (</w:t>
      </w:r>
      <w:r w:rsidR="00102599" w:rsidRPr="00102599">
        <w:rPr>
          <w:rFonts w:ascii="Times New Roman" w:hAnsi="Times New Roman"/>
          <w:sz w:val="24"/>
          <w:szCs w:val="24"/>
        </w:rPr>
        <w:t>četri</w:t>
      </w:r>
      <w:r w:rsidRPr="00102599">
        <w:rPr>
          <w:rFonts w:ascii="Times New Roman" w:hAnsi="Times New Roman"/>
          <w:sz w:val="24"/>
          <w:szCs w:val="24"/>
        </w:rPr>
        <w:t>) pielikumi</w:t>
      </w:r>
      <w:r w:rsidRPr="00825364">
        <w:rPr>
          <w:rFonts w:ascii="Times New Roman" w:hAnsi="Times New Roman"/>
          <w:sz w:val="24"/>
          <w:szCs w:val="24"/>
        </w:rPr>
        <w:t>, kas ir tā neatņemamas sastāvdaļas:</w:t>
      </w:r>
    </w:p>
    <w:p w:rsidR="009947F1" w:rsidRPr="00102599" w:rsidRDefault="009947F1" w:rsidP="00102599">
      <w:pPr>
        <w:spacing w:after="0" w:line="240" w:lineRule="auto"/>
        <w:ind w:left="567"/>
        <w:rPr>
          <w:rFonts w:ascii="Times New Roman" w:hAnsi="Times New Roman"/>
          <w:sz w:val="24"/>
          <w:szCs w:val="24"/>
          <w:highlight w:val="yellow"/>
        </w:rPr>
      </w:pPr>
      <w:r w:rsidRPr="00825364">
        <w:rPr>
          <w:rFonts w:ascii="Times New Roman" w:hAnsi="Times New Roman"/>
          <w:sz w:val="24"/>
          <w:szCs w:val="24"/>
        </w:rPr>
        <w:t xml:space="preserve">1.pielikums </w:t>
      </w:r>
      <w:r w:rsidRPr="00825364">
        <w:rPr>
          <w:rFonts w:ascii="Times New Roman" w:hAnsi="Times New Roman"/>
          <w:sz w:val="24"/>
          <w:szCs w:val="24"/>
        </w:rPr>
        <w:tab/>
        <w:t xml:space="preserve">Tehniskā </w:t>
      </w:r>
      <w:r w:rsidRPr="00102599">
        <w:rPr>
          <w:rFonts w:ascii="Times New Roman" w:hAnsi="Times New Roman"/>
          <w:sz w:val="24"/>
          <w:szCs w:val="24"/>
        </w:rPr>
        <w:t>specifikācija</w:t>
      </w:r>
      <w:r w:rsidR="00102599" w:rsidRPr="00102599">
        <w:rPr>
          <w:rFonts w:ascii="Times New Roman" w:hAnsi="Times New Roman"/>
          <w:sz w:val="24"/>
          <w:szCs w:val="24"/>
        </w:rPr>
        <w:t xml:space="preserve"> (Tehniskā un finanšu piedāvājuma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 xml:space="preserve">2.pielikums </w:t>
      </w:r>
      <w:r w:rsidRPr="008D6FC8">
        <w:rPr>
          <w:rFonts w:ascii="Times New Roman" w:hAnsi="Times New Roman"/>
          <w:sz w:val="24"/>
          <w:szCs w:val="24"/>
        </w:rPr>
        <w:tab/>
        <w:t>Pieteikuma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3.pielikums</w:t>
      </w:r>
      <w:r w:rsidRPr="008D6FC8">
        <w:rPr>
          <w:rFonts w:ascii="Times New Roman" w:hAnsi="Times New Roman"/>
          <w:sz w:val="24"/>
          <w:szCs w:val="24"/>
        </w:rPr>
        <w:tab/>
        <w:t>Apakšuzņēmēju saraksta paraugs</w:t>
      </w:r>
    </w:p>
    <w:p w:rsidR="008D6FC8" w:rsidRPr="00102599" w:rsidRDefault="008D6FC8" w:rsidP="008D6FC8">
      <w:pPr>
        <w:spacing w:after="0" w:line="240" w:lineRule="auto"/>
        <w:ind w:left="567"/>
        <w:rPr>
          <w:rFonts w:ascii="Times New Roman" w:hAnsi="Times New Roman"/>
          <w:sz w:val="24"/>
          <w:szCs w:val="24"/>
        </w:rPr>
      </w:pPr>
      <w:r w:rsidRPr="00102599">
        <w:rPr>
          <w:rFonts w:ascii="Times New Roman" w:hAnsi="Times New Roman"/>
          <w:sz w:val="24"/>
          <w:szCs w:val="24"/>
        </w:rPr>
        <w:lastRenderedPageBreak/>
        <w:t xml:space="preserve">4.pielikums </w:t>
      </w:r>
      <w:r w:rsidRPr="00102599">
        <w:rPr>
          <w:rFonts w:ascii="Times New Roman" w:hAnsi="Times New Roman"/>
          <w:sz w:val="24"/>
          <w:szCs w:val="24"/>
        </w:rPr>
        <w:tab/>
      </w:r>
      <w:r w:rsidR="00102599">
        <w:rPr>
          <w:rFonts w:ascii="Times New Roman" w:hAnsi="Times New Roman"/>
          <w:sz w:val="24"/>
          <w:szCs w:val="24"/>
        </w:rPr>
        <w:t>Līguma</w:t>
      </w:r>
      <w:r w:rsidR="00102599" w:rsidRPr="00102599">
        <w:rPr>
          <w:rFonts w:ascii="Times New Roman" w:hAnsi="Times New Roman"/>
          <w:sz w:val="24"/>
          <w:szCs w:val="24"/>
        </w:rPr>
        <w:t xml:space="preserve"> projekts</w:t>
      </w:r>
    </w:p>
    <w:p w:rsidR="009947F1" w:rsidRPr="008D6FC8" w:rsidRDefault="009947F1" w:rsidP="008D6FC8">
      <w:pPr>
        <w:spacing w:after="0" w:line="240" w:lineRule="auto"/>
        <w:ind w:left="567"/>
        <w:jc w:val="right"/>
        <w:rPr>
          <w:rFonts w:ascii="Times New Roman" w:hAnsi="Times New Roman"/>
          <w:sz w:val="24"/>
          <w:szCs w:val="24"/>
        </w:rPr>
        <w:sectPr w:rsidR="009947F1" w:rsidRPr="008D6FC8" w:rsidSect="009947F1">
          <w:footerReference w:type="default" r:id="rId14"/>
          <w:pgSz w:w="11906" w:h="16838"/>
          <w:pgMar w:top="709" w:right="707" w:bottom="568" w:left="1418" w:header="708" w:footer="2" w:gutter="0"/>
          <w:cols w:space="708"/>
          <w:docGrid w:linePitch="360"/>
        </w:sectPr>
      </w:pPr>
    </w:p>
    <w:p w:rsidR="009947F1" w:rsidRDefault="009947F1" w:rsidP="009947F1">
      <w:pPr>
        <w:ind w:left="567"/>
        <w:jc w:val="right"/>
        <w:rPr>
          <w:rFonts w:ascii="Times New Roman" w:hAnsi="Times New Roman"/>
          <w:sz w:val="20"/>
          <w:szCs w:val="20"/>
        </w:rPr>
      </w:pPr>
    </w:p>
    <w:p w:rsidR="008D6FC8" w:rsidRPr="00F30A67" w:rsidRDefault="008D6FC8" w:rsidP="008D6FC8">
      <w:pPr>
        <w:ind w:left="567"/>
        <w:jc w:val="right"/>
        <w:rPr>
          <w:sz w:val="20"/>
          <w:szCs w:val="20"/>
        </w:rPr>
        <w:sectPr w:rsidR="008D6FC8" w:rsidRPr="00F30A67" w:rsidSect="008D6FC8">
          <w:footerReference w:type="default" r:id="rId15"/>
          <w:type w:val="continuous"/>
          <w:pgSz w:w="11906" w:h="16838"/>
          <w:pgMar w:top="851" w:right="566" w:bottom="851" w:left="1418" w:header="708" w:footer="2" w:gutter="0"/>
          <w:cols w:space="708"/>
          <w:docGrid w:linePitch="360"/>
        </w:sectPr>
      </w:pPr>
    </w:p>
    <w:p w:rsidR="008D6FC8" w:rsidRPr="00825364" w:rsidRDefault="008D6FC8" w:rsidP="009947F1">
      <w:pPr>
        <w:ind w:left="567"/>
        <w:jc w:val="right"/>
        <w:rPr>
          <w:rFonts w:ascii="Times New Roman" w:hAnsi="Times New Roman"/>
          <w:sz w:val="20"/>
          <w:szCs w:val="20"/>
        </w:rPr>
        <w:sectPr w:rsidR="008D6FC8" w:rsidRPr="00825364" w:rsidSect="009947F1">
          <w:type w:val="continuous"/>
          <w:pgSz w:w="11906" w:h="16838"/>
          <w:pgMar w:top="709" w:right="707" w:bottom="567" w:left="1418" w:header="708" w:footer="2" w:gutter="0"/>
          <w:cols w:space="708"/>
          <w:docGrid w:linePitch="360"/>
        </w:sectPr>
      </w:pPr>
    </w:p>
    <w:p w:rsidR="009947F1" w:rsidRPr="00825364" w:rsidRDefault="009947F1" w:rsidP="009947F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9947F1" w:rsidRPr="00CD12F5"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w:t>
      </w:r>
      <w:r w:rsidRPr="00E8214A">
        <w:rPr>
          <w:rFonts w:ascii="Times New Roman" w:hAnsi="Times New Roman"/>
          <w:sz w:val="18"/>
          <w:szCs w:val="18"/>
        </w:rPr>
        <w:t>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00566DAD">
        <w:rPr>
          <w:rFonts w:ascii="Times New Roman" w:hAnsi="Times New Roman"/>
          <w:sz w:val="18"/>
          <w:szCs w:val="18"/>
        </w:rPr>
        <w:t>5</w:t>
      </w:r>
      <w:r w:rsidRPr="00E8214A">
        <w:rPr>
          <w:rFonts w:ascii="Times New Roman" w:hAnsi="Times New Roman"/>
          <w:sz w:val="18"/>
          <w:szCs w:val="18"/>
        </w:rPr>
        <w:t>/ak</w:t>
      </w:r>
    </w:p>
    <w:p w:rsidR="009947F1" w:rsidRDefault="009947F1" w:rsidP="009947F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9947F1" w:rsidRPr="00342AE3" w:rsidRDefault="009947F1" w:rsidP="009947F1">
      <w:pPr>
        <w:spacing w:after="0" w:line="240" w:lineRule="auto"/>
        <w:jc w:val="right"/>
        <w:rPr>
          <w:rFonts w:ascii="Times New Roman" w:hAnsi="Times New Roman"/>
          <w:sz w:val="12"/>
          <w:szCs w:val="12"/>
        </w:rPr>
      </w:pPr>
    </w:p>
    <w:p w:rsidR="009947F1" w:rsidRDefault="009947F1" w:rsidP="009947F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2153B" w:rsidRPr="00825364" w:rsidRDefault="00A2153B" w:rsidP="00A2153B">
      <w:pPr>
        <w:spacing w:after="0" w:line="240" w:lineRule="auto"/>
        <w:jc w:val="right"/>
        <w:rPr>
          <w:rFonts w:ascii="Times New Roman" w:hAnsi="Times New Roman"/>
          <w:i/>
          <w:color w:val="FF0000"/>
        </w:rPr>
      </w:pPr>
      <w:r>
        <w:rPr>
          <w:rFonts w:ascii="Times New Roman" w:hAnsi="Times New Roman"/>
          <w:i/>
          <w:color w:val="FF0000"/>
        </w:rPr>
        <w:t>(</w:t>
      </w:r>
      <w:r w:rsidRPr="00825364">
        <w:rPr>
          <w:rFonts w:ascii="Times New Roman" w:hAnsi="Times New Roman"/>
          <w:i/>
          <w:color w:val="FF0000"/>
        </w:rPr>
        <w:t>Tehniskā un finanšu piedāvājuma paraugs</w:t>
      </w:r>
      <w:r>
        <w:rPr>
          <w:rFonts w:ascii="Times New Roman" w:hAnsi="Times New Roman"/>
          <w:i/>
          <w:color w:val="FF0000"/>
        </w:rPr>
        <w:t>)</w:t>
      </w:r>
    </w:p>
    <w:p w:rsidR="00A2153B" w:rsidRDefault="00A2153B" w:rsidP="009947F1">
      <w:pPr>
        <w:spacing w:after="0" w:line="240" w:lineRule="auto"/>
        <w:ind w:left="720" w:hanging="720"/>
        <w:jc w:val="right"/>
        <w:rPr>
          <w:rFonts w:ascii="Times New Roman" w:hAnsi="Times New Roman"/>
          <w:i/>
          <w:color w:val="FF0000"/>
        </w:rPr>
      </w:pPr>
    </w:p>
    <w:p w:rsidR="009947F1" w:rsidRPr="00342AE3" w:rsidRDefault="009947F1" w:rsidP="009947F1">
      <w:pPr>
        <w:spacing w:after="0" w:line="240" w:lineRule="auto"/>
        <w:ind w:left="720" w:hanging="720"/>
        <w:jc w:val="right"/>
        <w:rPr>
          <w:rFonts w:ascii="Times New Roman" w:hAnsi="Times New Roman"/>
          <w:i/>
          <w:color w:val="FF0000"/>
          <w:sz w:val="16"/>
          <w:szCs w:val="16"/>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566DAD" w:rsidRPr="00566DAD" w:rsidRDefault="00566DAD" w:rsidP="00566DAD">
      <w:pPr>
        <w:spacing w:after="0" w:line="240" w:lineRule="auto"/>
        <w:jc w:val="center"/>
        <w:rPr>
          <w:rFonts w:ascii="Times New Roman" w:eastAsia="Times New Roman" w:hAnsi="Times New Roman"/>
          <w:i/>
          <w:sz w:val="28"/>
          <w:szCs w:val="28"/>
          <w:lang w:eastAsia="lv-LV"/>
        </w:rPr>
      </w:pPr>
      <w:r w:rsidRPr="00566DAD">
        <w:rPr>
          <w:rFonts w:ascii="Times New Roman" w:eastAsia="Times New Roman" w:hAnsi="Times New Roman"/>
          <w:i/>
          <w:sz w:val="28"/>
          <w:szCs w:val="28"/>
          <w:lang w:eastAsia="lv-LV"/>
        </w:rPr>
        <w:t>Divu jaunu piekabju piegāde MPS “</w:t>
      </w:r>
      <w:proofErr w:type="spellStart"/>
      <w:r w:rsidRPr="00566DAD">
        <w:rPr>
          <w:rFonts w:ascii="Times New Roman" w:eastAsia="Times New Roman" w:hAnsi="Times New Roman"/>
          <w:i/>
          <w:sz w:val="28"/>
          <w:szCs w:val="28"/>
          <w:lang w:eastAsia="lv-LV"/>
        </w:rPr>
        <w:t>Pēterlauki</w:t>
      </w:r>
      <w:proofErr w:type="spellEnd"/>
      <w:r w:rsidRPr="00566DAD">
        <w:rPr>
          <w:rFonts w:ascii="Times New Roman" w:eastAsia="Times New Roman" w:hAnsi="Times New Roman"/>
          <w:i/>
          <w:sz w:val="28"/>
          <w:szCs w:val="28"/>
          <w:lang w:eastAsia="lv-LV"/>
        </w:rPr>
        <w:t>” saimnieciskās darbības nodrošināšanai</w:t>
      </w:r>
    </w:p>
    <w:p w:rsidR="009947F1" w:rsidRPr="00825364" w:rsidRDefault="00A2153B" w:rsidP="00A2153B">
      <w:pPr>
        <w:spacing w:after="0" w:line="240" w:lineRule="auto"/>
        <w:jc w:val="center"/>
        <w:rPr>
          <w:rFonts w:ascii="Times New Roman" w:hAnsi="Times New Roman"/>
          <w:sz w:val="24"/>
          <w:szCs w:val="24"/>
        </w:rPr>
      </w:pPr>
      <w:proofErr w:type="spellStart"/>
      <w:r w:rsidRPr="00E8214A">
        <w:rPr>
          <w:rFonts w:ascii="Times New Roman" w:hAnsi="Times New Roman"/>
          <w:i/>
          <w:sz w:val="28"/>
          <w:szCs w:val="28"/>
        </w:rPr>
        <w:t>i</w:t>
      </w:r>
      <w:r w:rsidR="009947F1" w:rsidRPr="00E8214A">
        <w:rPr>
          <w:rFonts w:ascii="Times New Roman" w:hAnsi="Times New Roman"/>
          <w:sz w:val="24"/>
          <w:szCs w:val="24"/>
        </w:rPr>
        <w:t>d.Nr</w:t>
      </w:r>
      <w:proofErr w:type="spellEnd"/>
      <w:r w:rsidR="009947F1" w:rsidRPr="00E8214A">
        <w:rPr>
          <w:rFonts w:ascii="Times New Roman" w:hAnsi="Times New Roman"/>
          <w:sz w:val="24"/>
          <w:szCs w:val="24"/>
        </w:rPr>
        <w:t>. LLU/201</w:t>
      </w:r>
      <w:r w:rsidR="00156B89" w:rsidRPr="00E8214A">
        <w:rPr>
          <w:rFonts w:ascii="Times New Roman" w:hAnsi="Times New Roman"/>
          <w:sz w:val="24"/>
          <w:szCs w:val="24"/>
        </w:rPr>
        <w:t>6</w:t>
      </w:r>
      <w:r w:rsidRPr="00E8214A">
        <w:rPr>
          <w:rFonts w:ascii="Times New Roman" w:hAnsi="Times New Roman"/>
          <w:sz w:val="24"/>
          <w:szCs w:val="24"/>
        </w:rPr>
        <w:t>/</w:t>
      </w:r>
      <w:r w:rsidR="00E8214A">
        <w:rPr>
          <w:rFonts w:ascii="Times New Roman" w:hAnsi="Times New Roman"/>
          <w:sz w:val="24"/>
          <w:szCs w:val="24"/>
        </w:rPr>
        <w:t>4</w:t>
      </w:r>
      <w:r w:rsidR="00566DAD">
        <w:rPr>
          <w:rFonts w:ascii="Times New Roman" w:hAnsi="Times New Roman"/>
          <w:sz w:val="24"/>
          <w:szCs w:val="24"/>
        </w:rPr>
        <w:t>5</w:t>
      </w:r>
      <w:r w:rsidR="009947F1" w:rsidRPr="00E8214A">
        <w:rPr>
          <w:rFonts w:ascii="Times New Roman" w:hAnsi="Times New Roman"/>
          <w:sz w:val="24"/>
          <w:szCs w:val="24"/>
        </w:rPr>
        <w:t>/ak</w:t>
      </w:r>
    </w:p>
    <w:p w:rsidR="009947F1" w:rsidRPr="004D2D1C" w:rsidRDefault="009947F1" w:rsidP="009947F1">
      <w:pPr>
        <w:spacing w:after="0" w:line="240" w:lineRule="auto"/>
        <w:jc w:val="center"/>
        <w:rPr>
          <w:rFonts w:ascii="Times New Roman" w:hAnsi="Times New Roman"/>
          <w:sz w:val="16"/>
          <w:szCs w:val="16"/>
        </w:rPr>
      </w:pPr>
    </w:p>
    <w:bookmarkEnd w:id="0"/>
    <w:p w:rsidR="00566DAD" w:rsidRPr="00566DAD" w:rsidRDefault="00566DAD" w:rsidP="00566DAD">
      <w:pPr>
        <w:spacing w:after="0" w:line="240" w:lineRule="auto"/>
        <w:ind w:left="720"/>
        <w:jc w:val="center"/>
        <w:rPr>
          <w:rFonts w:ascii="Times New Roman" w:eastAsia="Times New Roman" w:hAnsi="Times New Roman"/>
          <w:b/>
          <w:sz w:val="28"/>
          <w:szCs w:val="28"/>
          <w:lang w:eastAsia="lv-LV"/>
        </w:rPr>
      </w:pPr>
      <w:r w:rsidRPr="00566DAD">
        <w:rPr>
          <w:rFonts w:ascii="Times New Roman" w:eastAsia="Times New Roman" w:hAnsi="Times New Roman"/>
          <w:b/>
          <w:sz w:val="28"/>
          <w:szCs w:val="28"/>
          <w:lang w:eastAsia="lv-LV"/>
        </w:rPr>
        <w:t>TEHNISKAIS PIEDĀVĀJUMS</w:t>
      </w:r>
    </w:p>
    <w:p w:rsidR="00566DAD" w:rsidRPr="00566DAD" w:rsidRDefault="00566DAD" w:rsidP="00566DAD">
      <w:pPr>
        <w:spacing w:after="0" w:line="240" w:lineRule="auto"/>
        <w:ind w:left="720"/>
        <w:jc w:val="center"/>
        <w:rPr>
          <w:rFonts w:ascii="Times New Roman" w:eastAsia="Times New Roman" w:hAnsi="Times New Roman"/>
          <w:b/>
          <w:sz w:val="28"/>
          <w:szCs w:val="28"/>
          <w:lang w:eastAsia="lv-LV"/>
        </w:rPr>
      </w:pPr>
    </w:p>
    <w:tbl>
      <w:tblPr>
        <w:tblW w:w="102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803"/>
        <w:gridCol w:w="2693"/>
      </w:tblGrid>
      <w:tr w:rsidR="00566DAD" w:rsidRPr="00566DAD" w:rsidTr="00566DAD">
        <w:tc>
          <w:tcPr>
            <w:tcW w:w="710" w:type="dxa"/>
          </w:tcPr>
          <w:p w:rsidR="00566DAD" w:rsidRPr="00566DAD" w:rsidRDefault="00566DAD" w:rsidP="00566DAD">
            <w:pPr>
              <w:spacing w:after="0" w:line="240" w:lineRule="auto"/>
              <w:jc w:val="center"/>
              <w:rPr>
                <w:rFonts w:ascii="Times New Roman" w:eastAsia="Times New Roman" w:hAnsi="Times New Roman"/>
                <w:b/>
                <w:sz w:val="24"/>
                <w:szCs w:val="28"/>
                <w:lang w:eastAsia="lv-LV"/>
              </w:rPr>
            </w:pPr>
            <w:proofErr w:type="spellStart"/>
            <w:r w:rsidRPr="00566DAD">
              <w:rPr>
                <w:rFonts w:ascii="Times New Roman" w:eastAsia="Times New Roman" w:hAnsi="Times New Roman"/>
                <w:b/>
                <w:sz w:val="24"/>
                <w:szCs w:val="28"/>
                <w:lang w:eastAsia="lv-LV"/>
              </w:rPr>
              <w:t>Nr.p.k</w:t>
            </w:r>
            <w:proofErr w:type="spellEnd"/>
            <w:r w:rsidRPr="00566DAD">
              <w:rPr>
                <w:rFonts w:ascii="Times New Roman" w:eastAsia="Times New Roman" w:hAnsi="Times New Roman"/>
                <w:b/>
                <w:sz w:val="24"/>
                <w:szCs w:val="28"/>
                <w:lang w:eastAsia="lv-LV"/>
              </w:rPr>
              <w:t>.</w:t>
            </w:r>
          </w:p>
        </w:tc>
        <w:tc>
          <w:tcPr>
            <w:tcW w:w="6803" w:type="dxa"/>
          </w:tcPr>
          <w:p w:rsidR="00566DAD" w:rsidRPr="00566DAD" w:rsidRDefault="00566DAD" w:rsidP="00566DAD">
            <w:pPr>
              <w:spacing w:before="120" w:after="120" w:line="240" w:lineRule="auto"/>
              <w:jc w:val="center"/>
              <w:rPr>
                <w:rFonts w:ascii="Times New Roman" w:eastAsia="Times New Roman" w:hAnsi="Times New Roman"/>
                <w:b/>
                <w:sz w:val="24"/>
                <w:szCs w:val="28"/>
                <w:lang w:eastAsia="lv-LV"/>
              </w:rPr>
            </w:pPr>
            <w:r w:rsidRPr="00566DAD">
              <w:rPr>
                <w:rFonts w:ascii="Times New Roman" w:eastAsia="Times New Roman" w:hAnsi="Times New Roman"/>
                <w:b/>
                <w:sz w:val="24"/>
                <w:szCs w:val="28"/>
                <w:lang w:eastAsia="lv-LV"/>
              </w:rPr>
              <w:t xml:space="preserve">Prasības </w:t>
            </w:r>
          </w:p>
        </w:tc>
        <w:tc>
          <w:tcPr>
            <w:tcW w:w="2693" w:type="dxa"/>
          </w:tcPr>
          <w:p w:rsidR="00566DAD" w:rsidRPr="00566DAD" w:rsidRDefault="00566DAD" w:rsidP="00566DAD">
            <w:pPr>
              <w:spacing w:after="0" w:line="240" w:lineRule="auto"/>
              <w:jc w:val="center"/>
              <w:rPr>
                <w:rFonts w:ascii="Times New Roman" w:eastAsia="Times New Roman" w:hAnsi="Times New Roman"/>
                <w:b/>
                <w:bCs/>
                <w:sz w:val="24"/>
                <w:szCs w:val="28"/>
                <w:lang w:eastAsia="lv-LV"/>
              </w:rPr>
            </w:pPr>
            <w:r w:rsidRPr="00566DAD">
              <w:rPr>
                <w:rFonts w:ascii="Times New Roman" w:eastAsia="Times New Roman" w:hAnsi="Times New Roman"/>
                <w:bCs/>
                <w:i/>
                <w:sz w:val="24"/>
                <w:szCs w:val="28"/>
                <w:lang w:eastAsia="lv-LV"/>
              </w:rPr>
              <w:t xml:space="preserve">Pretendenta piedāvājums </w:t>
            </w:r>
            <w:r w:rsidRPr="00566DAD">
              <w:rPr>
                <w:rFonts w:ascii="Times New Roman" w:eastAsia="Times New Roman" w:hAnsi="Times New Roman"/>
                <w:b/>
                <w:bCs/>
                <w:sz w:val="24"/>
                <w:szCs w:val="28"/>
                <w:lang w:eastAsia="lv-LV"/>
              </w:rPr>
              <w:t xml:space="preserve"> </w:t>
            </w:r>
          </w:p>
          <w:p w:rsidR="00566DAD" w:rsidRPr="00566DAD" w:rsidRDefault="00566DAD" w:rsidP="00566DAD">
            <w:pPr>
              <w:spacing w:after="0" w:line="240" w:lineRule="auto"/>
              <w:jc w:val="center"/>
              <w:rPr>
                <w:rFonts w:ascii="Times New Roman" w:eastAsia="Times New Roman" w:hAnsi="Times New Roman"/>
                <w:b/>
                <w:sz w:val="24"/>
                <w:szCs w:val="28"/>
                <w:lang w:eastAsia="lv-LV"/>
              </w:rPr>
            </w:pPr>
            <w:r w:rsidRPr="00566DAD">
              <w:rPr>
                <w:rFonts w:ascii="Times New Roman" w:eastAsia="Times New Roman" w:hAnsi="Times New Roman"/>
                <w:i/>
                <w:iCs/>
                <w:color w:val="FF0000"/>
                <w:sz w:val="20"/>
                <w:szCs w:val="20"/>
                <w:lang w:eastAsia="lv-LV"/>
              </w:rPr>
              <w:t>/jānorāda piedāvātās preces nosaukums, ražotājs, modelis un tehniskais apraksts/</w:t>
            </w:r>
          </w:p>
        </w:tc>
      </w:tr>
      <w:tr w:rsidR="00566DAD" w:rsidRPr="00566DAD" w:rsidTr="006D3A04">
        <w:tc>
          <w:tcPr>
            <w:tcW w:w="710" w:type="dxa"/>
            <w:shd w:val="clear" w:color="auto" w:fill="D6E3BC" w:themeFill="accent3" w:themeFillTint="66"/>
          </w:tcPr>
          <w:p w:rsidR="00566DAD" w:rsidRPr="00566DAD" w:rsidRDefault="00566DAD" w:rsidP="00566DAD">
            <w:pPr>
              <w:spacing w:after="0" w:line="240" w:lineRule="auto"/>
              <w:ind w:left="720"/>
              <w:rPr>
                <w:rFonts w:ascii="Times New Roman" w:eastAsia="Times New Roman" w:hAnsi="Times New Roman"/>
                <w:sz w:val="24"/>
                <w:szCs w:val="28"/>
                <w:lang w:eastAsia="lv-LV"/>
              </w:rPr>
            </w:pPr>
          </w:p>
        </w:tc>
        <w:tc>
          <w:tcPr>
            <w:tcW w:w="6803" w:type="dxa"/>
            <w:shd w:val="clear" w:color="auto" w:fill="D6E3BC" w:themeFill="accent3" w:themeFillTint="66"/>
          </w:tcPr>
          <w:p w:rsidR="00566DAD" w:rsidRPr="00566DAD" w:rsidRDefault="00566DAD" w:rsidP="006D3A04">
            <w:pPr>
              <w:spacing w:before="120" w:after="120" w:line="240" w:lineRule="auto"/>
              <w:contextualSpacing/>
              <w:jc w:val="both"/>
              <w:rPr>
                <w:rFonts w:ascii="Times New Roman" w:eastAsia="Times New Roman" w:hAnsi="Times New Roman"/>
                <w:b/>
                <w:sz w:val="24"/>
                <w:szCs w:val="24"/>
                <w:lang w:eastAsia="lv-LV"/>
              </w:rPr>
            </w:pPr>
            <w:r w:rsidRPr="00566DAD">
              <w:rPr>
                <w:rFonts w:ascii="Times New Roman" w:eastAsia="Times New Roman" w:hAnsi="Times New Roman"/>
                <w:b/>
                <w:sz w:val="24"/>
                <w:szCs w:val="24"/>
                <w:lang w:eastAsia="lv-LV"/>
              </w:rPr>
              <w:t>Traktora piekabe</w:t>
            </w:r>
          </w:p>
        </w:tc>
        <w:tc>
          <w:tcPr>
            <w:tcW w:w="2693" w:type="dxa"/>
            <w:shd w:val="clear" w:color="auto" w:fill="D6E3BC" w:themeFill="accent3" w:themeFillTint="66"/>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Tandēma tipa divu asu piekabe</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Celtspēja no 12 līdz 12.5 tonnām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Pašmasa ne mazāka par 3500 kg</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Kravas kastes iekšējais garums ne mazāks par 4500 mm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Kravas kastes iekšējais platums ne mazāks par 2400 mm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Kravas kastes sienu augstums ne mazāks par 600+800 mm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Uzkraušanas virsmas augstums no pamatnes ne mazāks par 1050 mm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 xml:space="preserve">Ar </w:t>
            </w:r>
            <w:proofErr w:type="spellStart"/>
            <w:r w:rsidRPr="00566DAD">
              <w:rPr>
                <w:rFonts w:ascii="Times New Roman" w:eastAsia="Times New Roman" w:hAnsi="Times New Roman"/>
                <w:sz w:val="24"/>
                <w:szCs w:val="24"/>
                <w:lang w:eastAsia="lv-LV"/>
              </w:rPr>
              <w:t>papildbortiem</w:t>
            </w:r>
            <w:proofErr w:type="spellEnd"/>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Iespēja piekabināt otru piekabi (āķis, elektriskas / bremžu / hidraulikas izvadi)</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Ekspedīcijas platforma priekšējā bortā</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 xml:space="preserve">EBA – </w:t>
            </w:r>
            <w:r w:rsidRPr="00566DAD">
              <w:rPr>
                <w:rFonts w:ascii="Times New Roman" w:eastAsia="Times New Roman" w:hAnsi="Times New Roman"/>
                <w:b/>
                <w:sz w:val="24"/>
                <w:szCs w:val="24"/>
                <w:lang w:eastAsia="lv-LV"/>
              </w:rPr>
              <w:t>hidraulisko bremžu</w:t>
            </w:r>
            <w:r w:rsidRPr="00566DAD">
              <w:rPr>
                <w:rFonts w:ascii="Times New Roman" w:eastAsia="Times New Roman" w:hAnsi="Times New Roman"/>
                <w:sz w:val="24"/>
                <w:szCs w:val="24"/>
                <w:lang w:eastAsia="lv-LV"/>
              </w:rPr>
              <w:t xml:space="preserve"> vadības sistēma ekstremālai bremzēšanai</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proofErr w:type="spellStart"/>
            <w:r w:rsidRPr="00566DAD">
              <w:rPr>
                <w:rFonts w:ascii="Times New Roman" w:eastAsia="Times New Roman" w:hAnsi="Times New Roman"/>
                <w:sz w:val="24"/>
                <w:szCs w:val="24"/>
                <w:lang w:eastAsia="lv-LV"/>
              </w:rPr>
              <w:t>Tents</w:t>
            </w:r>
            <w:proofErr w:type="spellEnd"/>
            <w:r w:rsidRPr="00566DAD">
              <w:rPr>
                <w:rFonts w:ascii="Times New Roman" w:eastAsia="Times New Roman" w:hAnsi="Times New Roman"/>
                <w:sz w:val="24"/>
                <w:szCs w:val="24"/>
                <w:lang w:eastAsia="lv-LV"/>
              </w:rPr>
              <w:t xml:space="preserve"> komplektācijā</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Riepu izmērs 385/65x22.5</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vertAlign w:val="superscript"/>
                <w:lang w:eastAsia="lv-LV"/>
              </w:rPr>
            </w:pPr>
            <w:r w:rsidRPr="00566DAD">
              <w:rPr>
                <w:rFonts w:ascii="Times New Roman" w:eastAsia="Times New Roman" w:hAnsi="Times New Roman"/>
                <w:sz w:val="24"/>
                <w:szCs w:val="24"/>
                <w:lang w:eastAsia="lv-LV"/>
              </w:rPr>
              <w:t>Tilpums ne mazāk</w:t>
            </w:r>
            <w:r w:rsidR="00E0753A">
              <w:rPr>
                <w:rFonts w:ascii="Times New Roman" w:eastAsia="Times New Roman" w:hAnsi="Times New Roman"/>
                <w:sz w:val="24"/>
                <w:szCs w:val="24"/>
                <w:lang w:eastAsia="lv-LV"/>
              </w:rPr>
              <w:t>s par</w:t>
            </w:r>
            <w:r w:rsidRPr="00566DAD">
              <w:rPr>
                <w:rFonts w:ascii="Times New Roman" w:eastAsia="Times New Roman" w:hAnsi="Times New Roman"/>
                <w:sz w:val="24"/>
                <w:szCs w:val="24"/>
                <w:lang w:eastAsia="lv-LV"/>
              </w:rPr>
              <w:t xml:space="preserve"> 15 m</w:t>
            </w:r>
            <w:r w:rsidRPr="00566DAD">
              <w:rPr>
                <w:rFonts w:ascii="Times New Roman" w:eastAsia="Times New Roman" w:hAnsi="Times New Roman"/>
                <w:sz w:val="24"/>
                <w:szCs w:val="24"/>
                <w:vertAlign w:val="superscript"/>
                <w:lang w:eastAsia="lv-LV"/>
              </w:rPr>
              <w:t>3</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Apakšējais un augšējais rāmis izgatavots no augstvērtīga tērauda.</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 xml:space="preserve">Piekabes grīda ir izgatavota no ne mazāk kā 4 mm bieza tērauda un pārklāta ar augstas kvalitātes krāsojumu, kas aizsargā pret nolobīšanos un koroziju. </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Kravas kastei jābūt aprīkotai ar šarnīru sistēmu, kas ļauj izgāzt kravu uz trijām pusēm.</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 xml:space="preserve">Piekabes standarta aprīkojumā ir iekļautas kāpnes. </w:t>
            </w:r>
          </w:p>
        </w:tc>
        <w:tc>
          <w:tcPr>
            <w:tcW w:w="2693" w:type="dxa"/>
          </w:tcPr>
          <w:p w:rsidR="00566DAD" w:rsidRPr="00566DAD" w:rsidRDefault="00566DAD" w:rsidP="00566DAD">
            <w:pPr>
              <w:spacing w:after="0" w:line="240" w:lineRule="auto"/>
              <w:rPr>
                <w:rFonts w:ascii="Times New Roman" w:eastAsia="Times New Roman" w:hAnsi="Times New Roman"/>
                <w:sz w:val="24"/>
                <w:szCs w:val="28"/>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color w:val="000000"/>
                <w:sz w:val="24"/>
              </w:rPr>
              <w:t>Piegādes vieta: “Kalna Višķi”</w:t>
            </w:r>
            <w:r>
              <w:rPr>
                <w:rFonts w:ascii="Times New Roman" w:eastAsia="Times New Roman" w:hAnsi="Times New Roman"/>
                <w:color w:val="000000"/>
                <w:sz w:val="24"/>
              </w:rPr>
              <w:t>, Višķu pagasts, Daugavpils novads.</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Pretendenta apliecinājums</w:t>
            </w:r>
          </w:p>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 xml:space="preserve">par prasības izpildi </w:t>
            </w:r>
          </w:p>
          <w:p w:rsidR="00566DAD" w:rsidRPr="00566DAD" w:rsidRDefault="00566DAD" w:rsidP="00566DAD">
            <w:pPr>
              <w:keepNext/>
              <w:spacing w:after="0" w:line="240" w:lineRule="auto"/>
              <w:jc w:val="center"/>
              <w:outlineLvl w:val="2"/>
              <w:rPr>
                <w:rFonts w:ascii="Times New Roman" w:eastAsia="Times New Roman" w:hAnsi="Times New Roman" w:cs="Arial"/>
                <w:b/>
                <w:bCs/>
                <w:sz w:val="20"/>
                <w:szCs w:val="20"/>
                <w:lang w:eastAsia="lv-LV"/>
              </w:rPr>
            </w:pPr>
            <w:r w:rsidRPr="00566DAD">
              <w:rPr>
                <w:rFonts w:ascii="Times New Roman" w:eastAsia="Times New Roman" w:hAnsi="Times New Roman" w:cs="Arial"/>
                <w:bCs/>
                <w:i/>
                <w:snapToGrid w:val="0"/>
                <w:color w:val="FF0000"/>
                <w:sz w:val="20"/>
                <w:szCs w:val="20"/>
                <w:lang w:eastAsia="lv-LV"/>
              </w:rPr>
              <w:t>(nodrošinās / nenodrošinās)</w:t>
            </w:r>
          </w:p>
        </w:tc>
      </w:tr>
      <w:tr w:rsidR="00566DAD" w:rsidRPr="00566DAD" w:rsidTr="006D3A04">
        <w:tc>
          <w:tcPr>
            <w:tcW w:w="710" w:type="dxa"/>
            <w:shd w:val="clear" w:color="auto" w:fill="D6E3BC" w:themeFill="accent3" w:themeFillTint="66"/>
          </w:tcPr>
          <w:p w:rsidR="00566DAD" w:rsidRPr="00566DAD" w:rsidRDefault="00566DAD" w:rsidP="00566DAD">
            <w:pPr>
              <w:spacing w:after="0" w:line="240" w:lineRule="auto"/>
              <w:ind w:left="360"/>
              <w:rPr>
                <w:rFonts w:ascii="Times New Roman" w:eastAsia="Times New Roman" w:hAnsi="Times New Roman"/>
                <w:sz w:val="24"/>
                <w:szCs w:val="28"/>
                <w:lang w:eastAsia="lv-LV"/>
              </w:rPr>
            </w:pPr>
          </w:p>
        </w:tc>
        <w:tc>
          <w:tcPr>
            <w:tcW w:w="6803" w:type="dxa"/>
            <w:shd w:val="clear" w:color="auto" w:fill="D6E3BC" w:themeFill="accent3" w:themeFillTint="66"/>
          </w:tcPr>
          <w:p w:rsidR="00566DAD" w:rsidRPr="00566DAD" w:rsidRDefault="00566DAD" w:rsidP="00566DAD">
            <w:pPr>
              <w:spacing w:before="120" w:after="120" w:line="240" w:lineRule="auto"/>
              <w:contextualSpacing/>
              <w:jc w:val="both"/>
              <w:rPr>
                <w:rFonts w:ascii="Times New Roman" w:eastAsia="Times New Roman" w:hAnsi="Times New Roman"/>
                <w:color w:val="000000"/>
                <w:sz w:val="24"/>
                <w:highlight w:val="yellow"/>
              </w:rPr>
            </w:pPr>
            <w:r w:rsidRPr="00566DAD">
              <w:rPr>
                <w:rFonts w:ascii="Times New Roman" w:eastAsia="Times New Roman" w:hAnsi="Times New Roman"/>
                <w:b/>
                <w:sz w:val="24"/>
                <w:szCs w:val="24"/>
                <w:lang w:eastAsia="lv-LV"/>
              </w:rPr>
              <w:t>Lauksaimniecības piekabe (platforma ruļļu pārvadāšanai)</w:t>
            </w:r>
          </w:p>
        </w:tc>
        <w:tc>
          <w:tcPr>
            <w:tcW w:w="2693" w:type="dxa"/>
            <w:shd w:val="clear" w:color="auto" w:fill="D6E3BC" w:themeFill="accent3" w:themeFillTint="66"/>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Piekabe paredzēta salmu, siena un skābsiena ruļļu pārvadāšanai</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Celtspēja</w:t>
            </w:r>
            <w:r w:rsidRPr="00566DAD">
              <w:rPr>
                <w:rFonts w:ascii="Times New Roman" w:eastAsia="Times New Roman" w:hAnsi="Times New Roman"/>
                <w:sz w:val="24"/>
                <w:szCs w:val="24"/>
                <w:lang w:eastAsia="lv-LV"/>
              </w:rPr>
              <w:t xml:space="preserve"> ne mazāka par</w:t>
            </w:r>
            <w:r w:rsidRPr="00566DAD">
              <w:rPr>
                <w:rFonts w:ascii="Times New Roman" w:eastAsia="Times New Roman" w:hAnsi="Times New Roman"/>
                <w:color w:val="000000"/>
                <w:sz w:val="24"/>
              </w:rPr>
              <w:t xml:space="preserve"> 11 000 kg</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Pašmasa </w:t>
            </w:r>
            <w:r w:rsidRPr="00566DAD">
              <w:rPr>
                <w:rFonts w:ascii="Times New Roman" w:eastAsia="Times New Roman" w:hAnsi="Times New Roman"/>
                <w:sz w:val="24"/>
                <w:szCs w:val="24"/>
                <w:lang w:eastAsia="lv-LV"/>
              </w:rPr>
              <w:t xml:space="preserve">ne mazāka par </w:t>
            </w:r>
            <w:r w:rsidRPr="00566DAD">
              <w:rPr>
                <w:rFonts w:ascii="Times New Roman" w:eastAsia="Times New Roman" w:hAnsi="Times New Roman"/>
                <w:color w:val="000000"/>
                <w:sz w:val="24"/>
              </w:rPr>
              <w:t xml:space="preserve">3500 kg </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Kopējā pieļaujamā masa </w:t>
            </w:r>
            <w:r w:rsidRPr="00566DAD">
              <w:rPr>
                <w:rFonts w:ascii="Times New Roman" w:eastAsia="Times New Roman" w:hAnsi="Times New Roman"/>
                <w:sz w:val="24"/>
                <w:szCs w:val="24"/>
                <w:lang w:eastAsia="lv-LV"/>
              </w:rPr>
              <w:t>ne mazāk</w:t>
            </w:r>
            <w:r w:rsidR="006D3A04">
              <w:rPr>
                <w:rFonts w:ascii="Times New Roman" w:eastAsia="Times New Roman" w:hAnsi="Times New Roman"/>
                <w:sz w:val="24"/>
                <w:szCs w:val="24"/>
                <w:lang w:eastAsia="lv-LV"/>
              </w:rPr>
              <w:t>a</w:t>
            </w:r>
            <w:r w:rsidRPr="00566DAD">
              <w:rPr>
                <w:rFonts w:ascii="Times New Roman" w:eastAsia="Times New Roman" w:hAnsi="Times New Roman"/>
                <w:sz w:val="24"/>
                <w:szCs w:val="24"/>
                <w:lang w:eastAsia="lv-LV"/>
              </w:rPr>
              <w:t xml:space="preserve"> par </w:t>
            </w:r>
            <w:r w:rsidRPr="00566DAD">
              <w:rPr>
                <w:rFonts w:ascii="Times New Roman" w:eastAsia="Times New Roman" w:hAnsi="Times New Roman"/>
                <w:color w:val="000000"/>
                <w:sz w:val="24"/>
              </w:rPr>
              <w:t>14 500 kg</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Kravas tilpnes priekša un aizmugure ir norobežota ar pusapaļām , ruļļiem piemērotām sienām, kas novērš pārvadājamās kravas sabojāšanos.</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spacing w:after="0" w:line="240" w:lineRule="auto"/>
              <w:ind w:left="360"/>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b/>
                <w:color w:val="000000"/>
                <w:sz w:val="24"/>
              </w:rPr>
            </w:pPr>
            <w:r w:rsidRPr="00566DAD">
              <w:rPr>
                <w:rFonts w:ascii="Times New Roman" w:eastAsia="Times New Roman" w:hAnsi="Times New Roman"/>
                <w:b/>
                <w:color w:val="000000"/>
                <w:sz w:val="24"/>
              </w:rPr>
              <w:t>Mašīnas gabarīti</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Platformas garums </w:t>
            </w:r>
            <w:r w:rsidRPr="00566DAD">
              <w:rPr>
                <w:rFonts w:ascii="Times New Roman" w:eastAsia="Times New Roman" w:hAnsi="Times New Roman"/>
                <w:sz w:val="24"/>
                <w:szCs w:val="24"/>
                <w:lang w:eastAsia="lv-LV"/>
              </w:rPr>
              <w:t xml:space="preserve">ne mazāks par </w:t>
            </w:r>
            <w:r w:rsidRPr="00566DAD">
              <w:rPr>
                <w:rFonts w:ascii="Times New Roman" w:eastAsia="Times New Roman" w:hAnsi="Times New Roman"/>
                <w:color w:val="000000"/>
                <w:sz w:val="24"/>
              </w:rPr>
              <w:t>11 900 mm</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Kravas virsmas garums bez rāmja izbīdīšanas </w:t>
            </w:r>
            <w:r w:rsidRPr="00566DAD">
              <w:rPr>
                <w:rFonts w:ascii="Times New Roman" w:eastAsia="Times New Roman" w:hAnsi="Times New Roman"/>
                <w:sz w:val="24"/>
                <w:szCs w:val="24"/>
                <w:lang w:eastAsia="lv-LV"/>
              </w:rPr>
              <w:t>ne vairāk par</w:t>
            </w:r>
            <w:r w:rsidRPr="00566DAD">
              <w:rPr>
                <w:rFonts w:ascii="Times New Roman" w:eastAsia="Times New Roman" w:hAnsi="Times New Roman"/>
                <w:color w:val="000000"/>
                <w:sz w:val="24"/>
              </w:rPr>
              <w:t xml:space="preserve"> 9700 mm</w:t>
            </w:r>
            <w:r w:rsidRPr="00566DAD">
              <w:rPr>
                <w:rFonts w:ascii="Times New Roman" w:eastAsia="Times New Roman" w:hAnsi="Times New Roman"/>
                <w:color w:val="000000"/>
                <w:sz w:val="24"/>
              </w:rPr>
              <w:tab/>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Rāmja augstums </w:t>
            </w:r>
            <w:r w:rsidRPr="00566DAD">
              <w:rPr>
                <w:rFonts w:ascii="Times New Roman" w:eastAsia="Times New Roman" w:hAnsi="Times New Roman"/>
                <w:sz w:val="24"/>
                <w:szCs w:val="24"/>
                <w:lang w:eastAsia="lv-LV"/>
              </w:rPr>
              <w:t xml:space="preserve">ne augstāks par </w:t>
            </w:r>
            <w:r w:rsidRPr="00566DAD">
              <w:rPr>
                <w:rFonts w:ascii="Times New Roman" w:eastAsia="Times New Roman" w:hAnsi="Times New Roman"/>
                <w:color w:val="000000"/>
                <w:sz w:val="24"/>
              </w:rPr>
              <w:t>850 mm</w:t>
            </w:r>
            <w:r w:rsidRPr="00566DAD">
              <w:rPr>
                <w:rFonts w:ascii="Times New Roman" w:eastAsia="Times New Roman" w:hAnsi="Times New Roman"/>
                <w:color w:val="000000"/>
                <w:sz w:val="24"/>
              </w:rPr>
              <w:tab/>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Rāmja konstrukcija ir veidota no izturīga tērauda un pārklāta ar augstas kvalitātes krāsojumu, kas garantē ilglaicīgu ekspluatāciju bez korozijas pēdām. </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Riepas</w:t>
            </w:r>
            <w:r w:rsidRPr="00566DAD">
              <w:rPr>
                <w:rFonts w:ascii="Times New Roman" w:eastAsia="Times New Roman" w:hAnsi="Times New Roman"/>
                <w:color w:val="000000"/>
                <w:sz w:val="24"/>
              </w:rPr>
              <w:tab/>
              <w:t xml:space="preserve"> 500/50-15.5 14 PR</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Atbalsta ķīļi 2</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Bremžu sistēma - 2 kontūru</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Sviras rokas bremze uz aizmugurējās ass</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proofErr w:type="spellStart"/>
            <w:r w:rsidRPr="00566DAD">
              <w:rPr>
                <w:rFonts w:ascii="Times New Roman" w:eastAsia="Times New Roman" w:hAnsi="Times New Roman"/>
                <w:color w:val="000000"/>
                <w:sz w:val="24"/>
              </w:rPr>
              <w:t>Jūgstieņa</w:t>
            </w:r>
            <w:proofErr w:type="spellEnd"/>
            <w:r w:rsidRPr="00566DAD">
              <w:rPr>
                <w:rFonts w:ascii="Times New Roman" w:eastAsia="Times New Roman" w:hAnsi="Times New Roman"/>
                <w:color w:val="000000"/>
                <w:sz w:val="24"/>
              </w:rPr>
              <w:t xml:space="preserve"> diametrs  Ø 40</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Āķa augstuma regulēšanas diapazons</w:t>
            </w:r>
            <w:r w:rsidRPr="00566DAD">
              <w:rPr>
                <w:rFonts w:ascii="Times New Roman" w:eastAsia="Times New Roman" w:hAnsi="Times New Roman"/>
                <w:color w:val="000000"/>
                <w:sz w:val="24"/>
              </w:rPr>
              <w:tab/>
              <w:t xml:space="preserve"> 200-1200 mm</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Ritošā daļa 3 asis</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Atsperes </w:t>
            </w:r>
            <w:r w:rsidRPr="00566DAD">
              <w:rPr>
                <w:rFonts w:ascii="Times New Roman" w:eastAsia="Times New Roman" w:hAnsi="Times New Roman"/>
                <w:sz w:val="24"/>
                <w:szCs w:val="24"/>
                <w:lang w:eastAsia="lv-LV"/>
              </w:rPr>
              <w:t xml:space="preserve">ne mazāk par </w:t>
            </w:r>
            <w:r w:rsidRPr="00566DAD">
              <w:rPr>
                <w:rFonts w:ascii="Times New Roman" w:eastAsia="Times New Roman" w:hAnsi="Times New Roman"/>
                <w:color w:val="000000"/>
                <w:sz w:val="24"/>
              </w:rPr>
              <w:t>7 lapām</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 xml:space="preserve">Platformas priekšējās ass uzkabe - uz </w:t>
            </w:r>
            <w:proofErr w:type="spellStart"/>
            <w:r w:rsidRPr="00566DAD">
              <w:rPr>
                <w:rFonts w:ascii="Times New Roman" w:eastAsia="Times New Roman" w:hAnsi="Times New Roman"/>
                <w:color w:val="000000"/>
                <w:sz w:val="24"/>
              </w:rPr>
              <w:t>griezējdiska</w:t>
            </w:r>
            <w:proofErr w:type="spellEnd"/>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Aizmugurējās ass - riteņu komplekts tandēmā</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jc w:val="both"/>
              <w:rPr>
                <w:rFonts w:ascii="Times New Roman" w:eastAsia="Times New Roman" w:hAnsi="Times New Roman"/>
                <w:color w:val="000000"/>
                <w:sz w:val="24"/>
              </w:rPr>
            </w:pPr>
            <w:r w:rsidRPr="00566DAD">
              <w:rPr>
                <w:rFonts w:ascii="Times New Roman" w:eastAsia="Times New Roman" w:hAnsi="Times New Roman"/>
                <w:color w:val="000000"/>
                <w:sz w:val="24"/>
              </w:rPr>
              <w:t>Piegādes vieta: LLU MPS ”</w:t>
            </w:r>
            <w:proofErr w:type="spellStart"/>
            <w:r w:rsidRPr="00566DAD">
              <w:rPr>
                <w:rFonts w:ascii="Times New Roman" w:eastAsia="Times New Roman" w:hAnsi="Times New Roman"/>
                <w:color w:val="000000"/>
                <w:sz w:val="24"/>
              </w:rPr>
              <w:t>Pēterlauki</w:t>
            </w:r>
            <w:proofErr w:type="spellEnd"/>
            <w:r w:rsidRPr="00566DAD">
              <w:rPr>
                <w:rFonts w:ascii="Times New Roman" w:eastAsia="Times New Roman" w:hAnsi="Times New Roman"/>
                <w:color w:val="000000"/>
                <w:sz w:val="24"/>
              </w:rPr>
              <w:t>”, Platones pagasts, Jelgavas rajons</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Garantija 2 (divi) gadi no saņemšanas brīža.</w:t>
            </w:r>
          </w:p>
        </w:tc>
        <w:tc>
          <w:tcPr>
            <w:tcW w:w="2693" w:type="dxa"/>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Pretendenta piedāvātais</w:t>
            </w:r>
          </w:p>
          <w:p w:rsidR="00566DAD" w:rsidRPr="00566DAD" w:rsidRDefault="00566DAD" w:rsidP="00566DAD">
            <w:pPr>
              <w:spacing w:after="0" w:line="240" w:lineRule="auto"/>
              <w:jc w:val="center"/>
              <w:rPr>
                <w:rFonts w:ascii="Times New Roman" w:eastAsia="Times New Roman" w:hAnsi="Times New Roman"/>
                <w:sz w:val="24"/>
                <w:szCs w:val="28"/>
                <w:lang w:eastAsia="lv-LV"/>
              </w:rPr>
            </w:pPr>
            <w:r w:rsidRPr="00566DAD">
              <w:rPr>
                <w:rFonts w:ascii="Times New Roman" w:eastAsia="Times New Roman" w:hAnsi="Times New Roman"/>
                <w:i/>
                <w:snapToGrid w:val="0"/>
                <w:color w:val="FF0000"/>
                <w:sz w:val="20"/>
                <w:szCs w:val="20"/>
                <w:lang w:eastAsia="lv-LV"/>
              </w:rPr>
              <w:t>garantijas laiks</w:t>
            </w: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tcPr>
          <w:p w:rsidR="00566DAD" w:rsidRPr="00566DAD" w:rsidRDefault="00566DAD" w:rsidP="00566DAD">
            <w:pPr>
              <w:spacing w:after="0" w:line="240" w:lineRule="auto"/>
              <w:contextualSpacing/>
              <w:jc w:val="both"/>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Piegādātājs nodrošina garantijas apkalpošanu.</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Pretendenta apliecinājums</w:t>
            </w:r>
          </w:p>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 xml:space="preserve">par prasības izpildi </w:t>
            </w:r>
          </w:p>
          <w:p w:rsidR="00566DAD" w:rsidRPr="00566DAD" w:rsidRDefault="00566DAD" w:rsidP="00566DAD">
            <w:pPr>
              <w:keepNext/>
              <w:spacing w:after="0" w:line="240" w:lineRule="auto"/>
              <w:jc w:val="center"/>
              <w:outlineLvl w:val="2"/>
              <w:rPr>
                <w:rFonts w:ascii="Times New Roman" w:eastAsia="Times New Roman" w:hAnsi="Times New Roman" w:cs="Arial"/>
                <w:b/>
                <w:bCs/>
                <w:sz w:val="20"/>
                <w:szCs w:val="20"/>
                <w:lang w:eastAsia="lv-LV"/>
              </w:rPr>
            </w:pPr>
            <w:r w:rsidRPr="00566DAD">
              <w:rPr>
                <w:rFonts w:ascii="Times New Roman" w:eastAsia="Times New Roman" w:hAnsi="Times New Roman" w:cs="Arial"/>
                <w:bCs/>
                <w:i/>
                <w:snapToGrid w:val="0"/>
                <w:color w:val="FF0000"/>
                <w:sz w:val="20"/>
                <w:szCs w:val="20"/>
                <w:lang w:eastAsia="lv-LV"/>
              </w:rPr>
              <w:t>(nodrošinās / nenodrošinās)</w:t>
            </w: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vAlign w:val="center"/>
          </w:tcPr>
          <w:p w:rsidR="00566DAD" w:rsidRPr="00566DAD" w:rsidRDefault="00566DAD" w:rsidP="00566DAD">
            <w:pPr>
              <w:spacing w:after="0"/>
              <w:jc w:val="both"/>
              <w:rPr>
                <w:rFonts w:ascii="Times New Roman" w:eastAsia="Times New Roman" w:hAnsi="Times New Roman"/>
                <w:color w:val="000000"/>
                <w:sz w:val="24"/>
              </w:rPr>
            </w:pPr>
            <w:r w:rsidRPr="00566DAD">
              <w:rPr>
                <w:rFonts w:ascii="Times New Roman" w:eastAsia="Times New Roman" w:hAnsi="Times New Roman"/>
                <w:color w:val="000000"/>
                <w:sz w:val="24"/>
              </w:rPr>
              <w:t>Piegādātājs piekabes reģistrē CSDD uz LLU vārda.</w:t>
            </w:r>
          </w:p>
        </w:tc>
        <w:tc>
          <w:tcPr>
            <w:tcW w:w="2693" w:type="dxa"/>
            <w:vAlign w:val="center"/>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Pretendenta apliecinājums</w:t>
            </w:r>
          </w:p>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 xml:space="preserve">par prasības izpildi </w:t>
            </w:r>
          </w:p>
          <w:p w:rsidR="00566DAD" w:rsidRPr="00566DAD" w:rsidRDefault="00566DAD" w:rsidP="00566DAD">
            <w:pPr>
              <w:keepNext/>
              <w:spacing w:after="0" w:line="240" w:lineRule="auto"/>
              <w:jc w:val="center"/>
              <w:outlineLvl w:val="2"/>
              <w:rPr>
                <w:rFonts w:ascii="Times New Roman" w:eastAsia="Times New Roman" w:hAnsi="Times New Roman" w:cs="Arial"/>
                <w:b/>
                <w:bCs/>
                <w:sz w:val="20"/>
                <w:szCs w:val="20"/>
                <w:lang w:eastAsia="lv-LV"/>
              </w:rPr>
            </w:pPr>
            <w:r w:rsidRPr="00566DAD">
              <w:rPr>
                <w:rFonts w:ascii="Times New Roman" w:eastAsia="Times New Roman" w:hAnsi="Times New Roman" w:cs="Arial"/>
                <w:bCs/>
                <w:i/>
                <w:snapToGrid w:val="0"/>
                <w:color w:val="FF0000"/>
                <w:sz w:val="20"/>
                <w:szCs w:val="20"/>
                <w:lang w:eastAsia="lv-LV"/>
              </w:rPr>
              <w:t>(nodrošinās / nenodrošinās)</w:t>
            </w: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vAlign w:val="center"/>
          </w:tcPr>
          <w:p w:rsidR="00566DAD" w:rsidRPr="00566DAD" w:rsidRDefault="00566DAD" w:rsidP="00566DAD">
            <w:pPr>
              <w:spacing w:after="0"/>
              <w:jc w:val="both"/>
              <w:rPr>
                <w:rFonts w:ascii="Times New Roman" w:eastAsia="Times New Roman" w:hAnsi="Times New Roman"/>
                <w:color w:val="000000"/>
                <w:sz w:val="24"/>
              </w:rPr>
            </w:pPr>
            <w:r w:rsidRPr="00566DAD">
              <w:rPr>
                <w:rFonts w:ascii="Times New Roman" w:eastAsia="Times New Roman" w:hAnsi="Times New Roman"/>
                <w:color w:val="000000"/>
                <w:sz w:val="24"/>
              </w:rPr>
              <w:t>Piegādes laiks: 1 (viena) mēneša laikā no līguma noslēgšanas brīža.</w:t>
            </w:r>
          </w:p>
        </w:tc>
        <w:tc>
          <w:tcPr>
            <w:tcW w:w="2693" w:type="dxa"/>
          </w:tcPr>
          <w:p w:rsidR="00566DAD" w:rsidRPr="00566DAD" w:rsidRDefault="00566DAD" w:rsidP="00566DAD">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566DAD">
              <w:rPr>
                <w:rFonts w:ascii="Times New Roman" w:eastAsia="Times New Roman" w:hAnsi="Times New Roman" w:cs="Arial"/>
                <w:bCs/>
                <w:i/>
                <w:snapToGrid w:val="0"/>
                <w:color w:val="FF0000"/>
                <w:sz w:val="20"/>
                <w:szCs w:val="20"/>
                <w:lang w:eastAsia="lv-LV"/>
              </w:rPr>
              <w:t>Pretendenta piedāvātais</w:t>
            </w:r>
          </w:p>
          <w:p w:rsidR="00566DAD" w:rsidRPr="00566DAD" w:rsidRDefault="00566DAD" w:rsidP="00566DAD">
            <w:pPr>
              <w:spacing w:after="0" w:line="240" w:lineRule="auto"/>
              <w:jc w:val="center"/>
              <w:rPr>
                <w:rFonts w:ascii="Times New Roman" w:eastAsia="Times New Roman" w:hAnsi="Times New Roman"/>
                <w:sz w:val="24"/>
                <w:szCs w:val="28"/>
                <w:lang w:eastAsia="lv-LV"/>
              </w:rPr>
            </w:pPr>
            <w:r w:rsidRPr="00566DAD">
              <w:rPr>
                <w:rFonts w:ascii="Times New Roman" w:eastAsia="Times New Roman" w:hAnsi="Times New Roman"/>
                <w:i/>
                <w:snapToGrid w:val="0"/>
                <w:color w:val="FF0000"/>
                <w:sz w:val="20"/>
                <w:szCs w:val="20"/>
                <w:lang w:eastAsia="lv-LV"/>
              </w:rPr>
              <w:t>piegādes laiks</w:t>
            </w:r>
          </w:p>
        </w:tc>
      </w:tr>
      <w:tr w:rsidR="00566DAD" w:rsidRPr="00566DAD" w:rsidTr="00566DAD">
        <w:tc>
          <w:tcPr>
            <w:tcW w:w="710" w:type="dxa"/>
          </w:tcPr>
          <w:p w:rsidR="00566DAD" w:rsidRPr="00566DAD" w:rsidRDefault="00566DAD" w:rsidP="00566DAD">
            <w:pPr>
              <w:numPr>
                <w:ilvl w:val="0"/>
                <w:numId w:val="47"/>
              </w:numPr>
              <w:spacing w:after="0" w:line="240" w:lineRule="auto"/>
              <w:rPr>
                <w:rFonts w:ascii="Times New Roman" w:eastAsia="Times New Roman" w:hAnsi="Times New Roman"/>
                <w:sz w:val="24"/>
                <w:szCs w:val="28"/>
                <w:lang w:eastAsia="lv-LV"/>
              </w:rPr>
            </w:pPr>
          </w:p>
        </w:tc>
        <w:tc>
          <w:tcPr>
            <w:tcW w:w="6803" w:type="dxa"/>
            <w:vAlign w:val="center"/>
          </w:tcPr>
          <w:p w:rsidR="00566DAD" w:rsidRPr="00566DAD" w:rsidRDefault="00566DAD" w:rsidP="00566DAD">
            <w:pPr>
              <w:spacing w:after="0"/>
              <w:jc w:val="both"/>
              <w:rPr>
                <w:rFonts w:ascii="Times New Roman" w:eastAsia="Times New Roman" w:hAnsi="Times New Roman"/>
                <w:color w:val="000000"/>
                <w:sz w:val="24"/>
              </w:rPr>
            </w:pPr>
            <w:r w:rsidRPr="00566DAD">
              <w:rPr>
                <w:rFonts w:ascii="Times New Roman" w:eastAsia="Times New Roman" w:hAnsi="Times New Roman"/>
                <w:color w:val="000000"/>
                <w:sz w:val="24"/>
              </w:rPr>
              <w:t>Piedāvājumam pievienot klāt bildi ar piekabes izskatu.</w:t>
            </w:r>
          </w:p>
        </w:tc>
        <w:tc>
          <w:tcPr>
            <w:tcW w:w="2693" w:type="dxa"/>
          </w:tcPr>
          <w:p w:rsidR="00566DAD" w:rsidRPr="00566DAD" w:rsidRDefault="00566DAD" w:rsidP="00566DAD">
            <w:pPr>
              <w:spacing w:after="0" w:line="240" w:lineRule="auto"/>
              <w:jc w:val="center"/>
              <w:rPr>
                <w:rFonts w:ascii="Times New Roman" w:eastAsia="Times New Roman" w:hAnsi="Times New Roman"/>
                <w:i/>
                <w:color w:val="FF0000"/>
                <w:sz w:val="20"/>
                <w:lang w:eastAsia="lv-LV"/>
              </w:rPr>
            </w:pPr>
          </w:p>
        </w:tc>
      </w:tr>
    </w:tbl>
    <w:p w:rsidR="00566DAD" w:rsidRPr="00566DAD" w:rsidRDefault="00566DAD" w:rsidP="00566DAD">
      <w:pPr>
        <w:spacing w:after="0" w:line="240" w:lineRule="auto"/>
        <w:rPr>
          <w:rFonts w:ascii="Times New Roman" w:eastAsia="Times New Roman" w:hAnsi="Times New Roman"/>
          <w:sz w:val="28"/>
          <w:szCs w:val="28"/>
          <w:lang w:eastAsia="lv-LV"/>
        </w:rPr>
      </w:pPr>
      <w:r w:rsidRPr="00566DAD">
        <w:rPr>
          <w:rFonts w:ascii="Times New Roman" w:eastAsia="Times New Roman" w:hAnsi="Times New Roman"/>
          <w:sz w:val="28"/>
          <w:szCs w:val="28"/>
          <w:lang w:eastAsia="lv-LV"/>
        </w:rPr>
        <w:t xml:space="preserve"> </w:t>
      </w:r>
    </w:p>
    <w:p w:rsidR="00566DAD" w:rsidRPr="00566DAD" w:rsidRDefault="00566DAD" w:rsidP="00566DAD">
      <w:pPr>
        <w:spacing w:after="0" w:line="240" w:lineRule="auto"/>
        <w:rPr>
          <w:rFonts w:ascii="Times New Roman" w:eastAsia="Times New Roman" w:hAnsi="Times New Roman"/>
          <w:sz w:val="28"/>
          <w:szCs w:val="28"/>
          <w:lang w:eastAsia="lv-LV"/>
        </w:rPr>
      </w:pPr>
    </w:p>
    <w:p w:rsidR="00566DAD" w:rsidRPr="00566DAD" w:rsidRDefault="00566DAD" w:rsidP="00566DAD">
      <w:pPr>
        <w:spacing w:after="0" w:line="240" w:lineRule="auto"/>
        <w:jc w:val="center"/>
        <w:rPr>
          <w:rFonts w:ascii="Times New Roman" w:eastAsia="Times New Roman" w:hAnsi="Times New Roman"/>
          <w:i/>
          <w:sz w:val="28"/>
          <w:szCs w:val="28"/>
          <w:lang w:eastAsia="lv-LV"/>
        </w:rPr>
      </w:pPr>
      <w:r w:rsidRPr="00566DAD">
        <w:rPr>
          <w:rFonts w:ascii="Times New Roman" w:eastAsia="Times New Roman" w:hAnsi="Times New Roman"/>
          <w:i/>
          <w:sz w:val="28"/>
          <w:szCs w:val="28"/>
          <w:lang w:eastAsia="lv-LV"/>
        </w:rPr>
        <w:t>Divu jaunu piekabju piegāde MPS “</w:t>
      </w:r>
      <w:proofErr w:type="spellStart"/>
      <w:r w:rsidRPr="00566DAD">
        <w:rPr>
          <w:rFonts w:ascii="Times New Roman" w:eastAsia="Times New Roman" w:hAnsi="Times New Roman"/>
          <w:i/>
          <w:sz w:val="28"/>
          <w:szCs w:val="28"/>
          <w:lang w:eastAsia="lv-LV"/>
        </w:rPr>
        <w:t>Pēterlauki</w:t>
      </w:r>
      <w:proofErr w:type="spellEnd"/>
      <w:r w:rsidRPr="00566DAD">
        <w:rPr>
          <w:rFonts w:ascii="Times New Roman" w:eastAsia="Times New Roman" w:hAnsi="Times New Roman"/>
          <w:i/>
          <w:sz w:val="28"/>
          <w:szCs w:val="28"/>
          <w:lang w:eastAsia="lv-LV"/>
        </w:rPr>
        <w:t>” saimnieciskās darbības nodrošināšanai</w:t>
      </w:r>
    </w:p>
    <w:p w:rsidR="00566DAD" w:rsidRPr="00566DAD" w:rsidRDefault="00566DAD" w:rsidP="00566DAD">
      <w:pPr>
        <w:spacing w:after="0" w:line="240" w:lineRule="auto"/>
        <w:jc w:val="center"/>
        <w:rPr>
          <w:rFonts w:ascii="Times New Roman" w:eastAsia="Times New Roman" w:hAnsi="Times New Roman"/>
          <w:sz w:val="28"/>
          <w:szCs w:val="28"/>
          <w:lang w:eastAsia="lv-LV"/>
        </w:rPr>
      </w:pPr>
      <w:proofErr w:type="spellStart"/>
      <w:r w:rsidRPr="00E8214A">
        <w:rPr>
          <w:rFonts w:ascii="Times New Roman" w:hAnsi="Times New Roman"/>
          <w:i/>
          <w:sz w:val="28"/>
          <w:szCs w:val="28"/>
        </w:rPr>
        <w:t>i</w:t>
      </w:r>
      <w:r w:rsidRPr="00E8214A">
        <w:rPr>
          <w:rFonts w:ascii="Times New Roman" w:hAnsi="Times New Roman"/>
          <w:sz w:val="24"/>
          <w:szCs w:val="24"/>
        </w:rPr>
        <w:t>d.Nr</w:t>
      </w:r>
      <w:proofErr w:type="spellEnd"/>
      <w:r w:rsidRPr="00E8214A">
        <w:rPr>
          <w:rFonts w:ascii="Times New Roman" w:hAnsi="Times New Roman"/>
          <w:sz w:val="24"/>
          <w:szCs w:val="24"/>
        </w:rPr>
        <w:t>. LLU/2016/</w:t>
      </w:r>
      <w:r>
        <w:rPr>
          <w:rFonts w:ascii="Times New Roman" w:hAnsi="Times New Roman"/>
          <w:sz w:val="24"/>
          <w:szCs w:val="24"/>
        </w:rPr>
        <w:t>45</w:t>
      </w:r>
      <w:r w:rsidRPr="00E8214A">
        <w:rPr>
          <w:rFonts w:ascii="Times New Roman" w:hAnsi="Times New Roman"/>
          <w:sz w:val="24"/>
          <w:szCs w:val="24"/>
        </w:rPr>
        <w:t>/ak</w:t>
      </w:r>
    </w:p>
    <w:p w:rsidR="002A4AC3" w:rsidRDefault="002A4AC3" w:rsidP="00566DAD">
      <w:pPr>
        <w:spacing w:after="0" w:line="240" w:lineRule="auto"/>
        <w:jc w:val="center"/>
        <w:rPr>
          <w:rFonts w:ascii="Times New Roman" w:eastAsia="Times New Roman" w:hAnsi="Times New Roman"/>
          <w:b/>
          <w:sz w:val="28"/>
          <w:szCs w:val="28"/>
          <w:lang w:eastAsia="lv-LV"/>
        </w:rPr>
      </w:pPr>
    </w:p>
    <w:p w:rsidR="00566DAD" w:rsidRPr="00566DAD" w:rsidRDefault="00566DAD" w:rsidP="00566DAD">
      <w:pPr>
        <w:spacing w:after="0" w:line="240" w:lineRule="auto"/>
        <w:jc w:val="center"/>
        <w:rPr>
          <w:rFonts w:ascii="Times New Roman" w:eastAsia="Times New Roman" w:hAnsi="Times New Roman"/>
          <w:b/>
          <w:sz w:val="28"/>
          <w:szCs w:val="28"/>
          <w:lang w:eastAsia="lv-LV"/>
        </w:rPr>
      </w:pPr>
      <w:r w:rsidRPr="00566DAD">
        <w:rPr>
          <w:rFonts w:ascii="Times New Roman" w:eastAsia="Times New Roman" w:hAnsi="Times New Roman"/>
          <w:b/>
          <w:sz w:val="28"/>
          <w:szCs w:val="28"/>
          <w:lang w:eastAsia="lv-LV"/>
        </w:rPr>
        <w:t>FINANŠU PIEDĀVĀJUMS</w:t>
      </w:r>
    </w:p>
    <w:p w:rsidR="00566DAD" w:rsidRPr="00566DAD" w:rsidRDefault="00566DAD" w:rsidP="00566DAD">
      <w:pPr>
        <w:spacing w:after="0" w:line="240" w:lineRule="auto"/>
        <w:jc w:val="center"/>
        <w:rPr>
          <w:rFonts w:ascii="Times New Roman" w:eastAsia="Times New Roman" w:hAnsi="Times New Roman"/>
          <w:b/>
          <w:sz w:val="28"/>
          <w:szCs w:val="28"/>
          <w:lang w:eastAsia="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5946"/>
        <w:gridCol w:w="1310"/>
        <w:gridCol w:w="2127"/>
      </w:tblGrid>
      <w:tr w:rsidR="00566DAD" w:rsidRPr="00566DAD" w:rsidTr="00566DAD">
        <w:tc>
          <w:tcPr>
            <w:tcW w:w="682"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center"/>
              <w:rPr>
                <w:rFonts w:ascii="Times New Roman" w:eastAsia="Times New Roman" w:hAnsi="Times New Roman"/>
                <w:b/>
                <w:sz w:val="24"/>
                <w:szCs w:val="24"/>
                <w:lang w:eastAsia="lv-LV"/>
              </w:rPr>
            </w:pPr>
            <w:r w:rsidRPr="00566DAD">
              <w:rPr>
                <w:rFonts w:ascii="Times New Roman" w:eastAsia="Times New Roman" w:hAnsi="Times New Roman"/>
                <w:b/>
                <w:sz w:val="24"/>
                <w:szCs w:val="24"/>
                <w:lang w:eastAsia="lv-LV"/>
              </w:rPr>
              <w:t>Nr.</w:t>
            </w:r>
          </w:p>
          <w:p w:rsidR="00566DAD" w:rsidRPr="00566DAD" w:rsidRDefault="00566DAD" w:rsidP="00566DAD">
            <w:pPr>
              <w:spacing w:after="0" w:line="240" w:lineRule="auto"/>
              <w:jc w:val="center"/>
              <w:rPr>
                <w:rFonts w:ascii="Times New Roman" w:eastAsia="Times New Roman" w:hAnsi="Times New Roman"/>
                <w:b/>
                <w:sz w:val="24"/>
                <w:szCs w:val="24"/>
                <w:lang w:eastAsia="lv-LV"/>
              </w:rPr>
            </w:pPr>
            <w:r w:rsidRPr="00566DAD">
              <w:rPr>
                <w:rFonts w:ascii="Times New Roman" w:eastAsia="Times New Roman" w:hAnsi="Times New Roman"/>
                <w:b/>
                <w:sz w:val="24"/>
                <w:szCs w:val="24"/>
                <w:lang w:eastAsia="lv-LV"/>
              </w:rPr>
              <w:t>p.k.</w:t>
            </w:r>
          </w:p>
        </w:tc>
        <w:tc>
          <w:tcPr>
            <w:tcW w:w="5946"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center"/>
              <w:rPr>
                <w:rFonts w:ascii="Times New Roman" w:eastAsia="Times New Roman" w:hAnsi="Times New Roman"/>
                <w:b/>
                <w:sz w:val="24"/>
                <w:szCs w:val="24"/>
                <w:lang w:eastAsia="lv-LV"/>
              </w:rPr>
            </w:pPr>
            <w:r w:rsidRPr="00566DAD">
              <w:rPr>
                <w:rFonts w:ascii="Times New Roman" w:eastAsia="Times New Roman" w:hAnsi="Times New Roman"/>
                <w:b/>
                <w:sz w:val="24"/>
                <w:szCs w:val="24"/>
                <w:lang w:eastAsia="lv-LV"/>
              </w:rPr>
              <w:t>Nosaukums</w:t>
            </w:r>
          </w:p>
          <w:p w:rsidR="00566DAD" w:rsidRPr="00566DAD" w:rsidRDefault="00566DAD" w:rsidP="00566DAD">
            <w:pPr>
              <w:spacing w:after="0" w:line="240" w:lineRule="auto"/>
              <w:jc w:val="center"/>
              <w:rPr>
                <w:rFonts w:ascii="Times New Roman" w:eastAsia="Times New Roman" w:hAnsi="Times New Roman"/>
                <w:b/>
                <w:sz w:val="24"/>
                <w:szCs w:val="24"/>
                <w:lang w:eastAsia="lv-LV"/>
              </w:rPr>
            </w:pPr>
          </w:p>
        </w:tc>
        <w:tc>
          <w:tcPr>
            <w:tcW w:w="1310"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center"/>
              <w:rPr>
                <w:rFonts w:ascii="Times New Roman" w:eastAsia="Times New Roman" w:hAnsi="Times New Roman"/>
                <w:b/>
                <w:snapToGrid w:val="0"/>
                <w:sz w:val="24"/>
                <w:szCs w:val="24"/>
                <w:lang w:eastAsia="lv-LV"/>
              </w:rPr>
            </w:pPr>
            <w:r w:rsidRPr="00566DAD">
              <w:rPr>
                <w:rFonts w:ascii="Times New Roman" w:eastAsia="Times New Roman" w:hAnsi="Times New Roman"/>
                <w:b/>
                <w:sz w:val="24"/>
                <w:szCs w:val="24"/>
                <w:lang w:eastAsia="lv-LV"/>
              </w:rPr>
              <w:t xml:space="preserve">Daudzums </w:t>
            </w:r>
          </w:p>
        </w:tc>
        <w:tc>
          <w:tcPr>
            <w:tcW w:w="2127"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center"/>
              <w:rPr>
                <w:rFonts w:ascii="Times New Roman" w:eastAsia="Times New Roman" w:hAnsi="Times New Roman"/>
                <w:b/>
                <w:snapToGrid w:val="0"/>
                <w:sz w:val="24"/>
                <w:szCs w:val="24"/>
                <w:lang w:eastAsia="lv-LV"/>
              </w:rPr>
            </w:pPr>
            <w:r w:rsidRPr="00566DAD">
              <w:rPr>
                <w:rFonts w:ascii="Times New Roman" w:eastAsia="Times New Roman" w:hAnsi="Times New Roman"/>
                <w:b/>
                <w:snapToGrid w:val="0"/>
                <w:sz w:val="24"/>
                <w:szCs w:val="24"/>
                <w:lang w:eastAsia="lv-LV"/>
              </w:rPr>
              <w:t xml:space="preserve">Piedāvātā cena </w:t>
            </w:r>
          </w:p>
          <w:p w:rsidR="00566DAD" w:rsidRPr="00566DAD" w:rsidRDefault="00566DAD" w:rsidP="00566DAD">
            <w:pPr>
              <w:spacing w:after="0" w:line="240" w:lineRule="auto"/>
              <w:jc w:val="center"/>
              <w:rPr>
                <w:rFonts w:ascii="Times New Roman" w:eastAsia="Times New Roman" w:hAnsi="Times New Roman"/>
                <w:b/>
                <w:snapToGrid w:val="0"/>
                <w:sz w:val="24"/>
                <w:szCs w:val="24"/>
                <w:lang w:eastAsia="lv-LV"/>
              </w:rPr>
            </w:pPr>
            <w:r w:rsidRPr="00566DAD">
              <w:rPr>
                <w:rFonts w:ascii="Times New Roman" w:eastAsia="Times New Roman" w:hAnsi="Times New Roman"/>
                <w:snapToGrid w:val="0"/>
                <w:sz w:val="24"/>
                <w:szCs w:val="24"/>
                <w:lang w:eastAsia="lv-LV"/>
              </w:rPr>
              <w:t>EUR bez PVN</w:t>
            </w:r>
          </w:p>
        </w:tc>
      </w:tr>
      <w:tr w:rsidR="00566DAD" w:rsidRPr="00566DAD" w:rsidTr="00566DAD">
        <w:trPr>
          <w:trHeight w:val="397"/>
        </w:trPr>
        <w:tc>
          <w:tcPr>
            <w:tcW w:w="682"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1.</w:t>
            </w:r>
          </w:p>
        </w:tc>
        <w:tc>
          <w:tcPr>
            <w:tcW w:w="5946"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Traktora piekabe</w:t>
            </w:r>
          </w:p>
        </w:tc>
        <w:tc>
          <w:tcPr>
            <w:tcW w:w="1310"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1 gab.</w:t>
            </w:r>
          </w:p>
        </w:tc>
        <w:tc>
          <w:tcPr>
            <w:tcW w:w="2127"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p>
        </w:tc>
      </w:tr>
      <w:tr w:rsidR="00566DAD" w:rsidRPr="00566DAD" w:rsidTr="00566DAD">
        <w:trPr>
          <w:trHeight w:val="397"/>
        </w:trPr>
        <w:tc>
          <w:tcPr>
            <w:tcW w:w="682"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2.</w:t>
            </w:r>
          </w:p>
        </w:tc>
        <w:tc>
          <w:tcPr>
            <w:tcW w:w="5946" w:type="dxa"/>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Lauksaimniecības piekabe (platforma ruļļu pārvadāšanai)</w:t>
            </w:r>
          </w:p>
        </w:tc>
        <w:tc>
          <w:tcPr>
            <w:tcW w:w="1310"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r w:rsidRPr="00566DAD">
              <w:rPr>
                <w:rFonts w:ascii="Times New Roman" w:eastAsia="Times New Roman" w:hAnsi="Times New Roman"/>
                <w:sz w:val="24"/>
                <w:szCs w:val="24"/>
                <w:lang w:eastAsia="lv-LV"/>
              </w:rPr>
              <w:t>1 gab.</w:t>
            </w:r>
          </w:p>
        </w:tc>
        <w:tc>
          <w:tcPr>
            <w:tcW w:w="2127"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p>
        </w:tc>
      </w:tr>
      <w:tr w:rsidR="00566DAD" w:rsidRPr="00566DAD" w:rsidTr="00566DAD">
        <w:trPr>
          <w:trHeight w:val="512"/>
        </w:trPr>
        <w:tc>
          <w:tcPr>
            <w:tcW w:w="7938"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566DAD" w:rsidRPr="00566DAD" w:rsidRDefault="00566DAD" w:rsidP="00566DAD">
            <w:pPr>
              <w:spacing w:after="0" w:line="240" w:lineRule="auto"/>
              <w:jc w:val="right"/>
              <w:rPr>
                <w:rFonts w:ascii="Times New Roman" w:eastAsia="Times New Roman" w:hAnsi="Times New Roman"/>
                <w:snapToGrid w:val="0"/>
                <w:sz w:val="24"/>
                <w:szCs w:val="24"/>
                <w:lang w:eastAsia="lv-LV"/>
              </w:rPr>
            </w:pPr>
            <w:r w:rsidRPr="00566DAD">
              <w:rPr>
                <w:rFonts w:ascii="Times New Roman" w:eastAsia="Times New Roman" w:hAnsi="Times New Roman"/>
                <w:b/>
                <w:snapToGrid w:val="0"/>
                <w:sz w:val="24"/>
                <w:szCs w:val="24"/>
                <w:lang w:eastAsia="lv-LV"/>
              </w:rPr>
              <w:t>Kopējā cenu summa EUR bez PVN:</w:t>
            </w:r>
          </w:p>
        </w:tc>
        <w:tc>
          <w:tcPr>
            <w:tcW w:w="2127" w:type="dxa"/>
            <w:tcBorders>
              <w:top w:val="single" w:sz="4" w:space="0" w:color="auto"/>
              <w:left w:val="single" w:sz="4" w:space="0" w:color="auto"/>
              <w:bottom w:val="single" w:sz="4" w:space="0" w:color="auto"/>
              <w:right w:val="single" w:sz="4" w:space="0" w:color="auto"/>
            </w:tcBorders>
            <w:shd w:val="clear" w:color="auto" w:fill="FBD4B4"/>
          </w:tcPr>
          <w:p w:rsidR="00566DAD" w:rsidRPr="00566DAD" w:rsidRDefault="00566DAD" w:rsidP="00566DAD">
            <w:pPr>
              <w:spacing w:after="0" w:line="240" w:lineRule="auto"/>
              <w:jc w:val="center"/>
              <w:rPr>
                <w:rFonts w:ascii="Times New Roman" w:eastAsia="Times New Roman" w:hAnsi="Times New Roman"/>
                <w:sz w:val="24"/>
                <w:szCs w:val="24"/>
                <w:lang w:eastAsia="lv-LV"/>
              </w:rPr>
            </w:pPr>
          </w:p>
        </w:tc>
      </w:tr>
      <w:tr w:rsidR="00566DAD" w:rsidRPr="00566DAD" w:rsidTr="00566DAD">
        <w:trPr>
          <w:trHeight w:val="406"/>
        </w:trPr>
        <w:tc>
          <w:tcPr>
            <w:tcW w:w="7938" w:type="dxa"/>
            <w:gridSpan w:val="3"/>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right"/>
              <w:rPr>
                <w:rFonts w:ascii="Times New Roman" w:eastAsia="Times New Roman" w:hAnsi="Times New Roman"/>
                <w:snapToGrid w:val="0"/>
                <w:sz w:val="24"/>
                <w:szCs w:val="24"/>
                <w:lang w:eastAsia="lv-LV"/>
              </w:rPr>
            </w:pPr>
            <w:r w:rsidRPr="00566DAD">
              <w:rPr>
                <w:rFonts w:ascii="Times New Roman" w:eastAsia="Times New Roman" w:hAnsi="Times New Roman"/>
                <w:snapToGrid w:val="0"/>
                <w:sz w:val="24"/>
                <w:szCs w:val="24"/>
                <w:lang w:eastAsia="lv-LV"/>
              </w:rPr>
              <w:t>PVN __%:</w:t>
            </w:r>
          </w:p>
        </w:tc>
        <w:tc>
          <w:tcPr>
            <w:tcW w:w="2127"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p>
        </w:tc>
      </w:tr>
      <w:tr w:rsidR="00566DAD" w:rsidRPr="00566DAD" w:rsidTr="00566DAD">
        <w:trPr>
          <w:trHeight w:val="413"/>
        </w:trPr>
        <w:tc>
          <w:tcPr>
            <w:tcW w:w="7938" w:type="dxa"/>
            <w:gridSpan w:val="3"/>
            <w:tcBorders>
              <w:top w:val="single" w:sz="4" w:space="0" w:color="auto"/>
              <w:left w:val="single" w:sz="4" w:space="0" w:color="auto"/>
              <w:bottom w:val="single" w:sz="4" w:space="0" w:color="auto"/>
              <w:right w:val="single" w:sz="4" w:space="0" w:color="auto"/>
            </w:tcBorders>
            <w:vAlign w:val="center"/>
          </w:tcPr>
          <w:p w:rsidR="00566DAD" w:rsidRPr="00566DAD" w:rsidRDefault="00566DAD" w:rsidP="00566DAD">
            <w:pPr>
              <w:spacing w:after="0" w:line="240" w:lineRule="auto"/>
              <w:jc w:val="right"/>
              <w:rPr>
                <w:rFonts w:ascii="Times New Roman" w:eastAsia="Times New Roman" w:hAnsi="Times New Roman"/>
                <w:snapToGrid w:val="0"/>
                <w:sz w:val="24"/>
                <w:szCs w:val="24"/>
                <w:lang w:eastAsia="lv-LV"/>
              </w:rPr>
            </w:pPr>
            <w:r w:rsidRPr="00566DAD">
              <w:rPr>
                <w:rFonts w:ascii="Times New Roman" w:eastAsia="Times New Roman" w:hAnsi="Times New Roman"/>
                <w:snapToGrid w:val="0"/>
                <w:sz w:val="24"/>
                <w:szCs w:val="24"/>
                <w:lang w:eastAsia="lv-LV"/>
              </w:rPr>
              <w:t>Kopējā cenu summa EUR ar PVN:</w:t>
            </w:r>
          </w:p>
        </w:tc>
        <w:tc>
          <w:tcPr>
            <w:tcW w:w="2127" w:type="dxa"/>
            <w:tcBorders>
              <w:top w:val="single" w:sz="4" w:space="0" w:color="auto"/>
              <w:left w:val="single" w:sz="4" w:space="0" w:color="auto"/>
              <w:bottom w:val="single" w:sz="4" w:space="0" w:color="auto"/>
              <w:right w:val="single" w:sz="4" w:space="0" w:color="auto"/>
            </w:tcBorders>
          </w:tcPr>
          <w:p w:rsidR="00566DAD" w:rsidRPr="00566DAD" w:rsidRDefault="00566DAD" w:rsidP="00566DAD">
            <w:pPr>
              <w:spacing w:after="0" w:line="240" w:lineRule="auto"/>
              <w:jc w:val="center"/>
              <w:rPr>
                <w:rFonts w:ascii="Times New Roman" w:eastAsia="Times New Roman" w:hAnsi="Times New Roman"/>
                <w:sz w:val="24"/>
                <w:szCs w:val="24"/>
                <w:lang w:eastAsia="lv-LV"/>
              </w:rPr>
            </w:pPr>
          </w:p>
        </w:tc>
      </w:tr>
    </w:tbl>
    <w:p w:rsidR="00566DAD" w:rsidRPr="00566DAD" w:rsidRDefault="00566DAD" w:rsidP="00566DAD">
      <w:pPr>
        <w:spacing w:after="0" w:line="240" w:lineRule="auto"/>
        <w:jc w:val="center"/>
        <w:rPr>
          <w:rFonts w:ascii="Times New Roman" w:eastAsia="Times New Roman" w:hAnsi="Times New Roman"/>
          <w:sz w:val="28"/>
          <w:szCs w:val="28"/>
          <w:lang w:eastAsia="lv-LV"/>
        </w:rPr>
      </w:pPr>
    </w:p>
    <w:p w:rsidR="009947F1" w:rsidRDefault="009947F1" w:rsidP="009947F1">
      <w:pPr>
        <w:spacing w:after="0" w:line="240" w:lineRule="auto"/>
        <w:rPr>
          <w:rFonts w:ascii="Times New Roman" w:hAnsi="Times New Roman"/>
          <w:sz w:val="24"/>
          <w:szCs w:val="24"/>
        </w:rPr>
      </w:pPr>
    </w:p>
    <w:p w:rsidR="009947F1"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9947F1" w:rsidRDefault="009947F1" w:rsidP="009947F1">
      <w:pPr>
        <w:rPr>
          <w:rFonts w:ascii="Times New Roman" w:hAnsi="Times New Roman"/>
          <w:sz w:val="24"/>
          <w:szCs w:val="24"/>
        </w:rPr>
      </w:pPr>
      <w:r>
        <w:rPr>
          <w:rFonts w:ascii="Times New Roman" w:hAnsi="Times New Roman"/>
          <w:sz w:val="24"/>
          <w:szCs w:val="24"/>
        </w:rPr>
        <w:br w:type="page"/>
      </w:r>
    </w:p>
    <w:p w:rsidR="009947F1" w:rsidRDefault="009947F1" w:rsidP="009947F1">
      <w:pPr>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9947F1" w:rsidRPr="00E8214A"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Nr. LLU/201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00566DAD">
        <w:rPr>
          <w:rFonts w:ascii="Times New Roman" w:hAnsi="Times New Roman"/>
          <w:sz w:val="18"/>
          <w:szCs w:val="18"/>
        </w:rPr>
        <w:t>5</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9947F1" w:rsidRPr="003111D3" w:rsidRDefault="009947F1" w:rsidP="009947F1">
      <w:pPr>
        <w:pStyle w:val="Title"/>
        <w:jc w:val="left"/>
        <w:rPr>
          <w:rFonts w:ascii="Times New Roman" w:hAnsi="Times New Roman"/>
          <w:b/>
          <w:sz w:val="16"/>
          <w:szCs w:val="16"/>
        </w:rPr>
      </w:pPr>
    </w:p>
    <w:p w:rsidR="009947F1" w:rsidRPr="003111D3" w:rsidRDefault="009947F1" w:rsidP="009947F1">
      <w:pPr>
        <w:spacing w:after="0" w:line="240" w:lineRule="auto"/>
        <w:jc w:val="center"/>
        <w:rPr>
          <w:rFonts w:ascii="Times New Roman" w:hAnsi="Times New Roman"/>
          <w:sz w:val="16"/>
          <w:szCs w:val="16"/>
        </w:rPr>
      </w:pPr>
    </w:p>
    <w:p w:rsidR="009947F1" w:rsidRPr="00825364" w:rsidRDefault="009947F1" w:rsidP="009947F1">
      <w:pPr>
        <w:spacing w:after="0" w:line="240" w:lineRule="auto"/>
        <w:jc w:val="center"/>
        <w:rPr>
          <w:rFonts w:ascii="Times New Roman" w:hAnsi="Times New Roman"/>
          <w:snapToGrid w:val="0"/>
          <w:lang w:eastAsia="ru-RU"/>
        </w:rPr>
      </w:pPr>
    </w:p>
    <w:p w:rsidR="009947F1" w:rsidRPr="00825364" w:rsidRDefault="009947F1" w:rsidP="009947F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9947F1"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947F1" w:rsidRPr="00825364" w:rsidTr="009947F1">
        <w:trPr>
          <w:trHeight w:val="911"/>
        </w:trPr>
        <w:tc>
          <w:tcPr>
            <w:tcW w:w="4428" w:type="dxa"/>
            <w:tcBorders>
              <w:top w:val="nil"/>
              <w:left w:val="nil"/>
              <w:bottom w:val="nil"/>
              <w:right w:val="nil"/>
            </w:tcBorders>
          </w:tcPr>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9947F1" w:rsidRPr="00825364" w:rsidRDefault="009947F1" w:rsidP="009947F1">
      <w:pPr>
        <w:pStyle w:val="Title"/>
        <w:rPr>
          <w:rFonts w:ascii="Times New Roman" w:hAnsi="Times New Roman"/>
          <w:b/>
          <w:sz w:val="24"/>
          <w:szCs w:val="24"/>
        </w:rPr>
      </w:pPr>
    </w:p>
    <w:p w:rsidR="009947F1" w:rsidRPr="00825364" w:rsidRDefault="009947F1" w:rsidP="009947F1">
      <w:pPr>
        <w:pStyle w:val="Footer"/>
        <w:tabs>
          <w:tab w:val="left" w:pos="720"/>
        </w:tabs>
        <w:jc w:val="both"/>
        <w:rPr>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515557" w:rsidRDefault="009947F1" w:rsidP="005232E6">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566DAD" w:rsidRPr="00566DAD">
        <w:rPr>
          <w:rFonts w:ascii="Times New Roman" w:hAnsi="Times New Roman"/>
          <w:b/>
          <w:i/>
          <w:sz w:val="26"/>
          <w:szCs w:val="26"/>
        </w:rPr>
        <w:t>Divu jaunu piekabju piegāde MPS “</w:t>
      </w:r>
      <w:proofErr w:type="spellStart"/>
      <w:r w:rsidR="00566DAD" w:rsidRPr="00566DAD">
        <w:rPr>
          <w:rFonts w:ascii="Times New Roman" w:hAnsi="Times New Roman"/>
          <w:b/>
          <w:i/>
          <w:sz w:val="26"/>
          <w:szCs w:val="26"/>
        </w:rPr>
        <w:t>Pēterlauki</w:t>
      </w:r>
      <w:proofErr w:type="spellEnd"/>
      <w:r w:rsidR="00566DAD" w:rsidRPr="00566DAD">
        <w:rPr>
          <w:rFonts w:ascii="Times New Roman" w:hAnsi="Times New Roman"/>
          <w:b/>
          <w:i/>
          <w:sz w:val="26"/>
          <w:szCs w:val="26"/>
        </w:rPr>
        <w:t>” saimnieciskās darbības nodrošināšanai</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E8214A" w:rsidRPr="00E8214A">
        <w:rPr>
          <w:rFonts w:ascii="Times New Roman" w:hAnsi="Times New Roman"/>
          <w:sz w:val="26"/>
          <w:szCs w:val="26"/>
        </w:rPr>
        <w:t>4</w:t>
      </w:r>
      <w:r w:rsidR="00566DAD">
        <w:rPr>
          <w:rFonts w:ascii="Times New Roman" w:hAnsi="Times New Roman"/>
          <w:sz w:val="26"/>
          <w:szCs w:val="26"/>
        </w:rPr>
        <w:t>5</w:t>
      </w:r>
      <w:r w:rsidRPr="00E8214A">
        <w:rPr>
          <w:rFonts w:ascii="Times New Roman" w:hAnsi="Times New Roman"/>
          <w:sz w:val="26"/>
          <w:szCs w:val="26"/>
        </w:rPr>
        <w:t>/ak).</w:t>
      </w:r>
    </w:p>
    <w:p w:rsidR="009947F1" w:rsidRPr="00825364" w:rsidRDefault="009947F1" w:rsidP="009947F1">
      <w:pPr>
        <w:pStyle w:val="Footer"/>
        <w:tabs>
          <w:tab w:val="clear" w:pos="4153"/>
          <w:tab w:val="clear" w:pos="8306"/>
        </w:tabs>
        <w:jc w:val="center"/>
        <w:rPr>
          <w:b/>
          <w:i/>
          <w:sz w:val="24"/>
          <w:szCs w:val="24"/>
        </w:rPr>
      </w:pPr>
    </w:p>
    <w:p w:rsidR="009947F1" w:rsidRDefault="009947F1" w:rsidP="009947F1">
      <w:pPr>
        <w:spacing w:after="0" w:line="240" w:lineRule="auto"/>
        <w:ind w:firstLine="720"/>
        <w:jc w:val="both"/>
        <w:rPr>
          <w:rFonts w:ascii="Times New Roman" w:hAnsi="Times New Roman"/>
          <w:i/>
          <w:sz w:val="28"/>
          <w:szCs w:val="28"/>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pStyle w:val="naisf"/>
        <w:spacing w:before="0" w:after="0" w:line="276" w:lineRule="auto"/>
        <w:rPr>
          <w:sz w:val="22"/>
          <w:szCs w:val="22"/>
          <w:u w:val="single"/>
          <w:lang w:val="lv-LV"/>
        </w:rPr>
      </w:pPr>
      <w:r w:rsidRPr="00825364">
        <w:rPr>
          <w:sz w:val="22"/>
          <w:szCs w:val="22"/>
          <w:u w:val="single"/>
          <w:lang w:val="lv-LV"/>
        </w:rPr>
        <w:t>Ar šo apliecinām, ka:</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9947F1"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134"/>
        </w:tabs>
        <w:spacing w:before="0" w:after="0"/>
        <w:ind w:left="1134" w:hanging="501"/>
        <w:rPr>
          <w:sz w:val="16"/>
          <w:szCs w:val="16"/>
          <w:lang w:val="lv-LV"/>
        </w:rPr>
      </w:pPr>
      <w:r w:rsidRPr="00825364">
        <w:rPr>
          <w:lang w:val="lv-LV"/>
        </w:rPr>
        <w:tab/>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9947F1" w:rsidRPr="00825364" w:rsidRDefault="009947F1" w:rsidP="009947F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8214A">
        <w:rPr>
          <w:rFonts w:ascii="Times New Roman" w:hAnsi="Times New Roman"/>
          <w:sz w:val="18"/>
          <w:szCs w:val="18"/>
        </w:rPr>
        <w:t>LLU/201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00566DAD">
        <w:rPr>
          <w:rFonts w:ascii="Times New Roman" w:hAnsi="Times New Roman"/>
          <w:sz w:val="18"/>
          <w:szCs w:val="18"/>
        </w:rPr>
        <w:t>5</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9947F1" w:rsidRPr="00825364" w:rsidRDefault="009947F1" w:rsidP="009947F1">
      <w:pPr>
        <w:spacing w:after="0" w:line="240" w:lineRule="auto"/>
        <w:jc w:val="right"/>
        <w:rPr>
          <w:rFonts w:ascii="Times New Roman" w:hAnsi="Times New Roman"/>
          <w:snapToGrid w:val="0"/>
          <w:sz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9947F1" w:rsidRPr="00825364" w:rsidRDefault="009947F1" w:rsidP="00A2153B">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566DAD" w:rsidRPr="00566DAD">
        <w:rPr>
          <w:rFonts w:ascii="Times New Roman" w:hAnsi="Times New Roman"/>
          <w:b/>
          <w:i/>
          <w:sz w:val="26"/>
          <w:szCs w:val="26"/>
        </w:rPr>
        <w:t>Divu jaunu piekabju piegāde MPS “</w:t>
      </w:r>
      <w:proofErr w:type="spellStart"/>
      <w:r w:rsidR="00566DAD" w:rsidRPr="00566DAD">
        <w:rPr>
          <w:rFonts w:ascii="Times New Roman" w:hAnsi="Times New Roman"/>
          <w:b/>
          <w:i/>
          <w:sz w:val="26"/>
          <w:szCs w:val="26"/>
        </w:rPr>
        <w:t>Pēterlauki</w:t>
      </w:r>
      <w:proofErr w:type="spellEnd"/>
      <w:r w:rsidR="00566DAD" w:rsidRPr="00566DAD">
        <w:rPr>
          <w:rFonts w:ascii="Times New Roman" w:hAnsi="Times New Roman"/>
          <w:b/>
          <w:i/>
          <w:sz w:val="26"/>
          <w:szCs w:val="26"/>
        </w:rPr>
        <w:t>” saimnieciskās darbības nodrošināšanai</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E8214A" w:rsidRPr="00E8214A">
        <w:rPr>
          <w:rFonts w:ascii="Times New Roman" w:hAnsi="Times New Roman"/>
          <w:sz w:val="26"/>
          <w:szCs w:val="26"/>
        </w:rPr>
        <w:t>4</w:t>
      </w:r>
      <w:r w:rsidR="00566DAD">
        <w:rPr>
          <w:rFonts w:ascii="Times New Roman" w:hAnsi="Times New Roman"/>
          <w:sz w:val="26"/>
          <w:szCs w:val="26"/>
        </w:rPr>
        <w:t>5</w:t>
      </w:r>
      <w:r w:rsidRPr="00E8214A">
        <w:rPr>
          <w:rFonts w:ascii="Times New Roman" w:hAnsi="Times New Roman"/>
          <w:sz w:val="26"/>
          <w:szCs w:val="26"/>
        </w:rPr>
        <w:t>/ak) ietvaros paredzēto saistību izpildei esmu piesaistījis apakšuzņēmējus.</w:t>
      </w:r>
    </w:p>
    <w:p w:rsidR="009947F1" w:rsidRPr="00825364" w:rsidRDefault="009947F1" w:rsidP="009947F1">
      <w:pPr>
        <w:spacing w:after="0"/>
        <w:jc w:val="both"/>
        <w:rPr>
          <w:rFonts w:ascii="Times New Roman" w:hAnsi="Times New Roman"/>
          <w:b/>
          <w:szCs w:val="24"/>
        </w:rPr>
      </w:pPr>
    </w:p>
    <w:p w:rsidR="009947F1" w:rsidRPr="00C15C09" w:rsidRDefault="009947F1" w:rsidP="009947F1">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9947F1" w:rsidRDefault="009947F1" w:rsidP="009947F1">
      <w:pPr>
        <w:spacing w:after="0" w:line="240" w:lineRule="auto"/>
        <w:jc w:val="both"/>
        <w:rPr>
          <w:rFonts w:ascii="Times New Roman" w:hAnsi="Times New Roman"/>
          <w:b/>
          <w:szCs w:val="24"/>
        </w:rPr>
      </w:pPr>
    </w:p>
    <w:p w:rsidR="009947F1" w:rsidRPr="00825364" w:rsidRDefault="009947F1" w:rsidP="009947F1">
      <w:pPr>
        <w:spacing w:after="0" w:line="240" w:lineRule="auto"/>
        <w:jc w:val="both"/>
        <w:rPr>
          <w:rFonts w:ascii="Times New Roman" w:hAnsi="Times New Roman"/>
          <w:b/>
          <w:szCs w:val="24"/>
        </w:rPr>
      </w:pPr>
    </w:p>
    <w:p w:rsidR="009947F1" w:rsidRPr="006878AD" w:rsidRDefault="009947F1" w:rsidP="009947F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9947F1" w:rsidRPr="006878AD" w:rsidRDefault="009947F1" w:rsidP="009947F1">
      <w:pPr>
        <w:spacing w:after="0" w:line="240" w:lineRule="auto"/>
        <w:jc w:val="both"/>
        <w:rPr>
          <w:rFonts w:ascii="Times New Roman" w:hAnsi="Times New Roman"/>
          <w:color w:val="FF0000"/>
          <w:sz w:val="16"/>
          <w:szCs w:val="16"/>
        </w:rPr>
      </w:pPr>
    </w:p>
    <w:p w:rsidR="009947F1" w:rsidRPr="006878AD" w:rsidRDefault="009947F1" w:rsidP="009947F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9947F1" w:rsidRPr="00825364" w:rsidTr="009947F1">
        <w:tc>
          <w:tcPr>
            <w:tcW w:w="613"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9947F1" w:rsidRPr="00825364" w:rsidRDefault="009947F1" w:rsidP="009947F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bl>
    <w:p w:rsidR="009947F1" w:rsidRDefault="009947F1" w:rsidP="009947F1">
      <w:pPr>
        <w:spacing w:after="0" w:line="240" w:lineRule="auto"/>
        <w:jc w:val="both"/>
        <w:rPr>
          <w:rFonts w:ascii="Times New Roman" w:eastAsia="Times New Roman" w:hAnsi="Times New Roman"/>
          <w:b/>
          <w:sz w:val="24"/>
          <w:szCs w:val="24"/>
          <w:lang w:eastAsia="lv-LV"/>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rPr>
          <w:rFonts w:ascii="Times New Roman" w:hAnsi="Times New Roman"/>
          <w:b/>
          <w:sz w:val="24"/>
          <w:szCs w:val="24"/>
        </w:rPr>
      </w:pPr>
    </w:p>
    <w:p w:rsidR="009947F1" w:rsidRDefault="009947F1" w:rsidP="009947F1">
      <w:pPr>
        <w:spacing w:after="0" w:line="240" w:lineRule="auto"/>
        <w:rPr>
          <w:rFonts w:ascii="Times New Roman" w:hAnsi="Times New Roman"/>
          <w:b/>
          <w:sz w:val="24"/>
          <w:szCs w:val="24"/>
        </w:rPr>
      </w:pPr>
    </w:p>
    <w:p w:rsidR="009947F1" w:rsidRPr="00825364" w:rsidRDefault="009947F1" w:rsidP="009947F1">
      <w:pPr>
        <w:spacing w:after="0" w:line="240" w:lineRule="auto"/>
        <w:rPr>
          <w:rFonts w:ascii="Times New Roman" w:hAnsi="Times New Roman"/>
          <w:b/>
          <w:sz w:val="24"/>
          <w:szCs w:val="24"/>
        </w:rPr>
      </w:pPr>
    </w:p>
    <w:p w:rsidR="00156B89" w:rsidRDefault="009947F1" w:rsidP="009947F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156B89" w:rsidRDefault="00156B89">
      <w:pPr>
        <w:rPr>
          <w:rFonts w:ascii="Times New Roman" w:hAnsi="Times New Roman"/>
          <w:b/>
          <w:sz w:val="24"/>
          <w:szCs w:val="24"/>
        </w:rPr>
      </w:pPr>
      <w:r>
        <w:rPr>
          <w:rFonts w:ascii="Times New Roman" w:hAnsi="Times New Roman"/>
          <w:b/>
          <w:sz w:val="24"/>
          <w:szCs w:val="24"/>
        </w:rPr>
        <w:br w:type="page"/>
      </w:r>
    </w:p>
    <w:p w:rsidR="00156B89" w:rsidRPr="00825364" w:rsidRDefault="00156B89" w:rsidP="00156B89">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w:t>
      </w:r>
      <w:r>
        <w:rPr>
          <w:rFonts w:ascii="Times New Roman" w:hAnsi="Times New Roman"/>
          <w:b/>
          <w:bCs/>
        </w:rPr>
        <w:t>4</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Atklāta konkursa </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Nr. LLU/2016/</w:t>
      </w:r>
      <w:r w:rsidR="00E8214A" w:rsidRPr="00E8214A">
        <w:rPr>
          <w:rFonts w:ascii="Times New Roman" w:hAnsi="Times New Roman"/>
          <w:sz w:val="18"/>
          <w:szCs w:val="18"/>
        </w:rPr>
        <w:t>4</w:t>
      </w:r>
      <w:r w:rsidR="00566DAD">
        <w:rPr>
          <w:rFonts w:ascii="Times New Roman" w:hAnsi="Times New Roman"/>
          <w:sz w:val="18"/>
          <w:szCs w:val="18"/>
        </w:rPr>
        <w:t>5</w:t>
      </w:r>
      <w:r w:rsidRPr="00E8214A">
        <w:rPr>
          <w:rFonts w:ascii="Times New Roman" w:hAnsi="Times New Roman"/>
          <w:sz w:val="18"/>
          <w:szCs w:val="18"/>
        </w:rPr>
        <w:t>/ak</w:t>
      </w:r>
    </w:p>
    <w:p w:rsidR="00156B89"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 Nolikumam</w:t>
      </w:r>
    </w:p>
    <w:p w:rsidR="00156B89" w:rsidRPr="00342AE3" w:rsidRDefault="00156B89" w:rsidP="00156B89">
      <w:pPr>
        <w:spacing w:after="0" w:line="240" w:lineRule="auto"/>
        <w:jc w:val="right"/>
        <w:rPr>
          <w:rFonts w:ascii="Times New Roman" w:hAnsi="Times New Roman"/>
          <w:sz w:val="12"/>
          <w:szCs w:val="12"/>
        </w:rPr>
      </w:pPr>
    </w:p>
    <w:p w:rsidR="00156B89" w:rsidRDefault="00A2153B" w:rsidP="00A2153B">
      <w:pPr>
        <w:jc w:val="right"/>
      </w:pPr>
      <w:r>
        <w:rPr>
          <w:rFonts w:ascii="Times New Roman" w:hAnsi="Times New Roman"/>
          <w:i/>
          <w:color w:val="FF0000"/>
          <w:sz w:val="24"/>
          <w:szCs w:val="24"/>
        </w:rPr>
        <w:t>Līguma projekts</w:t>
      </w:r>
    </w:p>
    <w:p w:rsidR="00A2153B" w:rsidRDefault="00A2153B" w:rsidP="00A2153B">
      <w:pPr>
        <w:spacing w:after="0"/>
        <w:jc w:val="center"/>
        <w:rPr>
          <w:rFonts w:ascii="Times New Roman" w:hAnsi="Times New Roman"/>
          <w:b/>
          <w:sz w:val="24"/>
          <w:szCs w:val="24"/>
        </w:rPr>
      </w:pPr>
      <w:r>
        <w:rPr>
          <w:rFonts w:ascii="Times New Roman" w:hAnsi="Times New Roman"/>
          <w:b/>
          <w:sz w:val="24"/>
          <w:szCs w:val="24"/>
        </w:rPr>
        <w:t>IEPIRKUMA LĪGUMS Nr. ______________________</w:t>
      </w:r>
    </w:p>
    <w:p w:rsidR="00566DAD" w:rsidRDefault="00566DAD" w:rsidP="00566DAD">
      <w:pPr>
        <w:spacing w:before="120" w:after="0" w:line="240" w:lineRule="auto"/>
        <w:jc w:val="center"/>
        <w:rPr>
          <w:rFonts w:ascii="Times New Roman" w:hAnsi="Times New Roman"/>
          <w:i/>
          <w:sz w:val="24"/>
          <w:szCs w:val="26"/>
        </w:rPr>
      </w:pPr>
      <w:r w:rsidRPr="00566DAD">
        <w:rPr>
          <w:rFonts w:ascii="Times New Roman" w:hAnsi="Times New Roman"/>
          <w:i/>
          <w:sz w:val="24"/>
          <w:szCs w:val="26"/>
        </w:rPr>
        <w:t>Divu jaunu piekabju piegāde MPS “</w:t>
      </w:r>
      <w:proofErr w:type="spellStart"/>
      <w:r w:rsidRPr="00566DAD">
        <w:rPr>
          <w:rFonts w:ascii="Times New Roman" w:hAnsi="Times New Roman"/>
          <w:i/>
          <w:sz w:val="24"/>
          <w:szCs w:val="26"/>
        </w:rPr>
        <w:t>Pēterlauki</w:t>
      </w:r>
      <w:proofErr w:type="spellEnd"/>
      <w:r w:rsidRPr="00566DAD">
        <w:rPr>
          <w:rFonts w:ascii="Times New Roman" w:hAnsi="Times New Roman"/>
          <w:i/>
          <w:sz w:val="24"/>
          <w:szCs w:val="26"/>
        </w:rPr>
        <w:t>” saimnieciskās darbības nodrošināšanai</w:t>
      </w:r>
    </w:p>
    <w:p w:rsidR="00A2153B" w:rsidRDefault="00A2153B" w:rsidP="00A2153B">
      <w:pPr>
        <w:spacing w:before="120" w:after="0" w:line="240" w:lineRule="auto"/>
        <w:jc w:val="both"/>
        <w:rPr>
          <w:rFonts w:ascii="Times New Roman" w:hAnsi="Times New Roman"/>
        </w:rPr>
      </w:pPr>
      <w:r>
        <w:rPr>
          <w:rFonts w:ascii="Times New Roman" w:hAnsi="Times New Roman"/>
        </w:rPr>
        <w:t>2016.gada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Jelgava</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both"/>
        <w:rPr>
          <w:rFonts w:ascii="Times New Roman" w:hAnsi="Times New Roman"/>
        </w:rPr>
      </w:pPr>
      <w:r>
        <w:rPr>
          <w:rFonts w:ascii="Times New Roman" w:hAnsi="Times New Roman"/>
          <w:b/>
        </w:rPr>
        <w:t>Latvijas Lauksaimniecības universitāte</w:t>
      </w:r>
      <w:r>
        <w:rPr>
          <w:rFonts w:ascii="Times New Roman" w:hAnsi="Times New Roman"/>
        </w:rPr>
        <w:t xml:space="preserve">, reģ. Nr. 90000041898, tās </w:t>
      </w:r>
      <w:r>
        <w:rPr>
          <w:rFonts w:ascii="Times New Roman" w:hAnsi="Times New Roman"/>
          <w:bCs/>
          <w:i/>
        </w:rPr>
        <w:t>&lt;amats vārds uzvārds&gt;</w:t>
      </w:r>
      <w:r>
        <w:rPr>
          <w:rFonts w:ascii="Times New Roman" w:hAnsi="Times New Roman"/>
        </w:rPr>
        <w:t xml:space="preserve"> personā, kurš darbojas uz LLU rektora pilnvaras Nr._________ pamata, turpmāk tekstā - </w:t>
      </w:r>
      <w:r>
        <w:rPr>
          <w:rFonts w:ascii="Times New Roman" w:hAnsi="Times New Roman"/>
          <w:b/>
          <w:bCs/>
        </w:rPr>
        <w:t>Pircējs</w:t>
      </w:r>
      <w:r>
        <w:rPr>
          <w:rFonts w:ascii="Times New Roman" w:hAnsi="Times New Roman"/>
        </w:rPr>
        <w:t xml:space="preserve">, no vienas puses, un </w:t>
      </w:r>
      <w:r>
        <w:rPr>
          <w:rFonts w:ascii="Times New Roman" w:hAnsi="Times New Roman"/>
          <w:bCs/>
          <w:i/>
        </w:rPr>
        <w:t>&lt;</w:t>
      </w:r>
      <w:r>
        <w:rPr>
          <w:rFonts w:ascii="Times New Roman" w:hAnsi="Times New Roman"/>
          <w:i/>
        </w:rPr>
        <w:t xml:space="preserve">Pārdevēja </w:t>
      </w:r>
      <w:r>
        <w:rPr>
          <w:rFonts w:ascii="Times New Roman" w:hAnsi="Times New Roman"/>
          <w:bCs/>
          <w:i/>
        </w:rPr>
        <w:t xml:space="preserve">nosaukums&gt;, </w:t>
      </w:r>
      <w:proofErr w:type="spellStart"/>
      <w:r>
        <w:rPr>
          <w:rFonts w:ascii="Times New Roman" w:hAnsi="Times New Roman"/>
          <w:bCs/>
          <w:i/>
        </w:rPr>
        <w:t>reģ.Nr</w:t>
      </w:r>
      <w:proofErr w:type="spellEnd"/>
      <w:r>
        <w:rPr>
          <w:rFonts w:ascii="Times New Roman" w:hAnsi="Times New Roman"/>
          <w:bCs/>
          <w:i/>
        </w:rPr>
        <w:t>. __________</w:t>
      </w:r>
      <w:r>
        <w:rPr>
          <w:rFonts w:ascii="Times New Roman" w:hAnsi="Times New Roman"/>
        </w:rPr>
        <w:t xml:space="preserve">, tās </w:t>
      </w:r>
      <w:r>
        <w:rPr>
          <w:rFonts w:ascii="Times New Roman" w:hAnsi="Times New Roman"/>
          <w:bCs/>
          <w:i/>
        </w:rPr>
        <w:t>&lt;amats vārds uzvārds&gt;</w:t>
      </w:r>
      <w:r>
        <w:rPr>
          <w:rFonts w:ascii="Times New Roman" w:hAnsi="Times New Roman"/>
        </w:rPr>
        <w:t xml:space="preserve"> personā, kurš darbojas uz statūtu pamata,</w:t>
      </w:r>
      <w:r>
        <w:rPr>
          <w:rFonts w:ascii="Times New Roman" w:hAnsi="Times New Roman"/>
          <w:i/>
        </w:rPr>
        <w:t xml:space="preserve"> </w:t>
      </w:r>
      <w:r>
        <w:rPr>
          <w:rFonts w:ascii="Times New Roman" w:hAnsi="Times New Roman"/>
        </w:rPr>
        <w:t xml:space="preserve">turpmāk tekstā saukts - </w:t>
      </w:r>
      <w:r>
        <w:rPr>
          <w:rFonts w:ascii="Times New Roman" w:hAnsi="Times New Roman"/>
          <w:b/>
        </w:rPr>
        <w:t>Pārdevējs</w:t>
      </w:r>
      <w:r>
        <w:rPr>
          <w:rFonts w:ascii="Times New Roman" w:hAnsi="Times New Roman"/>
        </w:rPr>
        <w:t xml:space="preserve">, no otras puses, abi kopā un katrs atsevišķi turpmāk tekstā saukti – </w:t>
      </w:r>
      <w:r>
        <w:rPr>
          <w:rFonts w:ascii="Times New Roman" w:hAnsi="Times New Roman"/>
          <w:i/>
        </w:rPr>
        <w:t>Līdzēji</w:t>
      </w:r>
      <w:r>
        <w:rPr>
          <w:rFonts w:ascii="Times New Roman" w:hAnsi="Times New Roman"/>
          <w:color w:val="000000"/>
        </w:rPr>
        <w:t>,</w:t>
      </w:r>
      <w:r>
        <w:rPr>
          <w:rFonts w:ascii="Times New Roman" w:hAnsi="Times New Roman"/>
          <w:color w:val="FF0000"/>
        </w:rPr>
        <w:t xml:space="preserve"> </w:t>
      </w:r>
      <w:r>
        <w:rPr>
          <w:rFonts w:ascii="Times New Roman" w:hAnsi="Times New Roman"/>
        </w:rPr>
        <w:t xml:space="preserve">pamatojoties uz LLU veiktā </w:t>
      </w:r>
      <w:r>
        <w:rPr>
          <w:rFonts w:ascii="Times New Roman" w:hAnsi="Times New Roman"/>
          <w:bCs/>
        </w:rPr>
        <w:t>atklāta</w:t>
      </w:r>
      <w:r>
        <w:rPr>
          <w:rFonts w:ascii="Times New Roman" w:hAnsi="Times New Roman"/>
          <w:b/>
          <w:bCs/>
        </w:rPr>
        <w:t xml:space="preserve"> </w:t>
      </w:r>
      <w:r>
        <w:rPr>
          <w:rFonts w:ascii="Times New Roman" w:hAnsi="Times New Roman"/>
          <w:bCs/>
        </w:rPr>
        <w:t>konkursā</w:t>
      </w:r>
      <w:r>
        <w:rPr>
          <w:rFonts w:ascii="Times New Roman" w:hAnsi="Times New Roman"/>
          <w:i/>
        </w:rPr>
        <w:t xml:space="preserve"> </w:t>
      </w:r>
      <w:r>
        <w:rPr>
          <w:rFonts w:ascii="Times New Roman" w:hAnsi="Times New Roman"/>
        </w:rPr>
        <w:t>(</w:t>
      </w:r>
      <w:proofErr w:type="spellStart"/>
      <w:r>
        <w:rPr>
          <w:rFonts w:ascii="Times New Roman" w:hAnsi="Times New Roman"/>
        </w:rPr>
        <w:t>Id.Nr</w:t>
      </w:r>
      <w:proofErr w:type="spellEnd"/>
      <w:r>
        <w:rPr>
          <w:rFonts w:ascii="Times New Roman" w:hAnsi="Times New Roman"/>
        </w:rPr>
        <w:t>. LLU</w:t>
      </w:r>
      <w:r w:rsidRPr="00E8214A">
        <w:rPr>
          <w:rFonts w:ascii="Times New Roman" w:hAnsi="Times New Roman"/>
        </w:rPr>
        <w:t>/2016/</w:t>
      </w:r>
      <w:r w:rsidR="00E8214A" w:rsidRPr="00E8214A">
        <w:rPr>
          <w:rFonts w:ascii="Times New Roman" w:hAnsi="Times New Roman"/>
        </w:rPr>
        <w:t>4</w:t>
      </w:r>
      <w:r w:rsidR="00566DAD">
        <w:rPr>
          <w:rFonts w:ascii="Times New Roman" w:hAnsi="Times New Roman"/>
        </w:rPr>
        <w:t>5</w:t>
      </w:r>
      <w:r w:rsidRPr="00E8214A">
        <w:rPr>
          <w:rFonts w:ascii="Times New Roman" w:hAnsi="Times New Roman"/>
        </w:rPr>
        <w:t>/ak) rezultātiem</w:t>
      </w:r>
      <w:r>
        <w:rPr>
          <w:rFonts w:ascii="Times New Roman" w:hAnsi="Times New Roman"/>
        </w:rPr>
        <w:t xml:space="preserve"> un </w:t>
      </w:r>
      <w:r>
        <w:rPr>
          <w:rFonts w:ascii="Times New Roman" w:hAnsi="Times New Roman"/>
          <w:i/>
        </w:rPr>
        <w:t>&lt;Pārdevēja nosaukums&gt;</w:t>
      </w:r>
      <w:r>
        <w:rPr>
          <w:rFonts w:ascii="Times New Roman" w:hAnsi="Times New Roman"/>
        </w:rPr>
        <w:t xml:space="preserve"> iesniegto piedāvājumu, noslēdz Iepirkuma līgumu (turpmāk tekstā – </w:t>
      </w:r>
      <w:r>
        <w:rPr>
          <w:rFonts w:ascii="Times New Roman" w:hAnsi="Times New Roman"/>
          <w:i/>
          <w:iCs/>
        </w:rPr>
        <w:t>Līgums)</w:t>
      </w:r>
      <w:r>
        <w:rPr>
          <w:rFonts w:ascii="Times New Roman" w:hAnsi="Times New Roman"/>
        </w:rPr>
        <w:t xml:space="preserve"> par turpmāk minēto:</w:t>
      </w:r>
    </w:p>
    <w:p w:rsidR="00A2153B" w:rsidRDefault="00A2153B" w:rsidP="00A2153B">
      <w:pPr>
        <w:pStyle w:val="Title"/>
        <w:rPr>
          <w:rFonts w:ascii="Times New Roman" w:hAnsi="Times New Roman"/>
          <w:b/>
          <w:sz w:val="16"/>
          <w:szCs w:val="16"/>
          <w:lang w:val="lv-LV"/>
        </w:rPr>
      </w:pPr>
    </w:p>
    <w:p w:rsidR="00A2153B" w:rsidRPr="00457505" w:rsidRDefault="00A2153B" w:rsidP="00A2153B">
      <w:pPr>
        <w:pStyle w:val="Heading8"/>
        <w:spacing w:before="0" w:line="240" w:lineRule="auto"/>
        <w:jc w:val="center"/>
        <w:rPr>
          <w:rFonts w:ascii="Times New Roman" w:hAnsi="Times New Roman"/>
          <w:b/>
          <w:bCs/>
          <w:color w:val="auto"/>
          <w:sz w:val="22"/>
          <w:szCs w:val="22"/>
          <w:lang w:val="x-none"/>
        </w:rPr>
      </w:pPr>
      <w:r w:rsidRPr="00457505">
        <w:rPr>
          <w:rFonts w:ascii="Times New Roman" w:hAnsi="Times New Roman"/>
          <w:b/>
          <w:bCs/>
          <w:color w:val="auto"/>
          <w:sz w:val="22"/>
          <w:szCs w:val="22"/>
        </w:rPr>
        <w:t>1. LĪGUMA PRIEKŠMETS</w:t>
      </w:r>
    </w:p>
    <w:p w:rsidR="00A2153B" w:rsidRDefault="00A2153B" w:rsidP="00A2153B">
      <w:pPr>
        <w:spacing w:after="0" w:line="240" w:lineRule="auto"/>
        <w:jc w:val="both"/>
        <w:rPr>
          <w:rFonts w:ascii="Times New Roman" w:hAnsi="Times New Roman"/>
        </w:rPr>
      </w:pPr>
      <w:r>
        <w:rPr>
          <w:rFonts w:ascii="Times New Roman" w:hAnsi="Times New Roman"/>
        </w:rPr>
        <w:t xml:space="preserve">1.1 Pārdevējs saskaņā ar Pircēja pasūtījumu un atbilstoši Pārdevēja piedāvājumam Iepirkumam </w:t>
      </w:r>
      <w:proofErr w:type="spellStart"/>
      <w:r>
        <w:rPr>
          <w:rFonts w:ascii="Times New Roman" w:hAnsi="Times New Roman"/>
        </w:rPr>
        <w:t>id.Nr</w:t>
      </w:r>
      <w:proofErr w:type="spellEnd"/>
      <w:r>
        <w:rPr>
          <w:rFonts w:ascii="Times New Roman" w:hAnsi="Times New Roman"/>
        </w:rPr>
        <w:t xml:space="preserve">. </w:t>
      </w:r>
      <w:r w:rsidRPr="00E8214A">
        <w:rPr>
          <w:rFonts w:ascii="Times New Roman" w:hAnsi="Times New Roman"/>
        </w:rPr>
        <w:t>LLU/</w:t>
      </w:r>
      <w:r w:rsidR="00E8214A" w:rsidRPr="00E8214A">
        <w:rPr>
          <w:rFonts w:ascii="Times New Roman" w:hAnsi="Times New Roman"/>
        </w:rPr>
        <w:t>2016/4</w:t>
      </w:r>
      <w:r w:rsidR="00566DAD">
        <w:rPr>
          <w:rFonts w:ascii="Times New Roman" w:hAnsi="Times New Roman"/>
        </w:rPr>
        <w:t>5</w:t>
      </w:r>
      <w:r w:rsidRPr="00E8214A">
        <w:rPr>
          <w:rFonts w:ascii="Times New Roman" w:hAnsi="Times New Roman"/>
        </w:rPr>
        <w:t>/ak (turpmāk</w:t>
      </w:r>
      <w:r>
        <w:rPr>
          <w:rFonts w:ascii="Times New Roman" w:hAnsi="Times New Roman"/>
        </w:rPr>
        <w:t xml:space="preserve"> tekstā Piedāvājums), kas ir šī līguma 1.pielikums, piegādā Pircējam, bet Pircējs pieņem īpašumā </w:t>
      </w:r>
      <w:r w:rsidR="001C1E6C" w:rsidRPr="001C1E6C">
        <w:rPr>
          <w:rFonts w:ascii="Times New Roman" w:hAnsi="Times New Roman"/>
          <w:b/>
        </w:rPr>
        <w:t>ekskav</w:t>
      </w:r>
      <w:r w:rsidR="001C1E6C">
        <w:rPr>
          <w:rFonts w:ascii="Times New Roman" w:hAnsi="Times New Roman"/>
          <w:b/>
        </w:rPr>
        <w:t>atoru</w:t>
      </w:r>
      <w:r w:rsidR="001C1E6C" w:rsidRPr="001C1E6C">
        <w:rPr>
          <w:rFonts w:ascii="Times New Roman" w:hAnsi="Times New Roman"/>
          <w:b/>
        </w:rPr>
        <w:t xml:space="preserve"> iekrāvēj</w:t>
      </w:r>
      <w:r w:rsidR="001C1E6C">
        <w:rPr>
          <w:rFonts w:ascii="Times New Roman" w:hAnsi="Times New Roman"/>
          <w:b/>
        </w:rPr>
        <w:t>u</w:t>
      </w:r>
      <w:r w:rsidR="001C1E6C" w:rsidRPr="001C1E6C">
        <w:rPr>
          <w:rFonts w:ascii="Times New Roman" w:hAnsi="Times New Roman"/>
          <w:b/>
        </w:rPr>
        <w:t xml:space="preserve"> </w:t>
      </w:r>
      <w:r>
        <w:rPr>
          <w:rFonts w:ascii="Times New Roman" w:hAnsi="Times New Roman"/>
          <w:b/>
        </w:rPr>
        <w:t>(</w:t>
      </w:r>
      <w:r>
        <w:rPr>
          <w:rFonts w:ascii="Times New Roman" w:hAnsi="Times New Roman"/>
        </w:rPr>
        <w:t>tekstā saukta Prece).</w:t>
      </w:r>
    </w:p>
    <w:p w:rsidR="00A2153B" w:rsidRDefault="00A2153B" w:rsidP="00A2153B">
      <w:pPr>
        <w:spacing w:after="0" w:line="240" w:lineRule="auto"/>
        <w:jc w:val="both"/>
        <w:rPr>
          <w:rFonts w:ascii="Times New Roman" w:hAnsi="Times New Roman"/>
        </w:rPr>
      </w:pPr>
      <w:r>
        <w:rPr>
          <w:rFonts w:ascii="Times New Roman" w:hAnsi="Times New Roman"/>
        </w:rPr>
        <w:t xml:space="preserve"> </w:t>
      </w:r>
    </w:p>
    <w:p w:rsidR="00A2153B" w:rsidRPr="00457505" w:rsidRDefault="00A2153B" w:rsidP="00A2153B">
      <w:pPr>
        <w:pStyle w:val="Heading8"/>
        <w:spacing w:before="0" w:line="240" w:lineRule="auto"/>
        <w:jc w:val="center"/>
        <w:rPr>
          <w:rFonts w:ascii="Times New Roman" w:hAnsi="Times New Roman"/>
          <w:b/>
          <w:bCs/>
          <w:color w:val="auto"/>
          <w:sz w:val="22"/>
          <w:szCs w:val="22"/>
        </w:rPr>
      </w:pPr>
      <w:r w:rsidRPr="00457505">
        <w:rPr>
          <w:rFonts w:ascii="Times New Roman" w:hAnsi="Times New Roman"/>
          <w:b/>
          <w:bCs/>
          <w:color w:val="auto"/>
          <w:sz w:val="22"/>
          <w:szCs w:val="22"/>
        </w:rPr>
        <w:t>2. LĪGUMCENA UN NORĒĶINU KĀRTĪBA</w:t>
      </w:r>
    </w:p>
    <w:p w:rsidR="00566DAD" w:rsidRPr="00825364" w:rsidRDefault="00566DAD" w:rsidP="00566DAD">
      <w:pPr>
        <w:spacing w:after="0" w:line="240" w:lineRule="auto"/>
        <w:jc w:val="both"/>
        <w:rPr>
          <w:rFonts w:ascii="Times New Roman" w:hAnsi="Times New Roman"/>
        </w:rPr>
      </w:pPr>
      <w:r w:rsidRPr="00D132F6">
        <w:rPr>
          <w:rFonts w:ascii="Times New Roman" w:hAnsi="Times New Roman"/>
        </w:rPr>
        <w:t xml:space="preserve">2.1. </w:t>
      </w:r>
      <w:r w:rsidRPr="00825364">
        <w:rPr>
          <w:rFonts w:ascii="Times New Roman" w:hAnsi="Times New Roman"/>
        </w:rPr>
        <w:t xml:space="preserve">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566DAD" w:rsidRPr="00D132F6" w:rsidRDefault="00566DAD" w:rsidP="00566DAD">
      <w:pPr>
        <w:spacing w:after="0" w:line="240" w:lineRule="auto"/>
        <w:jc w:val="both"/>
        <w:rPr>
          <w:rFonts w:ascii="Times New Roman" w:hAnsi="Times New Roman"/>
        </w:rPr>
      </w:pPr>
      <w:r w:rsidRPr="004D5D3E">
        <w:rPr>
          <w:rFonts w:ascii="Times New Roman" w:hAnsi="Times New Roman"/>
        </w:rPr>
        <w:t xml:space="preserve">2.2. </w:t>
      </w:r>
      <w:r w:rsidRPr="00D132F6">
        <w:rPr>
          <w:rFonts w:ascii="Times New Roman" w:hAnsi="Times New Roman"/>
        </w:rPr>
        <w:t>Pircējs apņemas apmaksāt līguma summu 10 (desmit) darba dienu laikā pēc Preces piegādes un pieņemšanas – nodošanas</w:t>
      </w:r>
      <w:r w:rsidRPr="00D132F6">
        <w:rPr>
          <w:rFonts w:ascii="Times New Roman" w:hAnsi="Times New Roman"/>
          <w:color w:val="FF00FF"/>
        </w:rPr>
        <w:t xml:space="preserve"> </w:t>
      </w:r>
      <w:r w:rsidRPr="00D132F6">
        <w:rPr>
          <w:rFonts w:ascii="Times New Roman" w:hAnsi="Times New Roman"/>
        </w:rPr>
        <w:t>dokumentu apstiprināšanas.</w:t>
      </w:r>
    </w:p>
    <w:p w:rsidR="00566DAD" w:rsidRPr="00D132F6" w:rsidRDefault="00566DAD" w:rsidP="00566DAD">
      <w:pPr>
        <w:spacing w:after="0" w:line="240" w:lineRule="auto"/>
        <w:jc w:val="both"/>
        <w:rPr>
          <w:rFonts w:ascii="Times New Roman" w:hAnsi="Times New Roman"/>
        </w:rPr>
      </w:pPr>
      <w:r w:rsidRPr="00D132F6">
        <w:rPr>
          <w:rFonts w:ascii="Times New Roman" w:hAnsi="Times New Roman"/>
        </w:rPr>
        <w:t>2.</w:t>
      </w:r>
      <w:r>
        <w:rPr>
          <w:rFonts w:ascii="Times New Roman" w:hAnsi="Times New Roman"/>
        </w:rPr>
        <w:t>3</w:t>
      </w:r>
      <w:r w:rsidRPr="00D132F6">
        <w:rPr>
          <w:rFonts w:ascii="Times New Roman" w:hAnsi="Times New Roman"/>
        </w:rPr>
        <w:t>. Ja Pārdevējs neievēro Līgumā noteikto preces piegādes termiņu, tad Pārdevējs maksā soda naudu 1 % apmērā no kopējās līguma summas par katru nokavēto dienu, bet ne vairāk kā 20% no pasūtījuma summas.</w:t>
      </w:r>
    </w:p>
    <w:p w:rsidR="00566DAD" w:rsidRDefault="00566DAD" w:rsidP="00566DAD">
      <w:pPr>
        <w:spacing w:after="0" w:line="240" w:lineRule="auto"/>
        <w:jc w:val="both"/>
        <w:rPr>
          <w:rFonts w:ascii="Times New Roman" w:hAnsi="Times New Roman"/>
        </w:rPr>
      </w:pPr>
      <w:r w:rsidRPr="00D132F6">
        <w:rPr>
          <w:rFonts w:ascii="Times New Roman" w:hAnsi="Times New Roman"/>
        </w:rPr>
        <w:t>2.</w:t>
      </w:r>
      <w:r>
        <w:rPr>
          <w:rFonts w:ascii="Times New Roman" w:hAnsi="Times New Roman"/>
        </w:rPr>
        <w:t>4</w:t>
      </w:r>
      <w:r w:rsidRPr="00D132F6">
        <w:rPr>
          <w:rFonts w:ascii="Times New Roman" w:hAnsi="Times New Roman"/>
        </w:rPr>
        <w:t>. Ja Pircējs neievēro Līgumā noteiktos apmaksas termiņus, tad Pircējs maksā soda naudu 0,5 % apmērā no kopējās līguma summas par katru nokavēto dienu, bet ne vairāk kā 10% no pasūtījuma summas.</w:t>
      </w:r>
    </w:p>
    <w:p w:rsidR="00566DAD" w:rsidRDefault="00566DAD" w:rsidP="00566DAD">
      <w:pPr>
        <w:spacing w:after="0" w:line="240" w:lineRule="auto"/>
        <w:jc w:val="both"/>
        <w:rPr>
          <w:rFonts w:ascii="Times New Roman" w:hAnsi="Times New Roman"/>
          <w:bCs/>
        </w:rPr>
      </w:pPr>
      <w:r>
        <w:rPr>
          <w:rFonts w:ascii="Times New Roman" w:hAnsi="Times New Roman"/>
          <w:bCs/>
        </w:rPr>
        <w:t>2.5</w:t>
      </w:r>
      <w:r w:rsidRPr="001A3744">
        <w:rPr>
          <w:rFonts w:ascii="Times New Roman" w:hAnsi="Times New Roman"/>
          <w:bCs/>
        </w:rPr>
        <w:t>.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B93485" w:rsidRPr="00825364" w:rsidRDefault="00B93485" w:rsidP="00B93485">
      <w:pPr>
        <w:pStyle w:val="BodyText"/>
        <w:rPr>
          <w:rFonts w:ascii="Times New Roman" w:hAnsi="Times New Roman"/>
          <w:sz w:val="22"/>
        </w:rPr>
      </w:pPr>
      <w:r>
        <w:rPr>
          <w:rFonts w:ascii="Times New Roman" w:hAnsi="Times New Roman"/>
          <w:sz w:val="22"/>
        </w:rPr>
        <w:t xml:space="preserve">2.6. </w:t>
      </w:r>
      <w:r w:rsidRPr="00825364">
        <w:rPr>
          <w:rFonts w:ascii="Times New Roman" w:hAnsi="Times New Roman"/>
          <w:sz w:val="22"/>
        </w:rPr>
        <w:t xml:space="preserve">Līguma finansēšana veikta no </w:t>
      </w:r>
      <w:r w:rsidR="00457505" w:rsidRPr="00457505">
        <w:rPr>
          <w:rFonts w:ascii="Times New Roman" w:hAnsi="Times New Roman"/>
          <w:sz w:val="22"/>
        </w:rPr>
        <w:t>ZM subsīdiju līdzekļi</w:t>
      </w:r>
      <w:r w:rsidR="00457505">
        <w:rPr>
          <w:rFonts w:ascii="Times New Roman" w:hAnsi="Times New Roman"/>
          <w:sz w:val="22"/>
        </w:rPr>
        <w:t>em</w:t>
      </w:r>
      <w:r w:rsidR="00457505" w:rsidRPr="00457505">
        <w:rPr>
          <w:rFonts w:ascii="Times New Roman" w:hAnsi="Times New Roman"/>
          <w:sz w:val="22"/>
        </w:rPr>
        <w:t xml:space="preserve"> S290, lēmuma Nr. 10.9.1-11/16/1160.</w:t>
      </w:r>
    </w:p>
    <w:p w:rsidR="00B93485" w:rsidRPr="001A3744" w:rsidRDefault="00B93485" w:rsidP="00566DAD">
      <w:pPr>
        <w:spacing w:after="0" w:line="240" w:lineRule="auto"/>
        <w:jc w:val="both"/>
        <w:rPr>
          <w:rFonts w:ascii="Times New Roman" w:hAnsi="Times New Roman"/>
          <w:bCs/>
        </w:rPr>
      </w:pPr>
    </w:p>
    <w:p w:rsidR="00A2153B" w:rsidRDefault="00A2153B" w:rsidP="00A2153B">
      <w:pPr>
        <w:spacing w:after="0" w:line="240" w:lineRule="auto"/>
        <w:jc w:val="center"/>
        <w:rPr>
          <w:rFonts w:ascii="Times New Roman" w:hAnsi="Times New Roman"/>
          <w:b/>
          <w:bCs/>
          <w:color w:val="FF0000"/>
        </w:rPr>
      </w:pPr>
      <w:r>
        <w:rPr>
          <w:rFonts w:ascii="Times New Roman" w:hAnsi="Times New Roman"/>
          <w:b/>
          <w:bCs/>
        </w:rPr>
        <w:t>3.PRECES PIEŅEMŠANAS – NODOŠANAS NOSACĪJUMI</w:t>
      </w:r>
    </w:p>
    <w:p w:rsidR="00A2153B" w:rsidRDefault="00A2153B" w:rsidP="00A2153B">
      <w:pPr>
        <w:overflowPunct w:val="0"/>
        <w:autoSpaceDE w:val="0"/>
        <w:autoSpaceDN w:val="0"/>
        <w:adjustRightInd w:val="0"/>
        <w:spacing w:after="0" w:line="240" w:lineRule="auto"/>
        <w:jc w:val="both"/>
        <w:rPr>
          <w:rFonts w:ascii="Times New Roman" w:hAnsi="Times New Roman"/>
          <w:b/>
        </w:rPr>
      </w:pPr>
      <w:r>
        <w:rPr>
          <w:rFonts w:ascii="Times New Roman" w:hAnsi="Times New Roman"/>
        </w:rPr>
        <w:t xml:space="preserve"> 3.1. Punktā 1.1. paredzēto Preci Pārdevējs apņemas piegādāt _____________ laikā no līguma noslēgšanas brīža. </w:t>
      </w:r>
    </w:p>
    <w:p w:rsidR="00A2153B" w:rsidRDefault="00A2153B" w:rsidP="00A2153B">
      <w:pPr>
        <w:pStyle w:val="ListParagraph"/>
        <w:spacing w:after="0" w:line="240" w:lineRule="auto"/>
        <w:ind w:left="0"/>
        <w:jc w:val="both"/>
        <w:rPr>
          <w:rFonts w:ascii="Times New Roman" w:hAnsi="Times New Roman"/>
          <w:sz w:val="22"/>
          <w:szCs w:val="22"/>
          <w:lang w:val="lv-LV"/>
        </w:rPr>
      </w:pPr>
      <w:r>
        <w:rPr>
          <w:rFonts w:ascii="Times New Roman" w:hAnsi="Times New Roman"/>
          <w:sz w:val="22"/>
          <w:szCs w:val="22"/>
          <w:lang w:val="lv-LV"/>
        </w:rPr>
        <w:t xml:space="preserve">3.2. Preces piegādes vieta: </w:t>
      </w:r>
      <w:r w:rsidR="00E70D31">
        <w:rPr>
          <w:rFonts w:ascii="Times New Roman" w:hAnsi="Times New Roman"/>
          <w:sz w:val="22"/>
          <w:szCs w:val="22"/>
          <w:lang w:val="lv-LV"/>
        </w:rPr>
        <w:t xml:space="preserve">LLU MPS </w:t>
      </w:r>
      <w:r>
        <w:rPr>
          <w:rFonts w:ascii="Times New Roman" w:hAnsi="Times New Roman"/>
          <w:sz w:val="22"/>
          <w:szCs w:val="22"/>
        </w:rPr>
        <w:t>„</w:t>
      </w:r>
      <w:proofErr w:type="spellStart"/>
      <w:r>
        <w:rPr>
          <w:rFonts w:ascii="Times New Roman" w:hAnsi="Times New Roman"/>
          <w:sz w:val="22"/>
          <w:szCs w:val="22"/>
        </w:rPr>
        <w:t>Pēterlauki</w:t>
      </w:r>
      <w:proofErr w:type="spellEnd"/>
      <w:r>
        <w:rPr>
          <w:rFonts w:ascii="Times New Roman" w:hAnsi="Times New Roman"/>
          <w:sz w:val="22"/>
          <w:szCs w:val="22"/>
        </w:rPr>
        <w:t>”, Platones pagasts, Jelgavas novads</w:t>
      </w:r>
      <w:r>
        <w:rPr>
          <w:rFonts w:ascii="Times New Roman" w:hAnsi="Times New Roman"/>
          <w:sz w:val="22"/>
          <w:szCs w:val="22"/>
          <w:lang w:val="lv-LV"/>
        </w:rPr>
        <w:t xml:space="preserve"> </w:t>
      </w:r>
      <w:r w:rsidR="00566DAD">
        <w:rPr>
          <w:rFonts w:ascii="Times New Roman" w:hAnsi="Times New Roman"/>
          <w:sz w:val="22"/>
          <w:szCs w:val="22"/>
          <w:lang w:val="lv-LV"/>
        </w:rPr>
        <w:t xml:space="preserve">un </w:t>
      </w:r>
      <w:r w:rsidR="00566DAD" w:rsidRPr="00566DAD">
        <w:rPr>
          <w:rFonts w:ascii="Times New Roman" w:hAnsi="Times New Roman"/>
          <w:sz w:val="22"/>
          <w:szCs w:val="22"/>
          <w:lang w:val="lv-LV"/>
        </w:rPr>
        <w:t>“Kalna Višķi”, Višķu pagasts, Daugavpils novads.</w:t>
      </w:r>
    </w:p>
    <w:p w:rsidR="00A2153B" w:rsidRDefault="00A2153B" w:rsidP="00A2153B">
      <w:pPr>
        <w:pStyle w:val="ListParagraph"/>
        <w:spacing w:after="0" w:line="240" w:lineRule="auto"/>
        <w:ind w:left="0"/>
        <w:jc w:val="both"/>
        <w:rPr>
          <w:rFonts w:ascii="Times New Roman" w:hAnsi="Times New Roman"/>
          <w:sz w:val="22"/>
          <w:szCs w:val="22"/>
          <w:lang w:val="lv-LV"/>
        </w:rPr>
      </w:pPr>
      <w:r>
        <w:rPr>
          <w:rFonts w:ascii="Times New Roman" w:hAnsi="Times New Roman"/>
          <w:sz w:val="22"/>
          <w:szCs w:val="22"/>
          <w:lang w:val="lv-LV"/>
        </w:rPr>
        <w:t>3.3. Par Preces nodošanas dienu tiek uzskatīta diena, kad Pārdevējs Pircējam nodod Preci un Līdzēju pilnvarotie pārstāvji paraksta Preču pieņemšanas – nodošanas aktu, kas kļūst par šī Līguma neatņemamu sastāvdaļu.</w:t>
      </w:r>
    </w:p>
    <w:p w:rsidR="00A2153B" w:rsidRDefault="00A2153B" w:rsidP="00A2153B">
      <w:pPr>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3.4. Ja Pārdevējs Preci piegādājis nekvalitatīvu vai neatbilstošu Preces tehniskajā specifikācijā noteiktajām prasībām, tiek sastādīts defekta akts, kurā Pircējs norāda atklātos trūkumus. Pārdevējam uz sava rēķina tie jānovērš 10 (desmit) dienu laikā. </w:t>
      </w:r>
    </w:p>
    <w:p w:rsidR="00A2153B" w:rsidRDefault="00A2153B" w:rsidP="00A2153B">
      <w:pPr>
        <w:spacing w:after="0" w:line="240" w:lineRule="auto"/>
        <w:jc w:val="both"/>
        <w:rPr>
          <w:rFonts w:ascii="Times New Roman" w:hAnsi="Times New Roman"/>
        </w:rPr>
      </w:pPr>
      <w:r>
        <w:rPr>
          <w:rFonts w:ascii="Times New Roman" w:hAnsi="Times New Roman"/>
        </w:rPr>
        <w:t>3.5. Defekta aktu paraksta Līdzēju pilnvaroti pārstāvji un tas kļūst par šā līguma neatņemamu sastāvdaļu un Preču pieņemšanas – nodošanas akta parakstīšana ir iespējama vienīgi pēc defekta aktā norādīto trūkumu pilnīgas novēršanas.</w:t>
      </w:r>
    </w:p>
    <w:p w:rsidR="00A2153B" w:rsidRDefault="00A2153B" w:rsidP="00A2153B">
      <w:pPr>
        <w:spacing w:after="0" w:line="240" w:lineRule="auto"/>
        <w:jc w:val="both"/>
        <w:rPr>
          <w:rFonts w:ascii="Times New Roman" w:hAnsi="Times New Roman"/>
        </w:rPr>
      </w:pPr>
      <w:r>
        <w:rPr>
          <w:rFonts w:ascii="Times New Roman" w:hAnsi="Times New Roman"/>
        </w:rPr>
        <w:t>3.6. Pārdevējs ir atbildīgs par piegādājamās Preces pilnīgas vai daļējas bojāejas vai bojāšanās risku līdz tās nodošanai Pircējam.</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4. KVALITĀTE UN GARANTIJA</w:t>
      </w:r>
    </w:p>
    <w:p w:rsidR="00A2153B" w:rsidRPr="00E8214A" w:rsidRDefault="00A2153B" w:rsidP="00A2153B">
      <w:pPr>
        <w:spacing w:after="0" w:line="240" w:lineRule="auto"/>
        <w:jc w:val="both"/>
        <w:rPr>
          <w:rFonts w:ascii="Times New Roman" w:hAnsi="Times New Roman"/>
        </w:rPr>
      </w:pPr>
      <w:r>
        <w:rPr>
          <w:rFonts w:ascii="Times New Roman" w:hAnsi="Times New Roman"/>
        </w:rPr>
        <w:t xml:space="preserve">4.1. Pārdevējs garantē, ka piegādātā Prece atbildīs visu to Latvijas Republikas spēkā esošo normatīvo aktu un iepirkuma, </w:t>
      </w:r>
      <w:proofErr w:type="spellStart"/>
      <w:r>
        <w:rPr>
          <w:rFonts w:ascii="Times New Roman" w:hAnsi="Times New Roman"/>
        </w:rPr>
        <w:t>id.Nr</w:t>
      </w:r>
      <w:proofErr w:type="spellEnd"/>
      <w:r w:rsidRPr="00E8214A">
        <w:rPr>
          <w:rFonts w:ascii="Times New Roman" w:hAnsi="Times New Roman"/>
        </w:rPr>
        <w:t>. LLU/201</w:t>
      </w:r>
      <w:r w:rsidR="00E8214A" w:rsidRPr="00E8214A">
        <w:rPr>
          <w:rFonts w:ascii="Times New Roman" w:hAnsi="Times New Roman"/>
        </w:rPr>
        <w:t>6/4</w:t>
      </w:r>
      <w:r w:rsidR="00566DAD">
        <w:rPr>
          <w:rFonts w:ascii="Times New Roman" w:hAnsi="Times New Roman"/>
        </w:rPr>
        <w:t>5</w:t>
      </w:r>
      <w:r w:rsidR="00327E97" w:rsidRPr="00E8214A">
        <w:rPr>
          <w:rFonts w:ascii="Times New Roman" w:hAnsi="Times New Roman"/>
        </w:rPr>
        <w:t>/ak</w:t>
      </w:r>
      <w:r w:rsidRPr="00E8214A">
        <w:rPr>
          <w:rFonts w:ascii="Times New Roman" w:hAnsi="Times New Roman"/>
        </w:rPr>
        <w:t xml:space="preserve"> prasībām , kas uz to attiecas.</w:t>
      </w:r>
    </w:p>
    <w:p w:rsidR="00A2153B" w:rsidRDefault="00A2153B" w:rsidP="00A2153B">
      <w:pPr>
        <w:spacing w:after="0" w:line="240" w:lineRule="auto"/>
        <w:jc w:val="both"/>
        <w:rPr>
          <w:rFonts w:ascii="Times New Roman" w:hAnsi="Times New Roman"/>
        </w:rPr>
      </w:pPr>
      <w:r w:rsidRPr="00E8214A">
        <w:rPr>
          <w:rFonts w:ascii="Times New Roman" w:hAnsi="Times New Roman"/>
        </w:rPr>
        <w:lastRenderedPageBreak/>
        <w:t>4.2. Preces garantijas laiks ir</w:t>
      </w:r>
      <w:r>
        <w:rPr>
          <w:rFonts w:ascii="Times New Roman" w:hAnsi="Times New Roman"/>
        </w:rPr>
        <w:t xml:space="preserve"> __________________ mēneši  no Preces nodošanas dienas, ja tā tiek izmantota saskaņā ar tehniskās dokumentācijas prasībām.</w:t>
      </w:r>
    </w:p>
    <w:p w:rsidR="00A2153B" w:rsidRDefault="00A2153B" w:rsidP="00A2153B">
      <w:pPr>
        <w:spacing w:after="0" w:line="240" w:lineRule="auto"/>
        <w:jc w:val="both"/>
        <w:rPr>
          <w:rFonts w:ascii="Times New Roman" w:hAnsi="Times New Roman"/>
        </w:rPr>
      </w:pPr>
      <w:r>
        <w:rPr>
          <w:rFonts w:ascii="Times New Roman" w:hAnsi="Times New Roman"/>
        </w:rPr>
        <w:t>4.3. Garantijas laikā Pārdevējs ir atbildīgs par katru Preces defektu, ja vien tas nav radies Preces nepareizas ekspluatācijas dēļ.</w:t>
      </w:r>
    </w:p>
    <w:p w:rsidR="00A2153B" w:rsidRDefault="00A2153B" w:rsidP="00A2153B">
      <w:pPr>
        <w:spacing w:after="0" w:line="240" w:lineRule="auto"/>
        <w:jc w:val="both"/>
        <w:rPr>
          <w:rFonts w:ascii="Times New Roman" w:hAnsi="Times New Roman"/>
        </w:rPr>
      </w:pPr>
      <w:r>
        <w:rPr>
          <w:rFonts w:ascii="Times New Roman" w:hAnsi="Times New Roman"/>
        </w:rPr>
        <w:t>4.4. Garantijas laikā radušos Preces defektus Pārdevējs novērš 3 dienu laikā.</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center"/>
        <w:rPr>
          <w:rFonts w:ascii="Times New Roman" w:hAnsi="Times New Roman"/>
          <w:b/>
          <w:bCs/>
        </w:rPr>
      </w:pPr>
      <w:r>
        <w:rPr>
          <w:rFonts w:ascii="Times New Roman" w:hAnsi="Times New Roman"/>
          <w:b/>
          <w:bCs/>
        </w:rPr>
        <w:t>5. LĪDZĒJU SAISTĪBAS UN ATBILDĪBA</w:t>
      </w:r>
    </w:p>
    <w:p w:rsidR="00A2153B" w:rsidRDefault="00A2153B" w:rsidP="00A2153B">
      <w:pPr>
        <w:spacing w:after="0" w:line="240" w:lineRule="auto"/>
        <w:jc w:val="both"/>
        <w:rPr>
          <w:rFonts w:ascii="Times New Roman" w:hAnsi="Times New Roman"/>
        </w:rPr>
      </w:pPr>
      <w:r>
        <w:rPr>
          <w:rFonts w:ascii="Times New Roman" w:hAnsi="Times New Roman"/>
        </w:rPr>
        <w:t>5.1.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A2153B" w:rsidRDefault="00A2153B" w:rsidP="00A2153B">
      <w:pPr>
        <w:spacing w:after="0" w:line="240" w:lineRule="auto"/>
        <w:jc w:val="both"/>
        <w:rPr>
          <w:rFonts w:ascii="Times New Roman" w:hAnsi="Times New Roman"/>
          <w:b/>
          <w:bCs/>
        </w:rPr>
      </w:pPr>
      <w:r>
        <w:rPr>
          <w:rFonts w:ascii="Times New Roman" w:hAnsi="Times New Roman"/>
          <w:b/>
          <w:bCs/>
        </w:rPr>
        <w:t>5.2. Pārdevēja saistības:</w:t>
      </w:r>
    </w:p>
    <w:p w:rsidR="00A2153B" w:rsidRDefault="00A2153B" w:rsidP="00A2153B">
      <w:pPr>
        <w:spacing w:after="0" w:line="240" w:lineRule="auto"/>
        <w:jc w:val="both"/>
        <w:rPr>
          <w:rFonts w:ascii="Times New Roman" w:hAnsi="Times New Roman"/>
        </w:rPr>
      </w:pPr>
      <w:r>
        <w:rPr>
          <w:rFonts w:ascii="Times New Roman" w:hAnsi="Times New Roman"/>
        </w:rPr>
        <w:t xml:space="preserve">5.2.1.Pārdevējs apņemas veikt Preces piegādi atbilstoši līguma 3.1. un 3.2. punktiem. </w:t>
      </w:r>
    </w:p>
    <w:p w:rsidR="00A2153B" w:rsidRDefault="00A2153B" w:rsidP="00A2153B">
      <w:pPr>
        <w:spacing w:after="0" w:line="240" w:lineRule="auto"/>
        <w:jc w:val="both"/>
        <w:rPr>
          <w:rFonts w:ascii="Times New Roman" w:hAnsi="Times New Roman"/>
        </w:rPr>
      </w:pPr>
      <w:r>
        <w:rPr>
          <w:rFonts w:ascii="Times New Roman" w:hAnsi="Times New Roman"/>
        </w:rPr>
        <w:t>5.2.2. Pārdevējs Preces nodošanu veic Pircēja uzraudzībā.</w:t>
      </w:r>
    </w:p>
    <w:p w:rsidR="00A2153B" w:rsidRDefault="00A2153B" w:rsidP="00A2153B">
      <w:pPr>
        <w:spacing w:after="0" w:line="240" w:lineRule="auto"/>
        <w:jc w:val="both"/>
        <w:rPr>
          <w:rFonts w:ascii="Times New Roman" w:hAnsi="Times New Roman"/>
        </w:rPr>
      </w:pPr>
      <w:r>
        <w:rPr>
          <w:rFonts w:ascii="Times New Roman" w:hAnsi="Times New Roman"/>
        </w:rPr>
        <w:t>5.2.3. Pārdevējs apņemas Preces piegādi veikt Pircēja personālam izdevīgā darba laikā, iepriekš to saskaņojot.</w:t>
      </w:r>
    </w:p>
    <w:p w:rsidR="00A2153B" w:rsidRDefault="00A2153B" w:rsidP="00A2153B">
      <w:pPr>
        <w:spacing w:after="0" w:line="240" w:lineRule="auto"/>
        <w:jc w:val="both"/>
        <w:rPr>
          <w:rFonts w:ascii="Times New Roman" w:hAnsi="Times New Roman"/>
          <w:b/>
          <w:bCs/>
        </w:rPr>
      </w:pPr>
      <w:r>
        <w:rPr>
          <w:rFonts w:ascii="Times New Roman" w:hAnsi="Times New Roman"/>
          <w:b/>
        </w:rPr>
        <w:t>5.3.Pircēja saistības:</w:t>
      </w:r>
    </w:p>
    <w:p w:rsidR="00A2153B" w:rsidRDefault="00A2153B" w:rsidP="00A2153B">
      <w:pPr>
        <w:spacing w:after="0" w:line="240" w:lineRule="auto"/>
        <w:jc w:val="both"/>
        <w:rPr>
          <w:rFonts w:ascii="Times New Roman" w:hAnsi="Times New Roman"/>
          <w:b/>
          <w:bCs/>
        </w:rPr>
      </w:pPr>
      <w:r>
        <w:rPr>
          <w:rFonts w:ascii="Times New Roman" w:hAnsi="Times New Roman"/>
        </w:rPr>
        <w:t xml:space="preserve">5.3.1.Pircējs apņemas veikt samaksu par kvalitatīvu un atbilstoši iepirkuma </w:t>
      </w:r>
      <w:proofErr w:type="spellStart"/>
      <w:r>
        <w:rPr>
          <w:rFonts w:ascii="Times New Roman" w:hAnsi="Times New Roman"/>
        </w:rPr>
        <w:t>id.</w:t>
      </w:r>
      <w:r w:rsidRPr="00E8214A">
        <w:rPr>
          <w:rFonts w:ascii="Times New Roman" w:hAnsi="Times New Roman"/>
        </w:rPr>
        <w:t>Nr</w:t>
      </w:r>
      <w:proofErr w:type="spellEnd"/>
      <w:r w:rsidRPr="00E8214A">
        <w:rPr>
          <w:rFonts w:ascii="Times New Roman" w:hAnsi="Times New Roman"/>
        </w:rPr>
        <w:t xml:space="preserve">. </w:t>
      </w:r>
      <w:r w:rsidR="00327E97" w:rsidRPr="00E8214A">
        <w:rPr>
          <w:rFonts w:ascii="Times New Roman" w:hAnsi="Times New Roman"/>
        </w:rPr>
        <w:t>LLU/2016/</w:t>
      </w:r>
      <w:r w:rsidR="00E8214A" w:rsidRPr="00E8214A">
        <w:rPr>
          <w:rFonts w:ascii="Times New Roman" w:hAnsi="Times New Roman"/>
        </w:rPr>
        <w:t>4</w:t>
      </w:r>
      <w:r w:rsidR="00F147F6">
        <w:rPr>
          <w:rFonts w:ascii="Times New Roman" w:hAnsi="Times New Roman"/>
        </w:rPr>
        <w:t>5</w:t>
      </w:r>
      <w:r w:rsidR="00327E97" w:rsidRPr="00E8214A">
        <w:rPr>
          <w:rFonts w:ascii="Times New Roman" w:hAnsi="Times New Roman"/>
        </w:rPr>
        <w:t xml:space="preserve">/ak </w:t>
      </w:r>
      <w:r w:rsidRPr="00E8214A">
        <w:rPr>
          <w:rFonts w:ascii="Times New Roman" w:hAnsi="Times New Roman"/>
        </w:rPr>
        <w:t>prasībām piegādātu Preci līgumā noteiktajos termiņos un kārtībā.</w:t>
      </w:r>
    </w:p>
    <w:p w:rsidR="00A2153B" w:rsidRDefault="00A2153B" w:rsidP="00A2153B">
      <w:pPr>
        <w:spacing w:after="0" w:line="240" w:lineRule="auto"/>
        <w:jc w:val="both"/>
        <w:rPr>
          <w:rFonts w:ascii="Times New Roman" w:hAnsi="Times New Roman"/>
          <w:iCs/>
        </w:rPr>
      </w:pPr>
      <w:r>
        <w:rPr>
          <w:rFonts w:ascii="Times New Roman" w:hAnsi="Times New Roman"/>
          <w:iCs/>
        </w:rPr>
        <w:t>5.3.2. Pircējam ir tiesības vienpusēji aprēķināt un ieturēt no Pārdevēja līgumā norādītos līgumsodus.</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6. IZMAIŅAS LĪGUMĀ, TĀ DARBĪBAS PĀRTRAUKŠANA</w:t>
      </w:r>
    </w:p>
    <w:p w:rsidR="00A2153B" w:rsidRDefault="00A2153B" w:rsidP="00A2153B">
      <w:pPr>
        <w:spacing w:after="0" w:line="240" w:lineRule="auto"/>
        <w:jc w:val="both"/>
        <w:rPr>
          <w:rFonts w:ascii="Times New Roman" w:hAnsi="Times New Roman"/>
        </w:rPr>
      </w:pPr>
      <w:r>
        <w:rPr>
          <w:rFonts w:ascii="Times New Roman" w:hAnsi="Times New Roman"/>
        </w:rPr>
        <w:t xml:space="preserve">6.1. </w:t>
      </w:r>
      <w:r>
        <w:rPr>
          <w:rFonts w:ascii="Times New Roman" w:hAnsi="Times New Roman"/>
          <w:i/>
        </w:rPr>
        <w:t>Līguma</w:t>
      </w:r>
      <w:r>
        <w:rPr>
          <w:rFonts w:ascii="Times New Roman" w:hAnsi="Times New Roman"/>
        </w:rPr>
        <w:t xml:space="preserve"> darbības laikā </w:t>
      </w:r>
      <w:r>
        <w:rPr>
          <w:rFonts w:ascii="Times New Roman" w:hAnsi="Times New Roman"/>
          <w:i/>
        </w:rPr>
        <w:t>Līdzēji</w:t>
      </w:r>
      <w:r>
        <w:rPr>
          <w:rFonts w:ascii="Times New Roman" w:hAnsi="Times New Roman"/>
        </w:rPr>
        <w:t xml:space="preserve"> nedrīkst veikt būtiskus </w:t>
      </w:r>
      <w:r>
        <w:rPr>
          <w:rFonts w:ascii="Times New Roman" w:hAnsi="Times New Roman"/>
          <w:i/>
        </w:rPr>
        <w:t>Līguma</w:t>
      </w:r>
      <w:r>
        <w:rPr>
          <w:rFonts w:ascii="Times New Roman" w:hAnsi="Times New Roman"/>
        </w:rPr>
        <w:t xml:space="preserve"> grozījumus, izņemot Publisko iepirkuma likuma 67.</w:t>
      </w:r>
      <w:r>
        <w:rPr>
          <w:rFonts w:ascii="Times New Roman" w:hAnsi="Times New Roman"/>
          <w:vertAlign w:val="superscript"/>
        </w:rPr>
        <w:t>1</w:t>
      </w:r>
      <w:r>
        <w:rPr>
          <w:rFonts w:ascii="Times New Roman" w:hAnsi="Times New Roman"/>
        </w:rPr>
        <w:t xml:space="preserve"> panta otrajā daļā noteiktajos gadījumos. Par būtiskiem </w:t>
      </w:r>
      <w:r>
        <w:rPr>
          <w:rFonts w:ascii="Times New Roman" w:hAnsi="Times New Roman"/>
          <w:i/>
        </w:rPr>
        <w:t>Līguma</w:t>
      </w:r>
      <w:r>
        <w:rPr>
          <w:rFonts w:ascii="Times New Roman" w:hAnsi="Times New Roman"/>
        </w:rPr>
        <w:t xml:space="preserve"> grozījumiem ir atzīstami tādi grozījumi, kas atbilst Publisko iepirkuma likuma 67.</w:t>
      </w:r>
      <w:r>
        <w:rPr>
          <w:rFonts w:ascii="Times New Roman" w:hAnsi="Times New Roman"/>
          <w:vertAlign w:val="superscript"/>
        </w:rPr>
        <w:t>1</w:t>
      </w:r>
      <w:r>
        <w:rPr>
          <w:rFonts w:ascii="Times New Roman" w:hAnsi="Times New Roman"/>
        </w:rPr>
        <w:t xml:space="preserve"> panta trešās daļas regulējuma.</w:t>
      </w:r>
    </w:p>
    <w:p w:rsidR="00A2153B" w:rsidRDefault="00A2153B" w:rsidP="00A2153B">
      <w:pPr>
        <w:spacing w:after="0" w:line="240" w:lineRule="auto"/>
        <w:jc w:val="both"/>
        <w:rPr>
          <w:rFonts w:ascii="Times New Roman" w:hAnsi="Times New Roman"/>
        </w:rPr>
      </w:pPr>
      <w:r>
        <w:rPr>
          <w:rFonts w:ascii="Times New Roman" w:hAnsi="Times New Roman"/>
          <w:bCs/>
        </w:rPr>
        <w:t>6.2.</w:t>
      </w:r>
      <w:r>
        <w:rPr>
          <w:rFonts w:ascii="Times New Roman" w:hAnsi="Times New Roman"/>
          <w:bCs/>
          <w:i/>
        </w:rPr>
        <w:t xml:space="preserve"> Līgumu</w:t>
      </w:r>
      <w:r>
        <w:rPr>
          <w:rFonts w:ascii="Times New Roman" w:hAnsi="Times New Roman"/>
          <w:bCs/>
        </w:rPr>
        <w:t xml:space="preserve"> </w:t>
      </w:r>
      <w:r>
        <w:rPr>
          <w:rFonts w:ascii="Times New Roman" w:hAnsi="Times New Roman"/>
        </w:rPr>
        <w:t xml:space="preserve">var izbeigt, </w:t>
      </w:r>
      <w:r>
        <w:rPr>
          <w:rFonts w:ascii="Times New Roman" w:hAnsi="Times New Roman"/>
          <w:i/>
        </w:rPr>
        <w:t>Līdzējiem</w:t>
      </w:r>
      <w:r>
        <w:rPr>
          <w:rFonts w:ascii="Times New Roman" w:hAnsi="Times New Roman"/>
        </w:rPr>
        <w:t xml:space="preserve"> savstarpēji vienojoties. </w:t>
      </w:r>
    </w:p>
    <w:p w:rsidR="00A2153B" w:rsidRDefault="00A2153B" w:rsidP="00A2153B">
      <w:pPr>
        <w:spacing w:after="0" w:line="240" w:lineRule="auto"/>
        <w:jc w:val="both"/>
        <w:rPr>
          <w:rFonts w:ascii="Times New Roman" w:hAnsi="Times New Roman"/>
        </w:rPr>
      </w:pPr>
      <w:r>
        <w:rPr>
          <w:rFonts w:ascii="Times New Roman" w:hAnsi="Times New Roman"/>
        </w:rPr>
        <w:t xml:space="preserve">6.3. Ja </w:t>
      </w:r>
      <w:r>
        <w:rPr>
          <w:rFonts w:ascii="Times New Roman" w:hAnsi="Times New Roman"/>
          <w:i/>
        </w:rPr>
        <w:t>Pārdevējs</w:t>
      </w:r>
      <w:r>
        <w:rPr>
          <w:rFonts w:ascii="Times New Roman" w:hAnsi="Times New Roman"/>
        </w:rPr>
        <w:t xml:space="preserve"> veic prasībām neatbilstošu prettiesisku darbību, tad var tikt uzskatīts, ka ar šīs darbības veikšanu </w:t>
      </w:r>
      <w:r>
        <w:rPr>
          <w:rFonts w:ascii="Times New Roman" w:hAnsi="Times New Roman"/>
          <w:i/>
        </w:rPr>
        <w:t>Pārdevējs</w:t>
      </w:r>
      <w:r>
        <w:rPr>
          <w:rFonts w:ascii="Times New Roman" w:hAnsi="Times New Roman"/>
        </w:rPr>
        <w:t xml:space="preserve"> ir vienpusīgi lauzis </w:t>
      </w:r>
      <w:r>
        <w:rPr>
          <w:rFonts w:ascii="Times New Roman" w:hAnsi="Times New Roman"/>
          <w:bCs/>
          <w:i/>
        </w:rPr>
        <w:t>Līgumu</w:t>
      </w:r>
      <w:r>
        <w:rPr>
          <w:rFonts w:ascii="Times New Roman" w:hAnsi="Times New Roman"/>
          <w:bCs/>
        </w:rPr>
        <w:t xml:space="preserve"> </w:t>
      </w:r>
      <w:r>
        <w:rPr>
          <w:rFonts w:ascii="Times New Roman" w:hAnsi="Times New Roman"/>
        </w:rPr>
        <w:t xml:space="preserve">un </w:t>
      </w:r>
      <w:r>
        <w:rPr>
          <w:rFonts w:ascii="Times New Roman" w:hAnsi="Times New Roman"/>
          <w:i/>
        </w:rPr>
        <w:t>Pārdevējs</w:t>
      </w:r>
      <w:r>
        <w:rPr>
          <w:rFonts w:ascii="Times New Roman" w:hAnsi="Times New Roman"/>
        </w:rPr>
        <w:t xml:space="preserve"> zaudē visas ar </w:t>
      </w:r>
      <w:r>
        <w:rPr>
          <w:rFonts w:ascii="Times New Roman" w:hAnsi="Times New Roman"/>
          <w:bCs/>
          <w:i/>
        </w:rPr>
        <w:t>Līgumu</w:t>
      </w:r>
      <w:r>
        <w:rPr>
          <w:rFonts w:ascii="Times New Roman" w:hAnsi="Times New Roman"/>
          <w:bCs/>
        </w:rPr>
        <w:t xml:space="preserve"> </w:t>
      </w:r>
      <w:r>
        <w:rPr>
          <w:rFonts w:ascii="Times New Roman" w:hAnsi="Times New Roman"/>
        </w:rPr>
        <w:t xml:space="preserve">saistītās saistības. </w:t>
      </w:r>
    </w:p>
    <w:p w:rsidR="00A2153B" w:rsidRDefault="00A2153B" w:rsidP="00A2153B">
      <w:pPr>
        <w:tabs>
          <w:tab w:val="left" w:pos="993"/>
        </w:tabs>
        <w:spacing w:after="0" w:line="240" w:lineRule="auto"/>
        <w:jc w:val="both"/>
        <w:rPr>
          <w:rFonts w:ascii="Times New Roman" w:hAnsi="Times New Roman"/>
        </w:rPr>
      </w:pPr>
      <w:r>
        <w:rPr>
          <w:rFonts w:ascii="Times New Roman" w:hAnsi="Times New Roman"/>
        </w:rPr>
        <w:t>6.4..Pircējs var lauzt līgumu, ja pārdevējs piegādā nekvalitatīvu preci vai neatbilstoši Līguma noteikumiem un pēc rakstiskā atgadījuma nav veicis defektu aktā norādīto preces trūkumu novēršanu.</w:t>
      </w:r>
    </w:p>
    <w:p w:rsidR="00A2153B" w:rsidRDefault="00A2153B" w:rsidP="00A2153B">
      <w:pPr>
        <w:tabs>
          <w:tab w:val="left" w:pos="993"/>
        </w:tabs>
        <w:spacing w:after="0" w:line="240" w:lineRule="auto"/>
        <w:rPr>
          <w:rFonts w:ascii="Times New Roman" w:hAnsi="Times New Roman"/>
        </w:rPr>
      </w:pPr>
      <w:r>
        <w:rPr>
          <w:rFonts w:ascii="Times New Roman" w:hAnsi="Times New Roman"/>
        </w:rPr>
        <w:t xml:space="preserve">6.5. Pircējs var lauzt līgumu ja </w:t>
      </w:r>
      <w:bookmarkStart w:id="2" w:name="_Ref4378978"/>
      <w:r>
        <w:rPr>
          <w:rFonts w:ascii="Times New Roman" w:hAnsi="Times New Roman"/>
        </w:rPr>
        <w:t>Pārdevējs bez Pircēja piekrišanas sevi aizstājis ar citu personu.</w:t>
      </w:r>
      <w:bookmarkEnd w:id="2"/>
    </w:p>
    <w:p w:rsidR="00A2153B" w:rsidRDefault="00A2153B" w:rsidP="00A2153B">
      <w:pPr>
        <w:tabs>
          <w:tab w:val="left" w:pos="993"/>
        </w:tabs>
        <w:spacing w:after="0" w:line="240" w:lineRule="auto"/>
        <w:jc w:val="both"/>
        <w:rPr>
          <w:rFonts w:ascii="Times New Roman" w:hAnsi="Times New Roman"/>
        </w:rPr>
      </w:pPr>
      <w:r>
        <w:rPr>
          <w:rFonts w:ascii="Times New Roman" w:hAnsi="Times New Roman"/>
        </w:rPr>
        <w:t>6.6. Ja līgums</w:t>
      </w:r>
      <w:r>
        <w:rPr>
          <w:rFonts w:ascii="Times New Roman" w:hAnsi="Times New Roman"/>
          <w:i/>
        </w:rPr>
        <w:t xml:space="preserve"> </w:t>
      </w:r>
      <w:r>
        <w:rPr>
          <w:rFonts w:ascii="Times New Roman" w:hAnsi="Times New Roman"/>
        </w:rPr>
        <w:t>tiek lauzts</w:t>
      </w:r>
      <w:r>
        <w:rPr>
          <w:rFonts w:ascii="Times New Roman" w:hAnsi="Times New Roman"/>
          <w:i/>
        </w:rPr>
        <w:t xml:space="preserve"> </w:t>
      </w:r>
      <w:r>
        <w:rPr>
          <w:rFonts w:ascii="Times New Roman" w:hAnsi="Times New Roman"/>
        </w:rPr>
        <w:t xml:space="preserve">Pārdevēja vainas dēļ, Pārdevējs maksā pircējam vienreizēju līgumsodu 10% apmērā no līguma summas </w:t>
      </w:r>
    </w:p>
    <w:p w:rsidR="00A2153B" w:rsidRDefault="00A2153B" w:rsidP="00A2153B">
      <w:pPr>
        <w:spacing w:after="0" w:line="240" w:lineRule="auto"/>
        <w:jc w:val="center"/>
        <w:rPr>
          <w:rFonts w:ascii="Times New Roman" w:hAnsi="Times New Roman"/>
        </w:rPr>
      </w:pPr>
      <w:r>
        <w:rPr>
          <w:rFonts w:ascii="Times New Roman" w:hAnsi="Times New Roman"/>
          <w:b/>
          <w:bCs/>
        </w:rPr>
        <w:t>7. STRĪDU RISINĀŠANAS KĀRTĪBA</w:t>
      </w:r>
    </w:p>
    <w:p w:rsidR="00A2153B" w:rsidRDefault="00A2153B" w:rsidP="00A2153B">
      <w:pPr>
        <w:spacing w:after="0" w:line="240" w:lineRule="auto"/>
        <w:jc w:val="both"/>
        <w:rPr>
          <w:rFonts w:ascii="Times New Roman" w:hAnsi="Times New Roman"/>
        </w:rPr>
      </w:pPr>
      <w:r>
        <w:rPr>
          <w:rFonts w:ascii="Times New Roman" w:hAnsi="Times New Roman"/>
        </w:rPr>
        <w:t>7.1. Jebkuras nesaskaņas, domstarpības vai strīdi tiks risināti savstarpēju sarunu ceļā, kas tiks attiecīgi protokolētas. Gadījumā, ja Līdzēji nespēs vienoties, strīds risināms Latvijas Republikas spēkā esošo normatīvo aktu vai saistošo starptautisko tiesību normu noteiktajā kārtībā tiesā.</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center"/>
        <w:rPr>
          <w:rFonts w:ascii="Times New Roman" w:hAnsi="Times New Roman"/>
          <w:b/>
          <w:bCs/>
        </w:rPr>
      </w:pPr>
      <w:r>
        <w:rPr>
          <w:rFonts w:ascii="Times New Roman" w:hAnsi="Times New Roman"/>
          <w:b/>
          <w:bCs/>
        </w:rPr>
        <w:t>8. NEPĀRVARAMA VARA</w:t>
      </w:r>
    </w:p>
    <w:p w:rsidR="00A2153B" w:rsidRDefault="00A2153B" w:rsidP="00A2153B">
      <w:pPr>
        <w:spacing w:after="0" w:line="240" w:lineRule="auto"/>
        <w:jc w:val="both"/>
        <w:rPr>
          <w:rFonts w:ascii="Times New Roman" w:hAnsi="Times New Roman"/>
        </w:rPr>
      </w:pPr>
      <w:r>
        <w:rPr>
          <w:rFonts w:ascii="Times New Roman" w:hAnsi="Times New Roman"/>
        </w:rPr>
        <w:t>8.1.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A2153B" w:rsidRDefault="00A2153B" w:rsidP="00A2153B">
      <w:pPr>
        <w:spacing w:after="0" w:line="240" w:lineRule="auto"/>
        <w:jc w:val="both"/>
        <w:rPr>
          <w:rFonts w:ascii="Times New Roman" w:hAnsi="Times New Roman"/>
          <w:b/>
          <w:bCs/>
        </w:rPr>
      </w:pPr>
      <w:r>
        <w:rPr>
          <w:rFonts w:ascii="Times New Roman" w:hAnsi="Times New Roman"/>
        </w:rPr>
        <w:t>8.2.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A2153B" w:rsidRDefault="00A2153B" w:rsidP="00A2153B">
      <w:pPr>
        <w:spacing w:after="0" w:line="240" w:lineRule="auto"/>
        <w:jc w:val="center"/>
        <w:rPr>
          <w:rFonts w:ascii="Times New Roman" w:hAnsi="Times New Roman"/>
          <w:b/>
          <w:bCs/>
        </w:rPr>
      </w:pPr>
    </w:p>
    <w:p w:rsidR="00A2153B" w:rsidRDefault="00A2153B" w:rsidP="00A2153B">
      <w:pPr>
        <w:pStyle w:val="tv213"/>
        <w:spacing w:before="0" w:beforeAutospacing="0" w:after="0" w:afterAutospacing="0"/>
        <w:jc w:val="center"/>
        <w:rPr>
          <w:b/>
          <w:sz w:val="22"/>
          <w:szCs w:val="22"/>
        </w:rPr>
      </w:pPr>
      <w:r>
        <w:rPr>
          <w:b/>
          <w:sz w:val="22"/>
          <w:szCs w:val="22"/>
        </w:rPr>
        <w:t>9. LĪGUMA IZPILDĒ IESAISTĪTĀ PERSONĀLA UN APAKŠUZŅĒMĒJU NOMAIŅA</w:t>
      </w:r>
    </w:p>
    <w:p w:rsidR="00A2153B" w:rsidRDefault="00A2153B" w:rsidP="00A2153B">
      <w:pPr>
        <w:pStyle w:val="tv213"/>
        <w:spacing w:before="0" w:beforeAutospacing="0" w:after="0" w:afterAutospacing="0"/>
        <w:jc w:val="both"/>
        <w:rPr>
          <w:sz w:val="22"/>
          <w:szCs w:val="22"/>
        </w:rPr>
      </w:pPr>
      <w:r>
        <w:rPr>
          <w:sz w:val="22"/>
          <w:szCs w:val="22"/>
        </w:rPr>
        <w:t xml:space="preserve">9.1. 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A2153B" w:rsidRDefault="00A2153B" w:rsidP="00A2153B">
      <w:pPr>
        <w:pStyle w:val="tv213"/>
        <w:spacing w:before="0" w:beforeAutospacing="0" w:after="0" w:afterAutospacing="0"/>
        <w:jc w:val="both"/>
        <w:rPr>
          <w:sz w:val="22"/>
          <w:szCs w:val="22"/>
        </w:rPr>
      </w:pPr>
      <w:r>
        <w:rPr>
          <w:sz w:val="22"/>
          <w:szCs w:val="22"/>
        </w:rPr>
        <w:t>9.2. Pasūtītājs nepiekrīt veikt personāla un apakšuzņēmēju nomaiņai, ja pastāv kāds no šādiem nosacījumiem:</w:t>
      </w:r>
    </w:p>
    <w:p w:rsidR="00A2153B" w:rsidRDefault="00A2153B" w:rsidP="00A2153B">
      <w:pPr>
        <w:pStyle w:val="tv213"/>
        <w:spacing w:before="0" w:beforeAutospacing="0" w:after="0" w:afterAutospacing="0"/>
        <w:ind w:left="360"/>
        <w:jc w:val="both"/>
        <w:rPr>
          <w:sz w:val="22"/>
          <w:szCs w:val="22"/>
        </w:rPr>
      </w:pPr>
      <w:r>
        <w:rPr>
          <w:sz w:val="22"/>
          <w:szCs w:val="22"/>
        </w:rPr>
        <w:lastRenderedPageBreak/>
        <w:t>9.2.1. piedāvātais personāls vai apakšuzņēmējs neatbilst tām paziņojumā par līgumu un iepirkuma procedūras dokumentos noteiktajām prasībām, kas attiecas uz piegādātāja personālu vai apakšuzņēmējiem;</w:t>
      </w:r>
    </w:p>
    <w:p w:rsidR="00A2153B" w:rsidRDefault="00A2153B" w:rsidP="00A2153B">
      <w:pPr>
        <w:pStyle w:val="tv213"/>
        <w:spacing w:before="0" w:beforeAutospacing="0" w:after="0" w:afterAutospacing="0"/>
        <w:ind w:left="360"/>
        <w:jc w:val="both"/>
        <w:rPr>
          <w:sz w:val="22"/>
          <w:szCs w:val="22"/>
        </w:rPr>
      </w:pPr>
      <w:r>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A2153B" w:rsidRDefault="00A2153B" w:rsidP="00A2153B">
      <w:pPr>
        <w:pStyle w:val="tv213"/>
        <w:spacing w:before="0" w:beforeAutospacing="0" w:after="0" w:afterAutospacing="0"/>
        <w:jc w:val="both"/>
        <w:rPr>
          <w:i/>
          <w:color w:val="FF0000"/>
          <w:sz w:val="22"/>
          <w:szCs w:val="22"/>
        </w:rPr>
      </w:pPr>
      <w:r>
        <w:rPr>
          <w:sz w:val="22"/>
          <w:szCs w:val="22"/>
        </w:rPr>
        <w:t xml:space="preserve">9.3.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rPr>
      </w:pPr>
      <w:r>
        <w:rPr>
          <w:rFonts w:ascii="Times New Roman" w:hAnsi="Times New Roman"/>
          <w:b/>
          <w:bCs/>
        </w:rPr>
        <w:t>10. CITI NOTEIKUMI</w:t>
      </w:r>
    </w:p>
    <w:p w:rsidR="00A2153B" w:rsidRDefault="00A2153B" w:rsidP="00A2153B">
      <w:pPr>
        <w:spacing w:after="0" w:line="240" w:lineRule="auto"/>
        <w:jc w:val="both"/>
        <w:rPr>
          <w:rFonts w:ascii="Times New Roman" w:hAnsi="Times New Roman"/>
        </w:rPr>
      </w:pPr>
      <w:r>
        <w:rPr>
          <w:rFonts w:ascii="Times New Roman" w:hAnsi="Times New Roman"/>
        </w:rPr>
        <w:t xml:space="preserve">10.1. Šis </w:t>
      </w:r>
      <w:r>
        <w:rPr>
          <w:rFonts w:ascii="Times New Roman" w:hAnsi="Times New Roman"/>
          <w:i/>
        </w:rPr>
        <w:t>Līgums</w:t>
      </w:r>
      <w:r>
        <w:rPr>
          <w:rFonts w:ascii="Times New Roman" w:hAnsi="Times New Roman"/>
        </w:rPr>
        <w:t xml:space="preserve"> ietver visas </w:t>
      </w:r>
      <w:r>
        <w:rPr>
          <w:rFonts w:ascii="Times New Roman" w:hAnsi="Times New Roman"/>
          <w:i/>
        </w:rPr>
        <w:t>Pircēja</w:t>
      </w:r>
      <w:r>
        <w:rPr>
          <w:rFonts w:ascii="Times New Roman" w:hAnsi="Times New Roman"/>
        </w:rPr>
        <w:t xml:space="preserve"> un </w:t>
      </w:r>
      <w:r>
        <w:rPr>
          <w:rFonts w:ascii="Times New Roman" w:hAnsi="Times New Roman"/>
          <w:i/>
        </w:rPr>
        <w:t>Pārdevēja</w:t>
      </w:r>
      <w:r>
        <w:rPr>
          <w:rFonts w:ascii="Times New Roman" w:hAnsi="Times New Roman"/>
        </w:rPr>
        <w:t xml:space="preserve"> vienošanās par </w:t>
      </w:r>
      <w:r>
        <w:rPr>
          <w:rFonts w:ascii="Times New Roman" w:hAnsi="Times New Roman"/>
          <w:i/>
        </w:rPr>
        <w:t>Līguma</w:t>
      </w:r>
      <w:r>
        <w:rPr>
          <w:rFonts w:ascii="Times New Roman" w:hAnsi="Times New Roman"/>
        </w:rPr>
        <w:t xml:space="preserve"> priekšmetu un veido visu </w:t>
      </w:r>
      <w:r>
        <w:rPr>
          <w:rFonts w:ascii="Times New Roman" w:hAnsi="Times New Roman"/>
          <w:i/>
        </w:rPr>
        <w:t>Līgumu</w:t>
      </w:r>
      <w:r>
        <w:rPr>
          <w:rFonts w:ascii="Times New Roman" w:hAnsi="Times New Roman"/>
        </w:rPr>
        <w:t xml:space="preserve"> kopumā un to nevar izmainīt vai labot bez abu </w:t>
      </w:r>
      <w:r>
        <w:rPr>
          <w:rFonts w:ascii="Times New Roman" w:hAnsi="Times New Roman"/>
          <w:i/>
        </w:rPr>
        <w:t>Līdzēju</w:t>
      </w:r>
      <w:r>
        <w:rPr>
          <w:rFonts w:ascii="Times New Roman" w:hAnsi="Times New Roman"/>
        </w:rPr>
        <w:t xml:space="preserve"> rakstiskas vienošanās.</w:t>
      </w:r>
    </w:p>
    <w:p w:rsidR="00A2153B" w:rsidRDefault="00A2153B" w:rsidP="00A2153B">
      <w:pPr>
        <w:pStyle w:val="BodyText"/>
        <w:tabs>
          <w:tab w:val="num" w:pos="280"/>
        </w:tabs>
        <w:rPr>
          <w:rFonts w:ascii="Times New Roman" w:hAnsi="Times New Roman"/>
          <w:sz w:val="22"/>
        </w:rPr>
      </w:pPr>
      <w:r>
        <w:rPr>
          <w:rFonts w:ascii="Times New Roman" w:hAnsi="Times New Roman"/>
          <w:sz w:val="22"/>
        </w:rPr>
        <w:t>10.2.</w:t>
      </w:r>
      <w:r>
        <w:rPr>
          <w:rFonts w:ascii="Times New Roman" w:hAnsi="Times New Roman"/>
          <w:i/>
          <w:sz w:val="22"/>
        </w:rPr>
        <w:t xml:space="preserve"> Pircēja</w:t>
      </w:r>
      <w:r>
        <w:rPr>
          <w:rFonts w:ascii="Times New Roman" w:hAnsi="Times New Roman"/>
          <w:sz w:val="22"/>
        </w:rPr>
        <w:t xml:space="preserve"> pilnvarotais pārstāvis šī </w:t>
      </w:r>
      <w:r>
        <w:rPr>
          <w:rFonts w:ascii="Times New Roman" w:hAnsi="Times New Roman"/>
          <w:i/>
          <w:sz w:val="22"/>
        </w:rPr>
        <w:t>Līguma</w:t>
      </w:r>
      <w:r>
        <w:rPr>
          <w:rFonts w:ascii="Times New Roman" w:hAnsi="Times New Roman"/>
          <w:sz w:val="22"/>
        </w:rPr>
        <w:t xml:space="preserve"> izpildes laikā – ____________</w:t>
      </w:r>
      <w:r>
        <w:rPr>
          <w:rFonts w:ascii="Times New Roman" w:hAnsi="Times New Roman"/>
          <w:b/>
          <w:sz w:val="22"/>
        </w:rPr>
        <w:t xml:space="preserve">(V.Uzvārds, </w:t>
      </w:r>
      <w:proofErr w:type="spellStart"/>
      <w:r>
        <w:rPr>
          <w:rFonts w:ascii="Times New Roman" w:hAnsi="Times New Roman"/>
          <w:b/>
          <w:sz w:val="22"/>
        </w:rPr>
        <w:t>tel.Nr</w:t>
      </w:r>
      <w:proofErr w:type="spellEnd"/>
      <w:r>
        <w:rPr>
          <w:rFonts w:ascii="Times New Roman" w:hAnsi="Times New Roman"/>
          <w:b/>
          <w:sz w:val="22"/>
        </w:rPr>
        <w:t>., e-pasts)</w:t>
      </w:r>
      <w:r>
        <w:rPr>
          <w:rFonts w:ascii="Times New Roman" w:hAnsi="Times New Roman"/>
          <w:sz w:val="22"/>
        </w:rPr>
        <w:t>.</w:t>
      </w:r>
    </w:p>
    <w:p w:rsidR="00A2153B" w:rsidRDefault="00A2153B" w:rsidP="00A2153B">
      <w:pPr>
        <w:tabs>
          <w:tab w:val="left" w:pos="420"/>
        </w:tabs>
        <w:spacing w:after="0" w:line="240" w:lineRule="auto"/>
        <w:jc w:val="both"/>
        <w:rPr>
          <w:rFonts w:ascii="Times New Roman" w:hAnsi="Times New Roman"/>
        </w:rPr>
      </w:pPr>
      <w:r>
        <w:rPr>
          <w:rFonts w:ascii="Times New Roman" w:hAnsi="Times New Roman"/>
        </w:rPr>
        <w:t xml:space="preserve">10.3. </w:t>
      </w:r>
      <w:r>
        <w:rPr>
          <w:rFonts w:ascii="Times New Roman" w:hAnsi="Times New Roman"/>
          <w:i/>
        </w:rPr>
        <w:t>Pārdevēja</w:t>
      </w:r>
      <w:r>
        <w:rPr>
          <w:rFonts w:ascii="Times New Roman" w:hAnsi="Times New Roman"/>
        </w:rPr>
        <w:t xml:space="preserve"> pilnvarotais pārstāvis šī </w:t>
      </w:r>
      <w:r>
        <w:rPr>
          <w:rFonts w:ascii="Times New Roman" w:hAnsi="Times New Roman"/>
          <w:i/>
        </w:rPr>
        <w:t>Līguma</w:t>
      </w:r>
      <w:r>
        <w:rPr>
          <w:rFonts w:ascii="Times New Roman" w:hAnsi="Times New Roman"/>
        </w:rPr>
        <w:t xml:space="preserve"> izpildes laikā – ___________</w:t>
      </w:r>
      <w:r>
        <w:rPr>
          <w:rFonts w:ascii="Times New Roman" w:hAnsi="Times New Roman"/>
          <w:b/>
        </w:rPr>
        <w:t xml:space="preserve">(V.Uzvārds, </w:t>
      </w:r>
      <w:proofErr w:type="spellStart"/>
      <w:r>
        <w:rPr>
          <w:rFonts w:ascii="Times New Roman" w:hAnsi="Times New Roman"/>
          <w:b/>
        </w:rPr>
        <w:t>tel.Nr</w:t>
      </w:r>
      <w:proofErr w:type="spellEnd"/>
      <w:r>
        <w:rPr>
          <w:rFonts w:ascii="Times New Roman" w:hAnsi="Times New Roman"/>
          <w:b/>
        </w:rPr>
        <w:t>., e-pasts)</w:t>
      </w:r>
      <w:r>
        <w:rPr>
          <w:rFonts w:ascii="Times New Roman" w:hAnsi="Times New Roman"/>
        </w:rPr>
        <w:t>.</w:t>
      </w:r>
    </w:p>
    <w:p w:rsidR="00A2153B" w:rsidRDefault="00A2153B" w:rsidP="00A2153B">
      <w:pPr>
        <w:tabs>
          <w:tab w:val="left" w:pos="420"/>
        </w:tabs>
        <w:spacing w:after="0" w:line="240" w:lineRule="auto"/>
        <w:jc w:val="both"/>
        <w:rPr>
          <w:rFonts w:ascii="Times New Roman" w:hAnsi="Times New Roman"/>
        </w:rPr>
      </w:pPr>
      <w:r>
        <w:rPr>
          <w:rFonts w:ascii="Times New Roman" w:hAnsi="Times New Roman"/>
        </w:rPr>
        <w:t xml:space="preserve">10.4. </w:t>
      </w:r>
      <w:r>
        <w:rPr>
          <w:rFonts w:ascii="Times New Roman" w:hAnsi="Times New Roman"/>
          <w:i/>
        </w:rPr>
        <w:t>Līdzēju</w:t>
      </w:r>
      <w:r>
        <w:rPr>
          <w:rFonts w:ascii="Times New Roman" w:hAnsi="Times New Roman"/>
        </w:rPr>
        <w:t xml:space="preserve"> pilnvarotie pārstāvji ir atbildīgi par:</w:t>
      </w:r>
    </w:p>
    <w:p w:rsidR="00A2153B" w:rsidRDefault="00A2153B" w:rsidP="00A2153B">
      <w:pPr>
        <w:numPr>
          <w:ilvl w:val="0"/>
          <w:numId w:val="43"/>
        </w:numPr>
        <w:tabs>
          <w:tab w:val="left" w:pos="420"/>
        </w:tabs>
        <w:spacing w:after="0" w:line="240" w:lineRule="auto"/>
        <w:jc w:val="both"/>
        <w:rPr>
          <w:rFonts w:ascii="Times New Roman" w:hAnsi="Times New Roman"/>
        </w:rPr>
      </w:pPr>
      <w:r>
        <w:rPr>
          <w:rFonts w:ascii="Times New Roman" w:hAnsi="Times New Roman"/>
          <w:i/>
        </w:rPr>
        <w:t>Līguma</w:t>
      </w:r>
      <w:r>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Pr>
          <w:rFonts w:ascii="Times New Roman" w:hAnsi="Times New Roman"/>
          <w:i/>
        </w:rPr>
        <w:t>Līguma</w:t>
      </w:r>
      <w:r>
        <w:rPr>
          <w:rFonts w:ascii="Times New Roman" w:hAnsi="Times New Roman"/>
        </w:rPr>
        <w:t xml:space="preserve"> prasībām;</w:t>
      </w:r>
    </w:p>
    <w:p w:rsidR="00A2153B" w:rsidRDefault="00A2153B" w:rsidP="00A2153B">
      <w:pPr>
        <w:numPr>
          <w:ilvl w:val="0"/>
          <w:numId w:val="43"/>
        </w:numPr>
        <w:tabs>
          <w:tab w:val="left" w:pos="420"/>
        </w:tabs>
        <w:spacing w:after="0" w:line="240" w:lineRule="auto"/>
        <w:jc w:val="both"/>
        <w:rPr>
          <w:rFonts w:ascii="Times New Roman" w:hAnsi="Times New Roman"/>
        </w:rPr>
      </w:pPr>
      <w:r>
        <w:rPr>
          <w:rFonts w:ascii="Times New Roman" w:hAnsi="Times New Roman"/>
        </w:rPr>
        <w:t xml:space="preserve"> savlaicīgu rēķinu iesniegšanu un pieņemšanu, apstiprināšanu un nodošanu apmaksai;</w:t>
      </w:r>
    </w:p>
    <w:p w:rsidR="00A2153B" w:rsidRDefault="00A2153B" w:rsidP="00A2153B">
      <w:pPr>
        <w:numPr>
          <w:ilvl w:val="0"/>
          <w:numId w:val="43"/>
        </w:numPr>
        <w:spacing w:after="0" w:line="240" w:lineRule="auto"/>
        <w:jc w:val="both"/>
        <w:rPr>
          <w:rFonts w:ascii="Times New Roman" w:hAnsi="Times New Roman"/>
        </w:rPr>
      </w:pPr>
      <w:r>
        <w:rPr>
          <w:rFonts w:ascii="Times New Roman" w:hAnsi="Times New Roman"/>
        </w:rPr>
        <w:t xml:space="preserve"> risināt organizatoriskos jautājumus, kas saistīti ar </w:t>
      </w:r>
      <w:r>
        <w:rPr>
          <w:rFonts w:ascii="Times New Roman" w:hAnsi="Times New Roman"/>
          <w:i/>
        </w:rPr>
        <w:t>Līguma</w:t>
      </w:r>
      <w:r>
        <w:rPr>
          <w:rFonts w:ascii="Times New Roman" w:hAnsi="Times New Roman"/>
        </w:rPr>
        <w:t xml:space="preserve"> izpildi;</w:t>
      </w:r>
    </w:p>
    <w:p w:rsidR="00A2153B" w:rsidRDefault="00A2153B" w:rsidP="00A2153B">
      <w:pPr>
        <w:numPr>
          <w:ilvl w:val="0"/>
          <w:numId w:val="43"/>
        </w:numPr>
        <w:spacing w:after="0" w:line="240" w:lineRule="auto"/>
        <w:jc w:val="both"/>
        <w:rPr>
          <w:rFonts w:ascii="Times New Roman" w:hAnsi="Times New Roman"/>
        </w:rPr>
      </w:pPr>
      <w:r>
        <w:rPr>
          <w:rFonts w:ascii="Times New Roman" w:hAnsi="Times New Roman"/>
        </w:rPr>
        <w:t xml:space="preserve">pilnvarotajiem pārstāvjiem nav tiesību izdarīt grozījumus šajā </w:t>
      </w:r>
      <w:r>
        <w:rPr>
          <w:rFonts w:ascii="Times New Roman" w:hAnsi="Times New Roman"/>
          <w:i/>
        </w:rPr>
        <w:t>Līgumā</w:t>
      </w:r>
      <w:r>
        <w:rPr>
          <w:rFonts w:ascii="Times New Roman" w:hAnsi="Times New Roman"/>
        </w:rPr>
        <w:t xml:space="preserve"> un pielikumā. </w:t>
      </w:r>
    </w:p>
    <w:p w:rsidR="00A2153B" w:rsidRDefault="00A2153B" w:rsidP="00A2153B">
      <w:pPr>
        <w:tabs>
          <w:tab w:val="num" w:pos="1080"/>
        </w:tabs>
        <w:spacing w:after="0" w:line="240" w:lineRule="auto"/>
        <w:jc w:val="both"/>
        <w:rPr>
          <w:rFonts w:ascii="Times New Roman" w:hAnsi="Times New Roman"/>
        </w:rPr>
      </w:pPr>
      <w:r>
        <w:rPr>
          <w:rFonts w:ascii="Times New Roman" w:hAnsi="Times New Roman"/>
        </w:rPr>
        <w:t xml:space="preserve">10.5. Jebkura rakstiska informācija </w:t>
      </w:r>
      <w:r>
        <w:rPr>
          <w:rFonts w:ascii="Times New Roman" w:hAnsi="Times New Roman"/>
          <w:i/>
        </w:rPr>
        <w:t>Līguma</w:t>
      </w:r>
      <w:r>
        <w:rPr>
          <w:rFonts w:ascii="Times New Roman" w:hAnsi="Times New Roman"/>
        </w:rPr>
        <w:t xml:space="preserve"> sakarā (tai skaitā elektroniskā veidā vai pa faksu sūtīta) ir saistoša abiem </w:t>
      </w:r>
      <w:r>
        <w:rPr>
          <w:rFonts w:ascii="Times New Roman" w:hAnsi="Times New Roman"/>
          <w:i/>
        </w:rPr>
        <w:t>Līdzējiem</w:t>
      </w:r>
      <w:r>
        <w:rPr>
          <w:rFonts w:ascii="Times New Roman" w:hAnsi="Times New Roman"/>
        </w:rPr>
        <w:t xml:space="preserve">, un nepieciešamības gadījumā var kalpot par pierādījumiem, ja </w:t>
      </w:r>
      <w:r>
        <w:rPr>
          <w:rFonts w:ascii="Times New Roman" w:hAnsi="Times New Roman"/>
          <w:i/>
        </w:rPr>
        <w:t>Līdzējs</w:t>
      </w:r>
      <w:r>
        <w:rPr>
          <w:rFonts w:ascii="Times New Roman" w:hAnsi="Times New Roman"/>
        </w:rPr>
        <w:t xml:space="preserve">, kurš nosūtījis informāciju ir saņēmis apstiprinājumu no otra </w:t>
      </w:r>
      <w:r>
        <w:rPr>
          <w:rFonts w:ascii="Times New Roman" w:hAnsi="Times New Roman"/>
          <w:i/>
        </w:rPr>
        <w:t>Līdzēja</w:t>
      </w:r>
      <w:r>
        <w:rPr>
          <w:rFonts w:ascii="Times New Roman" w:hAnsi="Times New Roman"/>
        </w:rPr>
        <w:t xml:space="preserve"> par informācijas saņemšanu.</w:t>
      </w:r>
    </w:p>
    <w:p w:rsidR="00A2153B" w:rsidRDefault="00A2153B" w:rsidP="00A2153B">
      <w:pPr>
        <w:spacing w:after="0" w:line="240" w:lineRule="auto"/>
        <w:jc w:val="both"/>
        <w:rPr>
          <w:rFonts w:ascii="Times New Roman" w:hAnsi="Times New Roman"/>
        </w:rPr>
      </w:pPr>
      <w:r>
        <w:rPr>
          <w:rFonts w:ascii="Times New Roman" w:hAnsi="Times New Roman"/>
        </w:rPr>
        <w:t xml:space="preserve">10.6. </w:t>
      </w:r>
      <w:r>
        <w:rPr>
          <w:rFonts w:ascii="Times New Roman" w:hAnsi="Times New Roman"/>
          <w:i/>
        </w:rPr>
        <w:t xml:space="preserve">Līdzēji </w:t>
      </w:r>
      <w:r>
        <w:rPr>
          <w:rFonts w:ascii="Times New Roman" w:hAnsi="Times New Roman"/>
        </w:rPr>
        <w:t xml:space="preserve">savstarpēji ir atbildīgi par otram </w:t>
      </w:r>
      <w:r>
        <w:rPr>
          <w:rFonts w:ascii="Times New Roman" w:hAnsi="Times New Roman"/>
          <w:i/>
        </w:rPr>
        <w:t>Līdzējam</w:t>
      </w:r>
      <w:r>
        <w:rPr>
          <w:rFonts w:ascii="Times New Roman" w:hAnsi="Times New Roman"/>
        </w:rPr>
        <w:t xml:space="preserve"> nodarītajiem zaudējumiem, ja tie radušies viena </w:t>
      </w:r>
      <w:r>
        <w:rPr>
          <w:rFonts w:ascii="Times New Roman" w:hAnsi="Times New Roman"/>
          <w:i/>
        </w:rPr>
        <w:t>Līdzēja</w:t>
      </w:r>
      <w:r>
        <w:rPr>
          <w:rFonts w:ascii="Times New Roman" w:hAnsi="Times New Roman"/>
        </w:rPr>
        <w:t xml:space="preserve"> vai tās darbinieku rupjas neuzmanības vai ļaunā nolūkā izdarīto darbību rezultātā.</w:t>
      </w:r>
    </w:p>
    <w:p w:rsidR="00A2153B" w:rsidRDefault="00A2153B" w:rsidP="00A2153B">
      <w:pPr>
        <w:spacing w:after="0" w:line="240" w:lineRule="auto"/>
        <w:jc w:val="both"/>
        <w:rPr>
          <w:rFonts w:ascii="Times New Roman" w:hAnsi="Times New Roman"/>
        </w:rPr>
      </w:pPr>
      <w:r>
        <w:rPr>
          <w:rFonts w:ascii="Times New Roman" w:hAnsi="Times New Roman"/>
        </w:rPr>
        <w:t xml:space="preserve">10.7. Ja kādam no </w:t>
      </w:r>
      <w:r>
        <w:rPr>
          <w:rFonts w:ascii="Times New Roman" w:hAnsi="Times New Roman"/>
          <w:i/>
        </w:rPr>
        <w:t>Līdzējiem</w:t>
      </w:r>
      <w:r>
        <w:rPr>
          <w:rFonts w:ascii="Times New Roman" w:hAnsi="Times New Roman"/>
        </w:rPr>
        <w:t xml:space="preserve"> tiek mainīts juridiskais statuss, </w:t>
      </w:r>
      <w:r>
        <w:rPr>
          <w:rFonts w:ascii="Times New Roman" w:hAnsi="Times New Roman"/>
          <w:i/>
        </w:rPr>
        <w:t>Līdzēja</w:t>
      </w:r>
      <w:r>
        <w:rPr>
          <w:rFonts w:ascii="Times New Roman" w:hAnsi="Times New Roman"/>
        </w:rPr>
        <w:t xml:space="preserve"> amatpersonu paraksta tiesības, īpašnieki vai vadītāji, vai kāds no </w:t>
      </w:r>
      <w:r>
        <w:rPr>
          <w:rFonts w:ascii="Times New Roman" w:hAnsi="Times New Roman"/>
          <w:i/>
        </w:rPr>
        <w:t>Līgumā</w:t>
      </w:r>
      <w:r>
        <w:rPr>
          <w:rFonts w:ascii="Times New Roman" w:hAnsi="Times New Roman"/>
        </w:rPr>
        <w:t xml:space="preserve"> minētajiem </w:t>
      </w:r>
      <w:r>
        <w:rPr>
          <w:rFonts w:ascii="Times New Roman" w:hAnsi="Times New Roman"/>
          <w:i/>
        </w:rPr>
        <w:t>Līdzēja</w:t>
      </w:r>
      <w:r>
        <w:rPr>
          <w:rFonts w:ascii="Times New Roman" w:hAnsi="Times New Roman"/>
        </w:rPr>
        <w:t xml:space="preserve"> rekvizītiem, telefona, faksa numurs, e-pasta adrese u.c., tad </w:t>
      </w:r>
      <w:r>
        <w:rPr>
          <w:rFonts w:ascii="Times New Roman" w:hAnsi="Times New Roman"/>
          <w:i/>
        </w:rPr>
        <w:t xml:space="preserve">Līdzējs </w:t>
      </w:r>
      <w:r>
        <w:rPr>
          <w:rFonts w:ascii="Times New Roman" w:hAnsi="Times New Roman"/>
        </w:rPr>
        <w:t xml:space="preserve">nekavējoties rakstiski paziņo par to otram </w:t>
      </w:r>
      <w:r>
        <w:rPr>
          <w:rFonts w:ascii="Times New Roman" w:hAnsi="Times New Roman"/>
          <w:i/>
        </w:rPr>
        <w:t xml:space="preserve">Līdzējam. </w:t>
      </w:r>
      <w:r>
        <w:rPr>
          <w:rFonts w:ascii="Times New Roman" w:hAnsi="Times New Roman"/>
        </w:rPr>
        <w:t xml:space="preserve">Ja </w:t>
      </w:r>
      <w:r>
        <w:rPr>
          <w:rFonts w:ascii="Times New Roman" w:hAnsi="Times New Roman"/>
          <w:i/>
        </w:rPr>
        <w:t>Līdzējs</w:t>
      </w:r>
      <w:r>
        <w:rPr>
          <w:rFonts w:ascii="Times New Roman" w:hAnsi="Times New Roman"/>
        </w:rPr>
        <w:t xml:space="preserve"> neizpilda šī apakšpunkta noteikumus, uzskatāms, ka otrs </w:t>
      </w:r>
      <w:r>
        <w:rPr>
          <w:rFonts w:ascii="Times New Roman" w:hAnsi="Times New Roman"/>
          <w:i/>
        </w:rPr>
        <w:t xml:space="preserve">Līdzējs </w:t>
      </w:r>
      <w:r>
        <w:rPr>
          <w:rFonts w:ascii="Times New Roman" w:hAnsi="Times New Roman"/>
        </w:rPr>
        <w:t xml:space="preserve">ir pilnībā izpildījis savas saistības, lietojot šajā </w:t>
      </w:r>
      <w:r>
        <w:rPr>
          <w:rFonts w:ascii="Times New Roman" w:hAnsi="Times New Roman"/>
          <w:i/>
        </w:rPr>
        <w:t>Līgumā</w:t>
      </w:r>
      <w:r>
        <w:rPr>
          <w:rFonts w:ascii="Times New Roman" w:hAnsi="Times New Roman"/>
        </w:rPr>
        <w:t xml:space="preserve"> esošo informāciju par otru </w:t>
      </w:r>
      <w:r>
        <w:rPr>
          <w:rFonts w:ascii="Times New Roman" w:hAnsi="Times New Roman"/>
          <w:i/>
        </w:rPr>
        <w:t>Līdzēju</w:t>
      </w:r>
      <w:r>
        <w:rPr>
          <w:rFonts w:ascii="Times New Roman" w:hAnsi="Times New Roman"/>
        </w:rPr>
        <w:t xml:space="preserve">. Šajā apakšpunktā minētie nosacījumi attiecas arī uz </w:t>
      </w:r>
      <w:r>
        <w:rPr>
          <w:rFonts w:ascii="Times New Roman" w:hAnsi="Times New Roman"/>
          <w:i/>
        </w:rPr>
        <w:t>Līgumā</w:t>
      </w:r>
      <w:r>
        <w:rPr>
          <w:rFonts w:ascii="Times New Roman" w:hAnsi="Times New Roman"/>
        </w:rPr>
        <w:t xml:space="preserve"> minētajiem </w:t>
      </w:r>
      <w:r>
        <w:rPr>
          <w:rFonts w:ascii="Times New Roman" w:hAnsi="Times New Roman"/>
          <w:i/>
        </w:rPr>
        <w:t>Līdzēju</w:t>
      </w:r>
      <w:r>
        <w:rPr>
          <w:rFonts w:ascii="Times New Roman" w:hAnsi="Times New Roman"/>
        </w:rPr>
        <w:t xml:space="preserve"> pārstāvjiem un to rekvizītiem.</w:t>
      </w:r>
    </w:p>
    <w:p w:rsidR="00A2153B" w:rsidRDefault="00A2153B" w:rsidP="00A2153B">
      <w:pPr>
        <w:tabs>
          <w:tab w:val="left" w:pos="-993"/>
          <w:tab w:val="left" w:pos="-851"/>
        </w:tabs>
        <w:spacing w:after="0" w:line="240" w:lineRule="auto"/>
        <w:jc w:val="both"/>
        <w:rPr>
          <w:rFonts w:ascii="Times New Roman" w:hAnsi="Times New Roman"/>
          <w:i/>
        </w:rPr>
      </w:pPr>
      <w:r>
        <w:rPr>
          <w:rFonts w:ascii="Times New Roman" w:hAnsi="Times New Roman"/>
        </w:rPr>
        <w:t xml:space="preserve">10.8 </w:t>
      </w:r>
      <w:r>
        <w:rPr>
          <w:rFonts w:ascii="Times New Roman" w:hAnsi="Times New Roman"/>
          <w:i/>
        </w:rPr>
        <w:t>Līdzēju</w:t>
      </w:r>
      <w:r>
        <w:rPr>
          <w:rFonts w:ascii="Times New Roman" w:hAnsi="Times New Roman"/>
        </w:rPr>
        <w:t xml:space="preserve"> reorganizācija vai to vadītāju maiņa nevar būt par pamatu </w:t>
      </w:r>
      <w:r>
        <w:rPr>
          <w:rFonts w:ascii="Times New Roman" w:hAnsi="Times New Roman"/>
          <w:i/>
        </w:rPr>
        <w:t>Līguma</w:t>
      </w:r>
      <w:r>
        <w:rPr>
          <w:rFonts w:ascii="Times New Roman" w:hAnsi="Times New Roman"/>
        </w:rPr>
        <w:t xml:space="preserve"> pārtraukšanai vai izbeigšanai. Gadījumā, ja kāds no </w:t>
      </w:r>
      <w:r>
        <w:rPr>
          <w:rFonts w:ascii="Times New Roman" w:hAnsi="Times New Roman"/>
          <w:i/>
        </w:rPr>
        <w:t>Līdzējiem</w:t>
      </w:r>
      <w:r>
        <w:rPr>
          <w:rFonts w:ascii="Times New Roman" w:hAnsi="Times New Roman"/>
        </w:rPr>
        <w:t xml:space="preserve"> tiek reorganizēts vai likvidēts, </w:t>
      </w:r>
      <w:r>
        <w:rPr>
          <w:rFonts w:ascii="Times New Roman" w:hAnsi="Times New Roman"/>
          <w:i/>
        </w:rPr>
        <w:t>Līgums</w:t>
      </w:r>
      <w:r>
        <w:rPr>
          <w:rFonts w:ascii="Times New Roman" w:hAnsi="Times New Roman"/>
        </w:rPr>
        <w:t xml:space="preserve"> paliek spēkā un tā noteikumi ir saistoši </w:t>
      </w:r>
      <w:r>
        <w:rPr>
          <w:rFonts w:ascii="Times New Roman" w:hAnsi="Times New Roman"/>
          <w:i/>
        </w:rPr>
        <w:t>Līdzēja</w:t>
      </w:r>
      <w:r>
        <w:rPr>
          <w:rFonts w:ascii="Times New Roman" w:hAnsi="Times New Roman"/>
        </w:rPr>
        <w:t xml:space="preserve"> tiesību un saistību pārņēmējam. </w:t>
      </w:r>
      <w:r>
        <w:rPr>
          <w:rFonts w:ascii="Times New Roman" w:hAnsi="Times New Roman"/>
          <w:i/>
        </w:rPr>
        <w:t xml:space="preserve">Līdzējs </w:t>
      </w:r>
      <w:r>
        <w:rPr>
          <w:rFonts w:ascii="Times New Roman" w:hAnsi="Times New Roman"/>
        </w:rPr>
        <w:t xml:space="preserve">brīdina otru </w:t>
      </w:r>
      <w:r>
        <w:rPr>
          <w:rFonts w:ascii="Times New Roman" w:hAnsi="Times New Roman"/>
          <w:i/>
        </w:rPr>
        <w:t>Līdzēju</w:t>
      </w:r>
      <w:r>
        <w:rPr>
          <w:rFonts w:ascii="Times New Roman" w:hAnsi="Times New Roman"/>
        </w:rPr>
        <w:t xml:space="preserve"> par šādu apstākļu iestāšanos vienu mēnesi iepriekš.</w:t>
      </w:r>
    </w:p>
    <w:p w:rsidR="00A2153B" w:rsidRDefault="00A2153B" w:rsidP="00A2153B">
      <w:pPr>
        <w:tabs>
          <w:tab w:val="left" w:pos="-993"/>
          <w:tab w:val="left" w:pos="-851"/>
        </w:tabs>
        <w:spacing w:after="0" w:line="240" w:lineRule="auto"/>
        <w:jc w:val="both"/>
        <w:rPr>
          <w:rFonts w:ascii="Times New Roman" w:hAnsi="Times New Roman"/>
        </w:rPr>
      </w:pPr>
      <w:r>
        <w:rPr>
          <w:rFonts w:ascii="Times New Roman" w:hAnsi="Times New Roman"/>
        </w:rPr>
        <w:t xml:space="preserve">10.9. </w:t>
      </w:r>
      <w:r>
        <w:rPr>
          <w:rFonts w:ascii="Times New Roman" w:hAnsi="Times New Roman"/>
          <w:i/>
        </w:rPr>
        <w:t>Līgums</w:t>
      </w:r>
      <w:r>
        <w:rPr>
          <w:rFonts w:ascii="Times New Roman" w:hAnsi="Times New Roman"/>
        </w:rPr>
        <w:t xml:space="preserve"> ir sastādīts latviešu valodā uz __ (______) lapām ar __ (_____) pielikumu 3 (trīs) eksemplāros, ar vienādu juridisku spēku, no kuriem divi glabājas pie </w:t>
      </w:r>
      <w:r>
        <w:rPr>
          <w:rFonts w:ascii="Times New Roman" w:hAnsi="Times New Roman"/>
          <w:bCs/>
          <w:i/>
        </w:rPr>
        <w:t>Pircēja</w:t>
      </w:r>
      <w:r>
        <w:rPr>
          <w:rFonts w:ascii="Times New Roman" w:hAnsi="Times New Roman"/>
        </w:rPr>
        <w:t xml:space="preserve">, viens pie </w:t>
      </w:r>
      <w:r>
        <w:rPr>
          <w:rFonts w:ascii="Times New Roman" w:hAnsi="Times New Roman"/>
          <w:bCs/>
          <w:i/>
        </w:rPr>
        <w:t>Pārdevēja</w:t>
      </w:r>
      <w:r>
        <w:rPr>
          <w:rFonts w:ascii="Times New Roman" w:hAnsi="Times New Roman"/>
        </w:rPr>
        <w:t>.</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11. Līdzēju rekvizīti un paraksti</w:t>
      </w:r>
    </w:p>
    <w:tbl>
      <w:tblPr>
        <w:tblW w:w="4957" w:type="pct"/>
        <w:tblLook w:val="04A0" w:firstRow="1" w:lastRow="0" w:firstColumn="1" w:lastColumn="0" w:noHBand="0" w:noVBand="1"/>
      </w:tblPr>
      <w:tblGrid>
        <w:gridCol w:w="5157"/>
        <w:gridCol w:w="4613"/>
      </w:tblGrid>
      <w:tr w:rsidR="00A2153B" w:rsidTr="00A2153B">
        <w:tc>
          <w:tcPr>
            <w:tcW w:w="2639"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jc w:val="both"/>
              <w:rPr>
                <w:rFonts w:ascii="Times New Roman" w:hAnsi="Times New Roman"/>
                <w:b/>
                <w:color w:val="000000"/>
              </w:rPr>
            </w:pPr>
            <w:r>
              <w:rPr>
                <w:rFonts w:ascii="Times New Roman" w:hAnsi="Times New Roman"/>
                <w:b/>
                <w:color w:val="000000"/>
              </w:rPr>
              <w:t>Pircējs:</w:t>
            </w:r>
          </w:p>
        </w:tc>
        <w:tc>
          <w:tcPr>
            <w:tcW w:w="2361"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jc w:val="both"/>
              <w:rPr>
                <w:rFonts w:ascii="Times New Roman" w:hAnsi="Times New Roman"/>
                <w:b/>
                <w:color w:val="000000"/>
              </w:rPr>
            </w:pPr>
            <w:r>
              <w:rPr>
                <w:rFonts w:ascii="Times New Roman" w:hAnsi="Times New Roman"/>
                <w:b/>
                <w:color w:val="000000"/>
              </w:rPr>
              <w:t>Pārdevējs:</w:t>
            </w:r>
          </w:p>
        </w:tc>
      </w:tr>
      <w:tr w:rsidR="00A2153B" w:rsidTr="00A2153B">
        <w:tc>
          <w:tcPr>
            <w:tcW w:w="2639"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rPr>
                <w:rFonts w:ascii="Times New Roman" w:hAnsi="Times New Roman"/>
                <w:b/>
                <w:i/>
              </w:rPr>
            </w:pPr>
            <w:r>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2153B" w:rsidRDefault="00A2153B">
            <w:pPr>
              <w:pStyle w:val="Heading1"/>
              <w:spacing w:before="0" w:after="0"/>
              <w:rPr>
                <w:rFonts w:ascii="Times New Roman" w:hAnsi="Times New Roman"/>
                <w:sz w:val="22"/>
                <w:szCs w:val="22"/>
                <w:lang w:val="lv-LV"/>
              </w:rPr>
            </w:pPr>
          </w:p>
        </w:tc>
      </w:tr>
      <w:tr w:rsidR="00A2153B" w:rsidTr="00A2153B">
        <w:trPr>
          <w:trHeight w:val="359"/>
        </w:trPr>
        <w:tc>
          <w:tcPr>
            <w:tcW w:w="2639" w:type="pct"/>
            <w:tcBorders>
              <w:top w:val="single" w:sz="4" w:space="0" w:color="auto"/>
              <w:left w:val="single" w:sz="4" w:space="0" w:color="auto"/>
              <w:bottom w:val="single" w:sz="4" w:space="0" w:color="auto"/>
              <w:right w:val="single" w:sz="4" w:space="0" w:color="auto"/>
            </w:tcBorders>
          </w:tcPr>
          <w:p w:rsidR="00A2153B" w:rsidRDefault="00A2153B">
            <w:pPr>
              <w:spacing w:after="0" w:line="240" w:lineRule="auto"/>
              <w:rPr>
                <w:rFonts w:ascii="Times New Roman" w:hAnsi="Times New Roman"/>
              </w:rPr>
            </w:pPr>
            <w:r>
              <w:rPr>
                <w:rFonts w:ascii="Times New Roman" w:hAnsi="Times New Roman"/>
              </w:rPr>
              <w:t xml:space="preserve">Lielā ielā 2, Jelgavā, LV – 3001 </w:t>
            </w:r>
          </w:p>
          <w:p w:rsidR="00A2153B" w:rsidRDefault="00A2153B">
            <w:pPr>
              <w:spacing w:after="0" w:line="240" w:lineRule="auto"/>
              <w:rPr>
                <w:rFonts w:ascii="Times New Roman" w:hAnsi="Times New Roman"/>
              </w:rPr>
            </w:pPr>
            <w:proofErr w:type="spellStart"/>
            <w:r>
              <w:rPr>
                <w:rFonts w:ascii="Times New Roman" w:hAnsi="Times New Roman"/>
              </w:rPr>
              <w:t>Reģ.Nr</w:t>
            </w:r>
            <w:proofErr w:type="spellEnd"/>
            <w:r>
              <w:rPr>
                <w:rFonts w:ascii="Times New Roman" w:hAnsi="Times New Roman"/>
              </w:rPr>
              <w:t>. 90000041898</w:t>
            </w:r>
          </w:p>
          <w:p w:rsidR="00A2153B" w:rsidRDefault="00A2153B">
            <w:pPr>
              <w:spacing w:after="0" w:line="240" w:lineRule="auto"/>
              <w:rPr>
                <w:rFonts w:ascii="Times New Roman" w:hAnsi="Times New Roman"/>
              </w:rPr>
            </w:pPr>
            <w:r>
              <w:rPr>
                <w:rFonts w:ascii="Times New Roman" w:hAnsi="Times New Roman"/>
              </w:rPr>
              <w:t>Valsts kase, kods: TRELLV22</w:t>
            </w:r>
          </w:p>
          <w:p w:rsidR="00A2153B" w:rsidRDefault="00A2153B">
            <w:pPr>
              <w:spacing w:after="0" w:line="240" w:lineRule="auto"/>
              <w:rPr>
                <w:rFonts w:ascii="Times New Roman" w:hAnsi="Times New Roman"/>
              </w:rPr>
            </w:pPr>
            <w:r>
              <w:rPr>
                <w:rFonts w:ascii="Times New Roman" w:hAnsi="Times New Roman"/>
              </w:rPr>
              <w:t>Konts ____________________________</w:t>
            </w:r>
          </w:p>
          <w:p w:rsidR="00A2153B" w:rsidRDefault="00A2153B">
            <w:pPr>
              <w:spacing w:after="0" w:line="240" w:lineRule="auto"/>
              <w:rPr>
                <w:rFonts w:ascii="Times New Roman" w:hAnsi="Times New Roman"/>
                <w:i/>
                <w:sz w:val="16"/>
                <w:szCs w:val="16"/>
              </w:rPr>
            </w:pPr>
          </w:p>
          <w:p w:rsidR="00A2153B" w:rsidRDefault="00A2153B">
            <w:pPr>
              <w:spacing w:after="0" w:line="240" w:lineRule="auto"/>
              <w:rPr>
                <w:rFonts w:ascii="Times New Roman" w:hAnsi="Times New Roman"/>
                <w:i/>
              </w:rPr>
            </w:pPr>
            <w:r>
              <w:rPr>
                <w:rFonts w:ascii="Times New Roman" w:hAnsi="Times New Roman"/>
                <w:i/>
              </w:rPr>
              <w:t>Amata nosaukums</w:t>
            </w:r>
          </w:p>
          <w:p w:rsidR="00A2153B" w:rsidRDefault="00A2153B">
            <w:pPr>
              <w:spacing w:after="0" w:line="240" w:lineRule="auto"/>
              <w:rPr>
                <w:rFonts w:ascii="Times New Roman" w:hAnsi="Times New Roman"/>
                <w:i/>
              </w:rPr>
            </w:pPr>
          </w:p>
          <w:p w:rsidR="00A2153B" w:rsidRDefault="00A2153B">
            <w:pPr>
              <w:spacing w:after="0" w:line="240" w:lineRule="auto"/>
              <w:rPr>
                <w:rFonts w:ascii="Times New Roman" w:hAnsi="Times New Roman"/>
              </w:rPr>
            </w:pPr>
            <w:r>
              <w:rPr>
                <w:rFonts w:ascii="Times New Roman" w:hAnsi="Times New Roman"/>
              </w:rPr>
              <w:t xml:space="preserve"> _______________________________  </w:t>
            </w:r>
          </w:p>
          <w:p w:rsidR="00A2153B" w:rsidRDefault="00A2153B">
            <w:pPr>
              <w:spacing w:after="0" w:line="240" w:lineRule="auto"/>
              <w:rPr>
                <w:rFonts w:ascii="Times New Roman" w:hAnsi="Times New Roman"/>
                <w:b/>
                <w:i/>
                <w:w w:val="95"/>
              </w:rPr>
            </w:pPr>
            <w:r>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A2153B" w:rsidRDefault="00A2153B">
            <w:pPr>
              <w:spacing w:after="0" w:line="240" w:lineRule="auto"/>
              <w:ind w:left="420"/>
              <w:rPr>
                <w:rFonts w:ascii="Times New Roman" w:hAnsi="Times New Roman"/>
                <w:b/>
                <w:i/>
                <w:w w:val="95"/>
              </w:rPr>
            </w:pPr>
          </w:p>
        </w:tc>
      </w:tr>
    </w:tbl>
    <w:p w:rsidR="009947F1" w:rsidRPr="00062502" w:rsidRDefault="009947F1" w:rsidP="009947F1">
      <w:pPr>
        <w:rPr>
          <w:rFonts w:ascii="Times New Roman" w:hAnsi="Times New Roman"/>
          <w:sz w:val="16"/>
          <w:szCs w:val="16"/>
        </w:rPr>
      </w:pPr>
    </w:p>
    <w:p w:rsidR="00671FFA" w:rsidRDefault="00671FFA"/>
    <w:sectPr w:rsidR="00671FFA" w:rsidSect="009947F1">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B4" w:rsidRDefault="006F7CB4">
      <w:pPr>
        <w:spacing w:after="0" w:line="240" w:lineRule="auto"/>
      </w:pPr>
      <w:r>
        <w:separator/>
      </w:r>
    </w:p>
  </w:endnote>
  <w:endnote w:type="continuationSeparator" w:id="0">
    <w:p w:rsidR="006F7CB4" w:rsidRDefault="006F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B3" w:rsidRDefault="002D05B3">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E6FC7">
      <w:rPr>
        <w:noProof/>
        <w:sz w:val="18"/>
        <w:szCs w:val="18"/>
      </w:rPr>
      <w:t>1</w:t>
    </w:r>
    <w:r w:rsidRPr="0043474E">
      <w:rPr>
        <w:sz w:val="18"/>
        <w:szCs w:val="18"/>
      </w:rPr>
      <w:fldChar w:fldCharType="end"/>
    </w:r>
  </w:p>
  <w:p w:rsidR="002D05B3" w:rsidRDefault="002D0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B3" w:rsidRDefault="002D05B3">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E6FC7">
      <w:rPr>
        <w:noProof/>
        <w:sz w:val="18"/>
        <w:szCs w:val="18"/>
      </w:rPr>
      <w:t>15</w:t>
    </w:r>
    <w:r w:rsidRPr="0043474E">
      <w:rPr>
        <w:sz w:val="18"/>
        <w:szCs w:val="18"/>
      </w:rPr>
      <w:fldChar w:fldCharType="end"/>
    </w:r>
  </w:p>
  <w:p w:rsidR="002D05B3" w:rsidRDefault="002D0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B4" w:rsidRDefault="006F7CB4">
      <w:pPr>
        <w:spacing w:after="0" w:line="240" w:lineRule="auto"/>
      </w:pPr>
      <w:r>
        <w:separator/>
      </w:r>
    </w:p>
  </w:footnote>
  <w:footnote w:type="continuationSeparator" w:id="0">
    <w:p w:rsidR="006F7CB4" w:rsidRDefault="006F7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9D7201B"/>
    <w:multiLevelType w:val="hybridMultilevel"/>
    <w:tmpl w:val="E1A079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174B5B"/>
    <w:multiLevelType w:val="hybridMultilevel"/>
    <w:tmpl w:val="50C884A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5">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6EA3128"/>
    <w:multiLevelType w:val="hybridMultilevel"/>
    <w:tmpl w:val="04F0D8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76067E2"/>
    <w:multiLevelType w:val="hybridMultilevel"/>
    <w:tmpl w:val="4C14E9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C32DBC"/>
    <w:multiLevelType w:val="hybridMultilevel"/>
    <w:tmpl w:val="792C1516"/>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0">
    <w:nsid w:val="1CE65308"/>
    <w:multiLevelType w:val="hybridMultilevel"/>
    <w:tmpl w:val="3B7C5A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3">
    <w:nsid w:val="24963752"/>
    <w:multiLevelType w:val="hybridMultilevel"/>
    <w:tmpl w:val="1E4A77F4"/>
    <w:lvl w:ilvl="0" w:tplc="0409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25706E36"/>
    <w:multiLevelType w:val="hybridMultilevel"/>
    <w:tmpl w:val="B148A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6222BA2"/>
    <w:multiLevelType w:val="hybridMultilevel"/>
    <w:tmpl w:val="585A05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F713722"/>
    <w:multiLevelType w:val="hybridMultilevel"/>
    <w:tmpl w:val="B734F2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7">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8">
    <w:nsid w:val="36F16FA7"/>
    <w:multiLevelType w:val="hybridMultilevel"/>
    <w:tmpl w:val="3FDC53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A7566"/>
    <w:multiLevelType w:val="hybridMultilevel"/>
    <w:tmpl w:val="4C92064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1">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F9A29A5"/>
    <w:multiLevelType w:val="hybridMultilevel"/>
    <w:tmpl w:val="AC4C95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6">
    <w:nsid w:val="4846723E"/>
    <w:multiLevelType w:val="hybridMultilevel"/>
    <w:tmpl w:val="E982E5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B6C247E"/>
    <w:multiLevelType w:val="hybridMultilevel"/>
    <w:tmpl w:val="741CCB98"/>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8">
    <w:nsid w:val="4BDF786A"/>
    <w:multiLevelType w:val="hybridMultilevel"/>
    <w:tmpl w:val="91C0EB8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78B3DF0"/>
    <w:multiLevelType w:val="hybridMultilevel"/>
    <w:tmpl w:val="C1C679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B6A41D5"/>
    <w:multiLevelType w:val="hybridMultilevel"/>
    <w:tmpl w:val="945AD6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nsid w:val="65703473"/>
    <w:multiLevelType w:val="multilevel"/>
    <w:tmpl w:val="C53ADBC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7">
    <w:nsid w:val="743C6B97"/>
    <w:multiLevelType w:val="hybridMultilevel"/>
    <w:tmpl w:val="C0D062F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8">
    <w:nsid w:val="795207DF"/>
    <w:multiLevelType w:val="hybridMultilevel"/>
    <w:tmpl w:val="681A03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B500E9B"/>
    <w:multiLevelType w:val="hybridMultilevel"/>
    <w:tmpl w:val="F5404BC2"/>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40">
    <w:nsid w:val="7C19120E"/>
    <w:multiLevelType w:val="multilevel"/>
    <w:tmpl w:val="607A908C"/>
    <w:lvl w:ilvl="0">
      <w:start w:val="2"/>
      <w:numFmt w:val="decimal"/>
      <w:lvlText w:val="%1."/>
      <w:lvlJc w:val="left"/>
      <w:pPr>
        <w:ind w:left="360" w:hanging="360"/>
      </w:pPr>
      <w:rPr>
        <w:rFonts w:hint="default"/>
        <w:b/>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1">
    <w:nsid w:val="7D8F2D37"/>
    <w:multiLevelType w:val="hybridMultilevel"/>
    <w:tmpl w:val="AC246D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7DAF6A1D"/>
    <w:multiLevelType w:val="multilevel"/>
    <w:tmpl w:val="CEA88B1A"/>
    <w:lvl w:ilvl="0">
      <w:start w:val="1"/>
      <w:numFmt w:val="bullet"/>
      <w:lvlText w:val=""/>
      <w:lvlJc w:val="left"/>
      <w:pPr>
        <w:ind w:left="1800" w:hanging="360"/>
      </w:pPr>
      <w:rPr>
        <w:rFonts w:ascii="Symbol" w:hAnsi="Symbol" w:hint="default"/>
      </w:rPr>
    </w:lvl>
    <w:lvl w:ilvl="1">
      <w:start w:val="1"/>
      <w:numFmt w:val="decimal"/>
      <w:isLgl/>
      <w:lvlText w:val="%1.%2."/>
      <w:lvlJc w:val="left"/>
      <w:pPr>
        <w:ind w:left="502" w:hanging="360"/>
      </w:pPr>
      <w:rPr>
        <w:b w:val="0"/>
        <w:color w:val="auto"/>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3">
    <w:nsid w:val="7FCF774B"/>
    <w:multiLevelType w:val="hybridMultilevel"/>
    <w:tmpl w:val="9D24FB5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3"/>
  </w:num>
  <w:num w:numId="8">
    <w:abstractNumId w:val="2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2"/>
  </w:num>
  <w:num w:numId="12">
    <w:abstractNumId w:val="24"/>
  </w:num>
  <w:num w:numId="13">
    <w:abstractNumId w:val="35"/>
  </w:num>
  <w:num w:numId="14">
    <w:abstractNumId w:val="11"/>
  </w:num>
  <w:num w:numId="15">
    <w:abstractNumId w:val="5"/>
  </w:num>
  <w:num w:numId="16">
    <w:abstractNumId w:val="17"/>
  </w:num>
  <w:num w:numId="17">
    <w:abstractNumId w:val="6"/>
  </w:num>
  <w:num w:numId="18">
    <w:abstractNumId w:val="39"/>
  </w:num>
  <w:num w:numId="19">
    <w:abstractNumId w:val="37"/>
  </w:num>
  <w:num w:numId="20">
    <w:abstractNumId w:val="9"/>
  </w:num>
  <w:num w:numId="21">
    <w:abstractNumId w:val="4"/>
  </w:num>
  <w:num w:numId="22">
    <w:abstractNumId w:val="10"/>
  </w:num>
  <w:num w:numId="23">
    <w:abstractNumId w:val="19"/>
  </w:num>
  <w:num w:numId="24">
    <w:abstractNumId w:val="8"/>
  </w:num>
  <w:num w:numId="25">
    <w:abstractNumId w:val="22"/>
  </w:num>
  <w:num w:numId="26">
    <w:abstractNumId w:val="18"/>
  </w:num>
  <w:num w:numId="27">
    <w:abstractNumId w:val="15"/>
  </w:num>
  <w:num w:numId="28">
    <w:abstractNumId w:val="16"/>
  </w:num>
  <w:num w:numId="29">
    <w:abstractNumId w:val="28"/>
  </w:num>
  <w:num w:numId="30">
    <w:abstractNumId w:val="30"/>
  </w:num>
  <w:num w:numId="31">
    <w:abstractNumId w:val="38"/>
  </w:num>
  <w:num w:numId="32">
    <w:abstractNumId w:val="3"/>
  </w:num>
  <w:num w:numId="33">
    <w:abstractNumId w:val="27"/>
  </w:num>
  <w:num w:numId="34">
    <w:abstractNumId w:val="29"/>
  </w:num>
  <w:num w:numId="35">
    <w:abstractNumId w:val="26"/>
  </w:num>
  <w:num w:numId="36">
    <w:abstractNumId w:val="7"/>
  </w:num>
  <w:num w:numId="37">
    <w:abstractNumId w:val="14"/>
  </w:num>
  <w:num w:numId="38">
    <w:abstractNumId w:val="31"/>
  </w:num>
  <w:num w:numId="39">
    <w:abstractNumId w:val="12"/>
  </w:num>
  <w:num w:numId="40">
    <w:abstractNumId w:val="36"/>
  </w:num>
  <w:num w:numId="41">
    <w:abstractNumId w:val="42"/>
  </w:num>
  <w:num w:numId="42">
    <w:abstractNumId w:val="40"/>
  </w:num>
  <w:num w:numId="43">
    <w:abstractNumId w:val="31"/>
  </w:num>
  <w:num w:numId="44">
    <w:abstractNumId w:val="41"/>
  </w:num>
  <w:num w:numId="45">
    <w:abstractNumId w:val="41"/>
  </w:num>
  <w:num w:numId="46">
    <w:abstractNumId w:val="43"/>
  </w:num>
  <w:num w:numId="47">
    <w:abstractNumId w:val="13"/>
  </w:num>
  <w:num w:numId="48">
    <w:abstractNumId w:val="4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F1"/>
    <w:rsid w:val="00023951"/>
    <w:rsid w:val="000525F4"/>
    <w:rsid w:val="000D05D5"/>
    <w:rsid w:val="000E7008"/>
    <w:rsid w:val="00102599"/>
    <w:rsid w:val="001269E2"/>
    <w:rsid w:val="00156B89"/>
    <w:rsid w:val="00186C38"/>
    <w:rsid w:val="001C1E5B"/>
    <w:rsid w:val="001C1E6C"/>
    <w:rsid w:val="001E58C6"/>
    <w:rsid w:val="001F671A"/>
    <w:rsid w:val="00251F80"/>
    <w:rsid w:val="002A4AC3"/>
    <w:rsid w:val="002B06B1"/>
    <w:rsid w:val="002D05B3"/>
    <w:rsid w:val="00327E97"/>
    <w:rsid w:val="00332713"/>
    <w:rsid w:val="00334689"/>
    <w:rsid w:val="0035163B"/>
    <w:rsid w:val="003C16D4"/>
    <w:rsid w:val="003D755D"/>
    <w:rsid w:val="003E1E17"/>
    <w:rsid w:val="004206CE"/>
    <w:rsid w:val="004266E0"/>
    <w:rsid w:val="004274DE"/>
    <w:rsid w:val="00457505"/>
    <w:rsid w:val="00491D99"/>
    <w:rsid w:val="004B2AE8"/>
    <w:rsid w:val="004C5BD2"/>
    <w:rsid w:val="004E6FC7"/>
    <w:rsid w:val="005232E6"/>
    <w:rsid w:val="00566DAD"/>
    <w:rsid w:val="00600E14"/>
    <w:rsid w:val="00671FFA"/>
    <w:rsid w:val="006D3A04"/>
    <w:rsid w:val="006F7CB4"/>
    <w:rsid w:val="0079268D"/>
    <w:rsid w:val="007A31CF"/>
    <w:rsid w:val="007B7FDC"/>
    <w:rsid w:val="007C2B71"/>
    <w:rsid w:val="00804C32"/>
    <w:rsid w:val="00851B73"/>
    <w:rsid w:val="00854A5C"/>
    <w:rsid w:val="008733F5"/>
    <w:rsid w:val="008A7376"/>
    <w:rsid w:val="008B3764"/>
    <w:rsid w:val="008D6FC8"/>
    <w:rsid w:val="00900754"/>
    <w:rsid w:val="00921E8C"/>
    <w:rsid w:val="0095746A"/>
    <w:rsid w:val="009871CF"/>
    <w:rsid w:val="009947F1"/>
    <w:rsid w:val="009F6453"/>
    <w:rsid w:val="00A2153B"/>
    <w:rsid w:val="00A63189"/>
    <w:rsid w:val="00A672F3"/>
    <w:rsid w:val="00A81C4B"/>
    <w:rsid w:val="00AB2821"/>
    <w:rsid w:val="00AE0ECB"/>
    <w:rsid w:val="00AF6FC6"/>
    <w:rsid w:val="00B93485"/>
    <w:rsid w:val="00BE0DF8"/>
    <w:rsid w:val="00BE1DC4"/>
    <w:rsid w:val="00C24A8F"/>
    <w:rsid w:val="00CA29C3"/>
    <w:rsid w:val="00D00DE9"/>
    <w:rsid w:val="00D41E04"/>
    <w:rsid w:val="00D635CE"/>
    <w:rsid w:val="00D7349B"/>
    <w:rsid w:val="00D757E7"/>
    <w:rsid w:val="00D848F3"/>
    <w:rsid w:val="00D85230"/>
    <w:rsid w:val="00E0753A"/>
    <w:rsid w:val="00E21683"/>
    <w:rsid w:val="00E70D31"/>
    <w:rsid w:val="00E8214A"/>
    <w:rsid w:val="00EB3B4E"/>
    <w:rsid w:val="00EC3446"/>
    <w:rsid w:val="00F147F6"/>
    <w:rsid w:val="00F81AC1"/>
    <w:rsid w:val="00F8525A"/>
    <w:rsid w:val="00FC3054"/>
    <w:rsid w:val="00FE39A2"/>
    <w:rsid w:val="00FE4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99"/>
    <w:qFormat/>
    <w:rsid w:val="009947F1"/>
    <w:pPr>
      <w:ind w:left="720"/>
    </w:pPr>
    <w:rPr>
      <w:sz w:val="20"/>
      <w:szCs w:val="20"/>
      <w:lang w:val="x-none" w:eastAsia="x-none"/>
    </w:rPr>
  </w:style>
  <w:style w:type="character" w:customStyle="1" w:styleId="ListParagraphChar">
    <w:name w:val="List Paragraph Char"/>
    <w:link w:val="ListParagraph"/>
    <w:uiPriority w:val="99"/>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99"/>
    <w:qFormat/>
    <w:rsid w:val="009947F1"/>
    <w:pPr>
      <w:ind w:left="720"/>
    </w:pPr>
    <w:rPr>
      <w:sz w:val="20"/>
      <w:szCs w:val="20"/>
      <w:lang w:val="x-none" w:eastAsia="x-none"/>
    </w:rPr>
  </w:style>
  <w:style w:type="character" w:customStyle="1" w:styleId="ListParagraphChar">
    <w:name w:val="List Paragraph Char"/>
    <w:link w:val="ListParagraph"/>
    <w:uiPriority w:val="99"/>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0622">
      <w:bodyDiv w:val="1"/>
      <w:marLeft w:val="0"/>
      <w:marRight w:val="0"/>
      <w:marTop w:val="0"/>
      <w:marBottom w:val="0"/>
      <w:divBdr>
        <w:top w:val="none" w:sz="0" w:space="0" w:color="auto"/>
        <w:left w:val="none" w:sz="0" w:space="0" w:color="auto"/>
        <w:bottom w:val="none" w:sz="0" w:space="0" w:color="auto"/>
        <w:right w:val="none" w:sz="0" w:space="0" w:color="auto"/>
      </w:divBdr>
    </w:div>
    <w:div w:id="15456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lidija.rube@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26719</Words>
  <Characters>15230</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cp:lastPrinted>2016-01-14T09:02:00Z</cp:lastPrinted>
  <dcterms:created xsi:type="dcterms:W3CDTF">2016-04-19T09:25:00Z</dcterms:created>
  <dcterms:modified xsi:type="dcterms:W3CDTF">2016-04-19T10:38:00Z</dcterms:modified>
</cp:coreProperties>
</file>