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F1" w:rsidRPr="00825364" w:rsidRDefault="009947F1" w:rsidP="009947F1">
      <w:pPr>
        <w:spacing w:after="0" w:line="240" w:lineRule="auto"/>
        <w:rPr>
          <w:rFonts w:ascii="Times New Roman" w:hAnsi="Times New Roman"/>
          <w:sz w:val="24"/>
          <w:szCs w:val="24"/>
        </w:rPr>
      </w:pPr>
      <w:bookmarkStart w:id="0" w:name="_Toc325703804"/>
    </w:p>
    <w:p w:rsidR="009947F1" w:rsidRPr="00825364" w:rsidRDefault="009947F1" w:rsidP="009947F1">
      <w:pPr>
        <w:spacing w:after="0" w:line="240" w:lineRule="auto"/>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9947F1" w:rsidRPr="00825364" w:rsidRDefault="009947F1" w:rsidP="009947F1">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9947F1" w:rsidRPr="000525F4" w:rsidRDefault="009947F1" w:rsidP="009947F1">
      <w:pPr>
        <w:spacing w:after="0" w:line="240" w:lineRule="auto"/>
        <w:jc w:val="right"/>
        <w:rPr>
          <w:rFonts w:ascii="Times New Roman" w:hAnsi="Times New Roman"/>
          <w:sz w:val="24"/>
          <w:szCs w:val="24"/>
        </w:rPr>
      </w:pPr>
      <w:r w:rsidRPr="000525F4">
        <w:rPr>
          <w:rFonts w:ascii="Times New Roman" w:hAnsi="Times New Roman"/>
          <w:sz w:val="24"/>
          <w:szCs w:val="24"/>
        </w:rPr>
        <w:t xml:space="preserve">2016.gada </w:t>
      </w:r>
      <w:r w:rsidR="004759DE">
        <w:rPr>
          <w:rFonts w:ascii="Times New Roman" w:hAnsi="Times New Roman"/>
          <w:sz w:val="24"/>
          <w:szCs w:val="24"/>
        </w:rPr>
        <w:t>01.</w:t>
      </w:r>
      <w:r w:rsidR="00CC76AC">
        <w:rPr>
          <w:rFonts w:ascii="Times New Roman" w:hAnsi="Times New Roman"/>
          <w:sz w:val="24"/>
          <w:szCs w:val="24"/>
        </w:rPr>
        <w:t>februāra</w:t>
      </w:r>
      <w:r w:rsidRPr="000525F4">
        <w:rPr>
          <w:rFonts w:ascii="Times New Roman" w:hAnsi="Times New Roman"/>
          <w:sz w:val="24"/>
          <w:szCs w:val="24"/>
        </w:rPr>
        <w:t xml:space="preserve"> sēdē</w:t>
      </w:r>
    </w:p>
    <w:p w:rsidR="009947F1" w:rsidRPr="000525F4" w:rsidRDefault="009947F1" w:rsidP="009947F1">
      <w:pPr>
        <w:spacing w:after="0" w:line="240" w:lineRule="auto"/>
        <w:jc w:val="right"/>
        <w:rPr>
          <w:rFonts w:ascii="Times New Roman" w:hAnsi="Times New Roman"/>
          <w:sz w:val="24"/>
          <w:szCs w:val="24"/>
        </w:rPr>
      </w:pPr>
      <w:r w:rsidRPr="000525F4">
        <w:rPr>
          <w:rFonts w:ascii="Times New Roman" w:hAnsi="Times New Roman"/>
          <w:sz w:val="24"/>
          <w:szCs w:val="24"/>
        </w:rPr>
        <w:t xml:space="preserve">Protokols Nr. </w:t>
      </w:r>
      <w:r w:rsidR="004759DE">
        <w:rPr>
          <w:rFonts w:ascii="Times New Roman" w:hAnsi="Times New Roman"/>
          <w:sz w:val="24"/>
          <w:szCs w:val="24"/>
        </w:rPr>
        <w:t>27</w:t>
      </w:r>
    </w:p>
    <w:p w:rsidR="009947F1" w:rsidRDefault="009947F1" w:rsidP="009947F1">
      <w:pPr>
        <w:spacing w:after="0" w:line="240" w:lineRule="auto"/>
        <w:jc w:val="right"/>
        <w:rPr>
          <w:rFonts w:ascii="Times New Roman" w:hAnsi="Times New Roman"/>
          <w:sz w:val="24"/>
          <w:szCs w:val="24"/>
        </w:rPr>
      </w:pPr>
      <w:r w:rsidRPr="000525F4">
        <w:rPr>
          <w:rFonts w:ascii="Times New Roman" w:hAnsi="Times New Roman"/>
          <w:sz w:val="24"/>
          <w:szCs w:val="24"/>
        </w:rPr>
        <w:t>Iepirkumu komisijas priekšsēdētājs</w:t>
      </w:r>
    </w:p>
    <w:p w:rsidR="009947F1" w:rsidRPr="00423A4C"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9947F1" w:rsidRPr="00825364" w:rsidRDefault="009947F1" w:rsidP="009947F1">
      <w:pPr>
        <w:spacing w:after="0" w:line="240" w:lineRule="auto"/>
        <w:jc w:val="right"/>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9947F1" w:rsidRPr="00825364" w:rsidRDefault="009947F1" w:rsidP="009947F1">
      <w:pPr>
        <w:spacing w:after="0" w:line="240" w:lineRule="auto"/>
        <w:jc w:val="center"/>
        <w:rPr>
          <w:rFonts w:ascii="Times New Roman" w:hAnsi="Times New Roman"/>
          <w:b/>
          <w:sz w:val="16"/>
          <w:szCs w:val="16"/>
        </w:rPr>
      </w:pPr>
    </w:p>
    <w:p w:rsidR="009947F1" w:rsidRDefault="009947F1" w:rsidP="009947F1">
      <w:pPr>
        <w:spacing w:after="0" w:line="240" w:lineRule="auto"/>
        <w:jc w:val="center"/>
        <w:rPr>
          <w:rFonts w:ascii="Times New Roman" w:hAnsi="Times New Roman"/>
          <w:b/>
          <w:sz w:val="16"/>
          <w:szCs w:val="16"/>
        </w:rPr>
      </w:pPr>
    </w:p>
    <w:p w:rsidR="009947F1" w:rsidRPr="00825364" w:rsidRDefault="009947F1" w:rsidP="009871CF">
      <w:pPr>
        <w:spacing w:after="0" w:line="360" w:lineRule="auto"/>
        <w:jc w:val="center"/>
        <w:rPr>
          <w:rFonts w:ascii="Times New Roman" w:hAnsi="Times New Roman"/>
          <w:b/>
          <w:sz w:val="16"/>
          <w:szCs w:val="16"/>
        </w:rPr>
      </w:pPr>
    </w:p>
    <w:p w:rsidR="00C3580E" w:rsidRDefault="00C3580E" w:rsidP="00C3580E">
      <w:pPr>
        <w:spacing w:after="0"/>
        <w:jc w:val="center"/>
        <w:rPr>
          <w:rFonts w:ascii="Times New Roman" w:hAnsi="Times New Roman"/>
          <w:sz w:val="24"/>
          <w:szCs w:val="24"/>
        </w:rPr>
      </w:pPr>
      <w:r w:rsidRPr="00C3580E">
        <w:rPr>
          <w:rFonts w:ascii="Times New Roman" w:eastAsia="Times New Roman" w:hAnsi="Times New Roman"/>
          <w:b/>
          <w:bCs/>
          <w:i/>
          <w:color w:val="7030A0"/>
          <w:sz w:val="30"/>
          <w:szCs w:val="30"/>
        </w:rPr>
        <w:t xml:space="preserve">Minerālmēslu, augu aizsardzības līdzekļu un sēklu iegāde </w:t>
      </w:r>
      <w:r w:rsidRPr="00F91EB7">
        <w:rPr>
          <w:rFonts w:ascii="Times New Roman" w:eastAsia="Times New Roman" w:hAnsi="Times New Roman"/>
          <w:b/>
          <w:bCs/>
          <w:i/>
          <w:color w:val="7030A0"/>
          <w:sz w:val="30"/>
          <w:szCs w:val="30"/>
        </w:rPr>
        <w:t>LLU</w:t>
      </w:r>
      <w:r w:rsidR="0083156B">
        <w:rPr>
          <w:rFonts w:ascii="Times New Roman" w:eastAsia="Times New Roman" w:hAnsi="Times New Roman"/>
          <w:b/>
          <w:bCs/>
          <w:i/>
          <w:color w:val="7030A0"/>
          <w:sz w:val="30"/>
          <w:szCs w:val="30"/>
        </w:rPr>
        <w:t xml:space="preserve"> </w:t>
      </w:r>
      <w:r w:rsidRPr="00F91EB7">
        <w:rPr>
          <w:rFonts w:ascii="Times New Roman" w:eastAsia="Times New Roman" w:hAnsi="Times New Roman"/>
          <w:b/>
          <w:bCs/>
          <w:i/>
          <w:color w:val="7030A0"/>
          <w:sz w:val="30"/>
          <w:szCs w:val="30"/>
        </w:rPr>
        <w:t xml:space="preserve">Zemkopības </w:t>
      </w:r>
      <w:r w:rsidR="0083156B">
        <w:rPr>
          <w:rFonts w:ascii="Times New Roman" w:eastAsia="Times New Roman" w:hAnsi="Times New Roman"/>
          <w:b/>
          <w:bCs/>
          <w:i/>
          <w:color w:val="7030A0"/>
          <w:sz w:val="30"/>
          <w:szCs w:val="30"/>
        </w:rPr>
        <w:t>institūta</w:t>
      </w:r>
      <w:r w:rsidRPr="00F91EB7">
        <w:rPr>
          <w:rFonts w:ascii="Times New Roman" w:eastAsia="Times New Roman" w:hAnsi="Times New Roman"/>
          <w:b/>
          <w:bCs/>
          <w:i/>
          <w:color w:val="7030A0"/>
          <w:sz w:val="30"/>
          <w:szCs w:val="30"/>
        </w:rPr>
        <w:t xml:space="preserve"> Skrīveros saimnieciskās darbības nodrošināšanai</w:t>
      </w:r>
      <w:r w:rsidRPr="00825364">
        <w:rPr>
          <w:rFonts w:ascii="Times New Roman" w:hAnsi="Times New Roman"/>
          <w:sz w:val="24"/>
          <w:szCs w:val="24"/>
        </w:rPr>
        <w:t xml:space="preserve"> </w:t>
      </w:r>
    </w:p>
    <w:p w:rsidR="00C3580E" w:rsidRDefault="00C3580E" w:rsidP="00C3580E">
      <w:pPr>
        <w:spacing w:after="0"/>
        <w:jc w:val="center"/>
        <w:rPr>
          <w:rFonts w:ascii="Times New Roman" w:hAnsi="Times New Roman"/>
          <w:sz w:val="24"/>
          <w:szCs w:val="24"/>
        </w:rPr>
      </w:pPr>
    </w:p>
    <w:p w:rsidR="009947F1" w:rsidRPr="00825364" w:rsidRDefault="009947F1" w:rsidP="00C3580E">
      <w:pPr>
        <w:spacing w:after="0"/>
        <w:jc w:val="center"/>
        <w:rPr>
          <w:rFonts w:ascii="Times New Roman" w:hAnsi="Times New Roman"/>
          <w:sz w:val="24"/>
          <w:szCs w:val="24"/>
        </w:rPr>
      </w:pPr>
      <w:r w:rsidRPr="00825364">
        <w:rPr>
          <w:rFonts w:ascii="Times New Roman" w:hAnsi="Times New Roman"/>
          <w:sz w:val="24"/>
          <w:szCs w:val="24"/>
        </w:rPr>
        <w:t xml:space="preserve">Identifikācijas Nr. </w:t>
      </w:r>
      <w:r w:rsidRPr="00E8214A">
        <w:rPr>
          <w:rFonts w:ascii="Times New Roman" w:hAnsi="Times New Roman"/>
          <w:sz w:val="24"/>
          <w:szCs w:val="24"/>
        </w:rPr>
        <w:t>LLU/201</w:t>
      </w:r>
      <w:r w:rsidR="00334689" w:rsidRPr="00E8214A">
        <w:rPr>
          <w:rFonts w:ascii="Times New Roman" w:hAnsi="Times New Roman"/>
          <w:sz w:val="24"/>
          <w:szCs w:val="24"/>
        </w:rPr>
        <w:t>6</w:t>
      </w:r>
      <w:r w:rsidRPr="00E8214A">
        <w:rPr>
          <w:rFonts w:ascii="Times New Roman" w:hAnsi="Times New Roman"/>
          <w:sz w:val="24"/>
          <w:szCs w:val="24"/>
        </w:rPr>
        <w:t>/</w:t>
      </w:r>
      <w:r w:rsidR="004759DE">
        <w:rPr>
          <w:rFonts w:ascii="Times New Roman" w:hAnsi="Times New Roman"/>
          <w:sz w:val="24"/>
          <w:szCs w:val="24"/>
        </w:rPr>
        <w:t>11</w:t>
      </w:r>
      <w:r w:rsidRPr="00E8214A">
        <w:rPr>
          <w:rFonts w:ascii="Times New Roman" w:hAnsi="Times New Roman"/>
          <w:sz w:val="24"/>
          <w:szCs w:val="24"/>
        </w:rPr>
        <w:t>/ak</w:t>
      </w:r>
    </w:p>
    <w:p w:rsidR="009947F1" w:rsidRDefault="009947F1" w:rsidP="009947F1">
      <w:pPr>
        <w:spacing w:after="0" w:line="240" w:lineRule="auto"/>
        <w:jc w:val="center"/>
        <w:rPr>
          <w:rFonts w:ascii="Times New Roman" w:hAnsi="Times New Roman"/>
          <w:sz w:val="24"/>
          <w:szCs w:val="24"/>
        </w:rPr>
      </w:pPr>
    </w:p>
    <w:p w:rsidR="009947F1" w:rsidRDefault="009947F1" w:rsidP="009947F1">
      <w:pPr>
        <w:spacing w:after="0" w:line="240" w:lineRule="auto"/>
        <w:jc w:val="center"/>
        <w:rPr>
          <w:rFonts w:ascii="Times New Roman" w:hAnsi="Times New Roman"/>
          <w:sz w:val="24"/>
          <w:szCs w:val="24"/>
        </w:rPr>
      </w:pPr>
    </w:p>
    <w:p w:rsidR="009871CF" w:rsidRPr="00711D0C" w:rsidRDefault="009947F1" w:rsidP="009871CF">
      <w:pPr>
        <w:pStyle w:val="BodyText"/>
        <w:jc w:val="center"/>
        <w:rPr>
          <w:rFonts w:ascii="Times New Roman" w:hAnsi="Times New Roman"/>
          <w:caps/>
          <w:sz w:val="24"/>
          <w:szCs w:val="24"/>
        </w:rPr>
      </w:pPr>
      <w:r w:rsidRPr="002D7837">
        <w:rPr>
          <w:rFonts w:ascii="Times New Roman" w:hAnsi="Times New Roman"/>
          <w:sz w:val="24"/>
          <w:szCs w:val="24"/>
        </w:rPr>
        <w:t xml:space="preserve">CPV kods: </w:t>
      </w:r>
      <w:r w:rsidR="00C3580E" w:rsidRPr="00024F7D">
        <w:rPr>
          <w:rFonts w:ascii="Times New Roman" w:hAnsi="Times New Roman"/>
          <w:bCs/>
          <w:sz w:val="24"/>
          <w:szCs w:val="24"/>
        </w:rPr>
        <w:t>24400000-8</w:t>
      </w:r>
    </w:p>
    <w:p w:rsidR="009947F1" w:rsidRDefault="009947F1" w:rsidP="009947F1">
      <w:pPr>
        <w:spacing w:after="0" w:line="240" w:lineRule="auto"/>
        <w:jc w:val="center"/>
        <w:rPr>
          <w:rFonts w:ascii="Times New Roman" w:hAnsi="Times New Roman"/>
          <w:caps/>
          <w:sz w:val="24"/>
          <w:szCs w:val="24"/>
        </w:rPr>
      </w:pPr>
    </w:p>
    <w:p w:rsidR="008D6FC8" w:rsidRDefault="008D6FC8" w:rsidP="009947F1">
      <w:pPr>
        <w:spacing w:after="0" w:line="240" w:lineRule="auto"/>
        <w:jc w:val="center"/>
        <w:rPr>
          <w:rFonts w:ascii="Times New Roman" w:hAnsi="Times New Roman"/>
          <w:caps/>
          <w:sz w:val="24"/>
          <w:szCs w:val="24"/>
        </w:rPr>
      </w:pPr>
    </w:p>
    <w:p w:rsidR="009947F1" w:rsidRDefault="009947F1" w:rsidP="009947F1">
      <w:pPr>
        <w:spacing w:after="0" w:line="240" w:lineRule="auto"/>
        <w:jc w:val="center"/>
        <w:rPr>
          <w:rFonts w:ascii="Times New Roman" w:hAnsi="Times New Roman"/>
          <w:caps/>
          <w:sz w:val="24"/>
          <w:szCs w:val="24"/>
        </w:rPr>
      </w:pPr>
    </w:p>
    <w:p w:rsidR="008D6FC8" w:rsidRDefault="008D6FC8" w:rsidP="009947F1">
      <w:pPr>
        <w:spacing w:after="0" w:line="240" w:lineRule="auto"/>
        <w:jc w:val="center"/>
        <w:rPr>
          <w:rFonts w:ascii="Times New Roman" w:hAnsi="Times New Roman"/>
          <w:caps/>
          <w:sz w:val="24"/>
          <w:szCs w:val="24"/>
        </w:rPr>
      </w:pPr>
    </w:p>
    <w:p w:rsidR="009947F1" w:rsidRDefault="009947F1" w:rsidP="009947F1">
      <w:pPr>
        <w:spacing w:after="0" w:line="240" w:lineRule="auto"/>
        <w:jc w:val="center"/>
        <w:rPr>
          <w:rFonts w:ascii="Times New Roman" w:hAnsi="Times New Roman"/>
          <w:caps/>
          <w:sz w:val="24"/>
          <w:szCs w:val="24"/>
        </w:rPr>
      </w:pPr>
    </w:p>
    <w:p w:rsidR="009947F1" w:rsidRPr="00825364" w:rsidRDefault="009947F1" w:rsidP="009947F1">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9947F1" w:rsidRPr="00825364" w:rsidRDefault="009947F1" w:rsidP="009947F1">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8D6FC8" w:rsidRDefault="008D6FC8"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sidR="00C24A8F">
        <w:rPr>
          <w:rFonts w:ascii="Times New Roman" w:hAnsi="Times New Roman"/>
          <w:sz w:val="24"/>
          <w:szCs w:val="24"/>
        </w:rPr>
        <w:t>6</w:t>
      </w:r>
    </w:p>
    <w:p w:rsidR="009947F1" w:rsidRPr="00825364" w:rsidRDefault="009947F1" w:rsidP="009947F1">
      <w:pPr>
        <w:spacing w:after="0" w:line="240" w:lineRule="auto"/>
        <w:jc w:val="center"/>
        <w:rPr>
          <w:rFonts w:ascii="Times New Roman" w:hAnsi="Times New Roman"/>
          <w:sz w:val="24"/>
          <w:szCs w:val="24"/>
        </w:rPr>
      </w:pPr>
    </w:p>
    <w:p w:rsidR="009947F1" w:rsidRPr="00825364" w:rsidRDefault="009947F1" w:rsidP="009947F1">
      <w:pPr>
        <w:numPr>
          <w:ilvl w:val="0"/>
          <w:numId w:val="15"/>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9947F1" w:rsidRPr="006B19E5" w:rsidRDefault="009947F1" w:rsidP="009947F1">
      <w:pPr>
        <w:spacing w:after="0" w:line="240" w:lineRule="auto"/>
        <w:jc w:val="both"/>
        <w:rPr>
          <w:rFonts w:ascii="Times New Roman" w:hAnsi="Times New Roman"/>
          <w:sz w:val="32"/>
          <w:szCs w:val="32"/>
        </w:rPr>
      </w:pPr>
    </w:p>
    <w:p w:rsidR="009947F1" w:rsidRPr="00AA44E1" w:rsidRDefault="009947F1" w:rsidP="009947F1">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E8214A">
        <w:rPr>
          <w:rFonts w:ascii="Times New Roman" w:hAnsi="Times New Roman"/>
          <w:sz w:val="24"/>
          <w:szCs w:val="24"/>
        </w:rPr>
        <w:t>LLU/201</w:t>
      </w:r>
      <w:r w:rsidR="00334689" w:rsidRPr="00E8214A">
        <w:rPr>
          <w:rFonts w:ascii="Times New Roman" w:hAnsi="Times New Roman"/>
          <w:sz w:val="24"/>
          <w:szCs w:val="24"/>
        </w:rPr>
        <w:t>6</w:t>
      </w:r>
      <w:r w:rsidRPr="00E8214A">
        <w:rPr>
          <w:rFonts w:ascii="Times New Roman" w:hAnsi="Times New Roman"/>
          <w:sz w:val="24"/>
          <w:szCs w:val="24"/>
        </w:rPr>
        <w:t>/</w:t>
      </w:r>
      <w:r w:rsidR="004759DE">
        <w:rPr>
          <w:rFonts w:ascii="Times New Roman" w:hAnsi="Times New Roman"/>
          <w:sz w:val="24"/>
          <w:szCs w:val="24"/>
        </w:rPr>
        <w:t>11</w:t>
      </w:r>
      <w:r w:rsidRPr="00E8214A">
        <w:rPr>
          <w:rFonts w:ascii="Times New Roman" w:hAnsi="Times New Roman"/>
          <w:sz w:val="24"/>
          <w:szCs w:val="24"/>
        </w:rPr>
        <w:t>/ak</w:t>
      </w:r>
    </w:p>
    <w:p w:rsidR="009947F1" w:rsidRPr="00AA44E1" w:rsidRDefault="009947F1" w:rsidP="009947F1">
      <w:pPr>
        <w:spacing w:after="0" w:line="240" w:lineRule="auto"/>
        <w:ind w:left="426" w:hanging="426"/>
        <w:jc w:val="both"/>
        <w:rPr>
          <w:rFonts w:ascii="Times New Roman" w:hAnsi="Times New Roman"/>
          <w:b/>
          <w:sz w:val="24"/>
          <w:szCs w:val="24"/>
        </w:rPr>
      </w:pPr>
    </w:p>
    <w:p w:rsidR="009947F1" w:rsidRPr="00AA44E1" w:rsidRDefault="009947F1" w:rsidP="009947F1">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9947F1" w:rsidRPr="00825364" w:rsidRDefault="009947F1" w:rsidP="009947F1">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9947F1" w:rsidRPr="00825364" w:rsidRDefault="009947F1" w:rsidP="009947F1">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9947F1" w:rsidRPr="00825364"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9947F1" w:rsidRPr="00825364"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9947F1"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9947F1"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w:t>
      </w:r>
      <w:r>
        <w:rPr>
          <w:rFonts w:ascii="Times New Roman" w:hAnsi="Times New Roman"/>
          <w:sz w:val="24"/>
          <w:szCs w:val="24"/>
        </w:rPr>
        <w:t>9</w:t>
      </w:r>
    </w:p>
    <w:p w:rsidR="009947F1" w:rsidRPr="00AE7B1C" w:rsidRDefault="009947F1" w:rsidP="009947F1">
      <w:pPr>
        <w:spacing w:after="120" w:line="240" w:lineRule="auto"/>
        <w:ind w:left="720" w:firstLine="720"/>
        <w:jc w:val="both"/>
        <w:rPr>
          <w:rFonts w:ascii="Times New Roman" w:hAnsi="Times New Roman"/>
          <w:sz w:val="24"/>
          <w:szCs w:val="24"/>
        </w:rPr>
      </w:pPr>
      <w:r w:rsidRPr="00AE7B1C">
        <w:rPr>
          <w:rFonts w:ascii="Times New Roman" w:hAnsi="Times New Roman"/>
          <w:sz w:val="24"/>
          <w:szCs w:val="24"/>
        </w:rPr>
        <w:t xml:space="preserve">Mājas lapa: </w:t>
      </w:r>
      <w:hyperlink r:id="rId8"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w:t>
      </w:r>
    </w:p>
    <w:p w:rsidR="009947F1" w:rsidRPr="00876EF2" w:rsidRDefault="009947F1" w:rsidP="009947F1">
      <w:pPr>
        <w:numPr>
          <w:ilvl w:val="2"/>
          <w:numId w:val="13"/>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9947F1" w:rsidRPr="00AE7B1C" w:rsidRDefault="009947F1" w:rsidP="009947F1">
      <w:pPr>
        <w:numPr>
          <w:ilvl w:val="2"/>
          <w:numId w:val="13"/>
        </w:numPr>
        <w:tabs>
          <w:tab w:val="left" w:pos="426"/>
        </w:tabs>
        <w:spacing w:after="0" w:line="240" w:lineRule="auto"/>
        <w:rPr>
          <w:rFonts w:ascii="Times New Roman" w:hAnsi="Times New Roman"/>
          <w:sz w:val="24"/>
          <w:szCs w:val="24"/>
        </w:rPr>
      </w:pPr>
      <w:r w:rsidRPr="00AE7B1C">
        <w:rPr>
          <w:rFonts w:ascii="Times New Roman" w:hAnsi="Times New Roman"/>
          <w:b/>
          <w:sz w:val="24"/>
          <w:szCs w:val="24"/>
        </w:rPr>
        <w:t xml:space="preserve">Iepirkuma procedūras veids: </w:t>
      </w:r>
      <w:r w:rsidRPr="00AE7B1C">
        <w:rPr>
          <w:rFonts w:ascii="Times New Roman" w:hAnsi="Times New Roman"/>
          <w:sz w:val="24"/>
          <w:szCs w:val="24"/>
        </w:rPr>
        <w:t>atklāts konkurss saskaņā ar Publisko iepirkumu likumu.</w:t>
      </w:r>
    </w:p>
    <w:p w:rsidR="009947F1" w:rsidRPr="00AE7B1C" w:rsidRDefault="009947F1" w:rsidP="009947F1">
      <w:pPr>
        <w:numPr>
          <w:ilvl w:val="2"/>
          <w:numId w:val="13"/>
        </w:numPr>
        <w:spacing w:after="0" w:line="240" w:lineRule="auto"/>
        <w:ind w:left="0" w:firstLine="0"/>
        <w:jc w:val="both"/>
        <w:rPr>
          <w:rFonts w:ascii="Times New Roman" w:hAnsi="Times New Roman"/>
          <w:sz w:val="24"/>
          <w:szCs w:val="24"/>
        </w:rPr>
      </w:pPr>
      <w:r w:rsidRPr="00AE7B1C">
        <w:rPr>
          <w:rFonts w:ascii="Times New Roman" w:hAnsi="Times New Roman"/>
          <w:b/>
          <w:sz w:val="24"/>
          <w:szCs w:val="24"/>
        </w:rPr>
        <w:t>Pasūtītāja kontaktpersona:</w:t>
      </w:r>
      <w:r w:rsidRPr="00AE7B1C">
        <w:rPr>
          <w:rFonts w:ascii="Times New Roman" w:hAnsi="Times New Roman"/>
          <w:sz w:val="24"/>
          <w:szCs w:val="24"/>
        </w:rPr>
        <w:t xml:space="preserve"> </w:t>
      </w:r>
      <w:r w:rsidR="00AF6FC6">
        <w:rPr>
          <w:rFonts w:ascii="Times New Roman" w:hAnsi="Times New Roman"/>
          <w:sz w:val="24"/>
          <w:szCs w:val="24"/>
        </w:rPr>
        <w:t>Lidija Rube</w:t>
      </w:r>
      <w:r w:rsidRPr="00AE7B1C">
        <w:rPr>
          <w:rFonts w:ascii="Times New Roman" w:hAnsi="Times New Roman"/>
          <w:sz w:val="24"/>
          <w:szCs w:val="24"/>
        </w:rPr>
        <w:t xml:space="preserve">, tālrunis 63005674, fakss 63005619, e-pasts </w:t>
      </w:r>
      <w:hyperlink r:id="rId9" w:history="1">
        <w:r w:rsidR="00AF6FC6" w:rsidRPr="00DF4CC9">
          <w:rPr>
            <w:rStyle w:val="Hyperlink"/>
            <w:rFonts w:ascii="Times New Roman" w:hAnsi="Times New Roman"/>
            <w:sz w:val="24"/>
            <w:szCs w:val="24"/>
          </w:rPr>
          <w:t>lidija.rube@llu.lv</w:t>
        </w:r>
      </w:hyperlink>
      <w:r w:rsidRPr="00AE7B1C">
        <w:rPr>
          <w:rFonts w:ascii="Times New Roman" w:hAnsi="Times New Roman"/>
          <w:sz w:val="24"/>
          <w:szCs w:val="24"/>
        </w:rPr>
        <w:t xml:space="preserve">. Kontaktpersona iepirkuma norises laikā sniedz tikai organizatorisku informāciju. </w:t>
      </w:r>
    </w:p>
    <w:p w:rsidR="009947F1" w:rsidRPr="00AE7B1C" w:rsidRDefault="009947F1" w:rsidP="009947F1">
      <w:pPr>
        <w:numPr>
          <w:ilvl w:val="2"/>
          <w:numId w:val="13"/>
        </w:numPr>
        <w:spacing w:after="0" w:line="240" w:lineRule="auto"/>
        <w:ind w:left="0" w:firstLine="0"/>
        <w:jc w:val="both"/>
        <w:rPr>
          <w:rFonts w:ascii="Times New Roman" w:hAnsi="Times New Roman"/>
          <w:sz w:val="24"/>
          <w:szCs w:val="24"/>
        </w:rPr>
      </w:pPr>
      <w:r w:rsidRPr="00AE7B1C">
        <w:rPr>
          <w:rFonts w:ascii="Times New Roman" w:hAnsi="Times New Roman"/>
          <w:sz w:val="24"/>
          <w:szCs w:val="24"/>
        </w:rPr>
        <w:t>Iepirkuma komisijas, piegādātāju un pretendentu tiesības un pienākumi ir noteikti atbilstoši Publisko iepirkumu likuma normām.</w:t>
      </w:r>
    </w:p>
    <w:p w:rsidR="009947F1" w:rsidRPr="00AA44E1" w:rsidRDefault="009947F1" w:rsidP="009947F1">
      <w:pPr>
        <w:spacing w:after="0" w:line="240" w:lineRule="auto"/>
        <w:ind w:left="720"/>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9947F1" w:rsidRPr="00F302C2" w:rsidRDefault="009947F1" w:rsidP="009947F1">
      <w:pPr>
        <w:pStyle w:val="BodyTextIndent2"/>
        <w:spacing w:after="0" w:line="240" w:lineRule="auto"/>
        <w:ind w:left="0"/>
        <w:jc w:val="both"/>
        <w:rPr>
          <w:rFonts w:ascii="Times New Roman" w:hAnsi="Times New Roman"/>
          <w:i/>
          <w:color w:val="FF0000"/>
          <w:sz w:val="22"/>
          <w:szCs w:val="22"/>
        </w:rPr>
      </w:pPr>
      <w:r w:rsidRPr="001B7DB2">
        <w:rPr>
          <w:rFonts w:ascii="Times New Roman" w:hAnsi="Times New Roman"/>
          <w:sz w:val="24"/>
          <w:szCs w:val="24"/>
        </w:rPr>
        <w:t xml:space="preserve">1.3.1. Ieinteresētais piegādātājs </w:t>
      </w:r>
      <w:r w:rsidRPr="001B7DB2">
        <w:rPr>
          <w:rFonts w:ascii="Times New Roman" w:hAnsi="Times New Roman"/>
          <w:sz w:val="24"/>
          <w:szCs w:val="24"/>
          <w:u w:val="single"/>
        </w:rPr>
        <w:t>piedāvājumu var iesniegt</w:t>
      </w:r>
      <w:r w:rsidRPr="001B7DB2">
        <w:rPr>
          <w:rFonts w:ascii="Times New Roman" w:hAnsi="Times New Roman"/>
          <w:sz w:val="24"/>
          <w:szCs w:val="24"/>
        </w:rPr>
        <w:t xml:space="preserve"> </w:t>
      </w:r>
      <w:r w:rsidRPr="001B7DB2">
        <w:rPr>
          <w:rFonts w:ascii="Times New Roman" w:hAnsi="Times New Roman"/>
          <w:b/>
          <w:sz w:val="24"/>
          <w:szCs w:val="24"/>
        </w:rPr>
        <w:t xml:space="preserve">līdz </w:t>
      </w:r>
      <w:r w:rsidRPr="00804C32">
        <w:rPr>
          <w:rFonts w:ascii="Times New Roman" w:hAnsi="Times New Roman"/>
          <w:b/>
          <w:sz w:val="24"/>
          <w:szCs w:val="24"/>
        </w:rPr>
        <w:t>201</w:t>
      </w:r>
      <w:r w:rsidR="00334689" w:rsidRPr="00804C32">
        <w:rPr>
          <w:rFonts w:ascii="Times New Roman" w:hAnsi="Times New Roman"/>
          <w:b/>
          <w:sz w:val="24"/>
          <w:szCs w:val="24"/>
          <w:lang w:val="lv-LV"/>
        </w:rPr>
        <w:t>6</w:t>
      </w:r>
      <w:r w:rsidRPr="00804C32">
        <w:rPr>
          <w:rFonts w:ascii="Times New Roman" w:hAnsi="Times New Roman"/>
          <w:b/>
          <w:sz w:val="24"/>
          <w:szCs w:val="24"/>
        </w:rPr>
        <w:t xml:space="preserve">.gada </w:t>
      </w:r>
      <w:r w:rsidR="004759DE">
        <w:rPr>
          <w:rFonts w:ascii="Times New Roman" w:hAnsi="Times New Roman"/>
          <w:b/>
          <w:sz w:val="24"/>
          <w:szCs w:val="24"/>
          <w:lang w:val="lv-LV"/>
        </w:rPr>
        <w:t>2</w:t>
      </w:r>
      <w:r w:rsidRPr="00804C32">
        <w:rPr>
          <w:rFonts w:ascii="Times New Roman" w:hAnsi="Times New Roman"/>
          <w:b/>
          <w:sz w:val="24"/>
          <w:szCs w:val="24"/>
        </w:rPr>
        <w:t>.</w:t>
      </w:r>
      <w:r w:rsidR="00CC76AC">
        <w:rPr>
          <w:rFonts w:ascii="Times New Roman" w:hAnsi="Times New Roman"/>
          <w:b/>
          <w:sz w:val="24"/>
          <w:szCs w:val="24"/>
          <w:lang w:val="lv-LV"/>
        </w:rPr>
        <w:t>martam</w:t>
      </w:r>
      <w:r w:rsidR="004759DE">
        <w:rPr>
          <w:rFonts w:ascii="Times New Roman" w:hAnsi="Times New Roman"/>
          <w:b/>
          <w:sz w:val="24"/>
          <w:szCs w:val="24"/>
        </w:rPr>
        <w:t xml:space="preserve"> plkst.11.0</w:t>
      </w:r>
      <w:r w:rsidR="004759DE">
        <w:rPr>
          <w:rFonts w:ascii="Times New Roman" w:hAnsi="Times New Roman"/>
          <w:b/>
          <w:sz w:val="24"/>
          <w:szCs w:val="24"/>
          <w:lang w:val="lv-LV"/>
        </w:rPr>
        <w:t>5.</w:t>
      </w:r>
      <w:r w:rsidRPr="00804C32">
        <w:rPr>
          <w:rFonts w:ascii="Times New Roman" w:hAnsi="Times New Roman"/>
          <w:sz w:val="24"/>
          <w:szCs w:val="24"/>
        </w:rPr>
        <w:t xml:space="preserve"> LLU</w:t>
      </w:r>
      <w:r w:rsidRPr="00CF4646">
        <w:rPr>
          <w:rFonts w:ascii="Times New Roman" w:hAnsi="Times New Roman"/>
          <w:sz w:val="24"/>
          <w:szCs w:val="24"/>
        </w:rPr>
        <w:t xml:space="preserve">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9947F1" w:rsidRDefault="009947F1" w:rsidP="009947F1">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9947F1" w:rsidRPr="00B965A4" w:rsidRDefault="009947F1" w:rsidP="009947F1">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9947F1" w:rsidRPr="009E187E" w:rsidRDefault="009947F1" w:rsidP="009947F1">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9947F1" w:rsidRDefault="009947F1" w:rsidP="009947F1">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9947F1" w:rsidRPr="00804C32" w:rsidRDefault="009947F1" w:rsidP="009947F1">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w:t>
      </w:r>
      <w:r w:rsidRPr="00804C32">
        <w:rPr>
          <w:rFonts w:ascii="Times New Roman" w:hAnsi="Times New Roman"/>
          <w:sz w:val="24"/>
          <w:szCs w:val="24"/>
        </w:rPr>
        <w:t xml:space="preserve">Jelgavā </w:t>
      </w:r>
      <w:r w:rsidRPr="00804C32">
        <w:rPr>
          <w:rFonts w:ascii="Times New Roman" w:hAnsi="Times New Roman"/>
          <w:b/>
          <w:sz w:val="24"/>
          <w:szCs w:val="24"/>
        </w:rPr>
        <w:t>201</w:t>
      </w:r>
      <w:r w:rsidR="00334689" w:rsidRPr="00804C32">
        <w:rPr>
          <w:rFonts w:ascii="Times New Roman" w:hAnsi="Times New Roman"/>
          <w:b/>
          <w:sz w:val="24"/>
          <w:szCs w:val="24"/>
          <w:lang w:val="lv-LV"/>
        </w:rPr>
        <w:t>6</w:t>
      </w:r>
      <w:r w:rsidRPr="00804C32">
        <w:rPr>
          <w:rFonts w:ascii="Times New Roman" w:hAnsi="Times New Roman"/>
          <w:b/>
          <w:sz w:val="24"/>
          <w:szCs w:val="24"/>
        </w:rPr>
        <w:t xml:space="preserve">.gada </w:t>
      </w:r>
      <w:r w:rsidR="004759DE">
        <w:rPr>
          <w:rFonts w:ascii="Times New Roman" w:hAnsi="Times New Roman"/>
          <w:b/>
          <w:sz w:val="24"/>
          <w:szCs w:val="24"/>
          <w:lang w:val="lv-LV"/>
        </w:rPr>
        <w:t>2</w:t>
      </w:r>
      <w:r w:rsidRPr="00804C32">
        <w:rPr>
          <w:rFonts w:ascii="Times New Roman" w:hAnsi="Times New Roman"/>
          <w:b/>
          <w:sz w:val="24"/>
          <w:szCs w:val="24"/>
        </w:rPr>
        <w:t>.</w:t>
      </w:r>
      <w:r w:rsidR="00CC76AC">
        <w:rPr>
          <w:rFonts w:ascii="Times New Roman" w:hAnsi="Times New Roman"/>
          <w:b/>
          <w:sz w:val="24"/>
          <w:szCs w:val="24"/>
          <w:lang w:val="lv-LV"/>
        </w:rPr>
        <w:t>martā</w:t>
      </w:r>
      <w:r w:rsidRPr="00804C32">
        <w:rPr>
          <w:rFonts w:ascii="Times New Roman" w:hAnsi="Times New Roman"/>
          <w:b/>
          <w:sz w:val="24"/>
          <w:szCs w:val="24"/>
        </w:rPr>
        <w:t xml:space="preserve"> plkst.11.</w:t>
      </w:r>
      <w:r w:rsidR="004759DE">
        <w:rPr>
          <w:rFonts w:ascii="Times New Roman" w:hAnsi="Times New Roman"/>
          <w:b/>
          <w:sz w:val="24"/>
          <w:szCs w:val="24"/>
          <w:lang w:val="lv-LV"/>
        </w:rPr>
        <w:t>05</w:t>
      </w:r>
      <w:r w:rsidRPr="00804C32">
        <w:rPr>
          <w:rFonts w:ascii="Times New Roman" w:hAnsi="Times New Roman"/>
          <w:sz w:val="24"/>
          <w:szCs w:val="24"/>
        </w:rPr>
        <w:t>. Konkursa piedāvājumu atvēršanu komisija veic atklātā sēdē.</w:t>
      </w:r>
    </w:p>
    <w:p w:rsidR="009947F1" w:rsidRPr="00825364" w:rsidRDefault="009947F1" w:rsidP="009947F1">
      <w:pPr>
        <w:autoSpaceDE w:val="0"/>
        <w:autoSpaceDN w:val="0"/>
        <w:adjustRightInd w:val="0"/>
        <w:spacing w:after="0" w:line="240" w:lineRule="auto"/>
        <w:jc w:val="both"/>
        <w:rPr>
          <w:rFonts w:ascii="Times New Roman" w:hAnsi="Times New Roman"/>
          <w:sz w:val="24"/>
          <w:szCs w:val="24"/>
        </w:rPr>
      </w:pPr>
      <w:r w:rsidRPr="00804C32">
        <w:rPr>
          <w:rFonts w:ascii="Times New Roman" w:hAnsi="Times New Roman"/>
          <w:sz w:val="24"/>
          <w:szCs w:val="24"/>
        </w:rPr>
        <w:t>1.3.7. Konkursa piedāvājumu atvēršanā var piedalīties visas ieinteresētās personas,</w:t>
      </w:r>
      <w:r w:rsidRPr="0043753D">
        <w:rPr>
          <w:rFonts w:ascii="Times New Roman" w:hAnsi="Times New Roman"/>
          <w:sz w:val="24"/>
          <w:szCs w:val="24"/>
        </w:rPr>
        <w:t xml:space="preserve">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9947F1" w:rsidRPr="00A95567" w:rsidRDefault="009947F1" w:rsidP="009947F1">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9947F1" w:rsidRDefault="009947F1" w:rsidP="009947F1">
      <w:pPr>
        <w:spacing w:after="0" w:line="240" w:lineRule="auto"/>
        <w:jc w:val="both"/>
        <w:rPr>
          <w:rFonts w:ascii="Times New Roman" w:hAnsi="Times New Roman"/>
          <w:color w:val="000000"/>
          <w:sz w:val="24"/>
          <w:szCs w:val="24"/>
        </w:rPr>
      </w:pPr>
    </w:p>
    <w:p w:rsidR="009947F1" w:rsidRPr="00825364" w:rsidRDefault="009947F1" w:rsidP="009947F1">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9947F1" w:rsidRPr="00825364"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9947F1" w:rsidRPr="00825364" w:rsidRDefault="009947F1" w:rsidP="009947F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9947F1" w:rsidRPr="00AE7B1C" w:rsidRDefault="009947F1" w:rsidP="009947F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w:t>
      </w:r>
      <w:r w:rsidRPr="00AE7B1C">
        <w:rPr>
          <w:rFonts w:ascii="Times New Roman" w:hAnsi="Times New Roman"/>
          <w:sz w:val="24"/>
          <w:szCs w:val="24"/>
        </w:rPr>
        <w:t xml:space="preserve">adresētu pieprasījumu latviešu valodā pa faksu: 63005619, e-pastu: </w:t>
      </w:r>
      <w:proofErr w:type="spellStart"/>
      <w:r w:rsidR="00AF6FC6">
        <w:rPr>
          <w:rFonts w:ascii="Times New Roman" w:hAnsi="Times New Roman"/>
          <w:sz w:val="24"/>
          <w:szCs w:val="24"/>
        </w:rPr>
        <w:t>lidija.rube</w:t>
      </w:r>
      <w:r w:rsidRPr="00AE7B1C">
        <w:rPr>
          <w:rFonts w:ascii="Times New Roman" w:hAnsi="Times New Roman"/>
          <w:sz w:val="24"/>
          <w:szCs w:val="24"/>
        </w:rPr>
        <w:t>@llu.lv</w:t>
      </w:r>
      <w:proofErr w:type="spellEnd"/>
      <w:r w:rsidRPr="00AE7B1C">
        <w:rPr>
          <w:rFonts w:ascii="Times New Roman" w:hAnsi="Times New Roman"/>
          <w:sz w:val="24"/>
          <w:szCs w:val="24"/>
        </w:rPr>
        <w:t xml:space="preserve"> vai pastu:</w:t>
      </w:r>
      <w:r w:rsidRPr="00876EF2">
        <w:rPr>
          <w:rFonts w:ascii="Times New Roman" w:hAnsi="Times New Roman"/>
          <w:sz w:val="24"/>
          <w:szCs w:val="24"/>
        </w:rPr>
        <w:t xml:space="preserve"> LLU Saimnieciskā dienesta 17.kab., Lielā iela 2, Jelgava, LV-3001. Pieprasījumā jānorāda arī </w:t>
      </w:r>
      <w:r w:rsidRPr="00AE7B1C">
        <w:rPr>
          <w:rFonts w:ascii="Times New Roman" w:hAnsi="Times New Roman"/>
          <w:sz w:val="24"/>
          <w:szCs w:val="24"/>
        </w:rPr>
        <w:t xml:space="preserve">iepirkuma </w:t>
      </w:r>
      <w:r w:rsidRPr="00AE7B1C">
        <w:rPr>
          <w:rFonts w:ascii="Times New Roman" w:hAnsi="Times New Roman"/>
          <w:sz w:val="24"/>
          <w:szCs w:val="24"/>
        </w:rPr>
        <w:lastRenderedPageBreak/>
        <w:t xml:space="preserve">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 </w:t>
      </w:r>
    </w:p>
    <w:p w:rsidR="009947F1" w:rsidRPr="00AE7B1C" w:rsidRDefault="009947F1" w:rsidP="009947F1">
      <w:pPr>
        <w:spacing w:after="0" w:line="240" w:lineRule="auto"/>
        <w:jc w:val="both"/>
        <w:rPr>
          <w:rFonts w:ascii="Times New Roman" w:hAnsi="Times New Roman"/>
          <w:sz w:val="24"/>
          <w:szCs w:val="24"/>
        </w:rPr>
      </w:pPr>
      <w:r w:rsidRPr="00AE7B1C">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kurā ir pieejami iepirkuma procedūras dokumenti, norādot arī uzdoto jautājumu. </w:t>
      </w:r>
    </w:p>
    <w:p w:rsidR="009947F1" w:rsidRPr="00AE7B1C" w:rsidRDefault="009947F1" w:rsidP="009947F1">
      <w:pPr>
        <w:spacing w:after="0" w:line="240" w:lineRule="auto"/>
        <w:jc w:val="both"/>
        <w:rPr>
          <w:rFonts w:ascii="Times New Roman" w:hAnsi="Times New Roman"/>
          <w:sz w:val="24"/>
          <w:szCs w:val="24"/>
        </w:rPr>
      </w:pPr>
      <w:r w:rsidRPr="00AE7B1C">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ne vēlāk kā dienu pēc tam, kad paziņojums par grozījumiem, iepirkuma procedūras izbeigšanu vai pārtraukšanu iesniegts Iepirkumu uzraudzības birojam publicēšanai. </w:t>
      </w:r>
    </w:p>
    <w:p w:rsidR="009947F1" w:rsidRPr="00AE7B1C" w:rsidRDefault="009947F1" w:rsidP="009947F1">
      <w:pPr>
        <w:spacing w:after="0" w:line="240" w:lineRule="auto"/>
        <w:jc w:val="both"/>
        <w:rPr>
          <w:rFonts w:ascii="Times New Roman" w:hAnsi="Times New Roman"/>
          <w:sz w:val="24"/>
          <w:szCs w:val="24"/>
        </w:rPr>
      </w:pPr>
      <w:r w:rsidRPr="00AE7B1C">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Pasūtītājs </w:t>
      </w:r>
      <w:r w:rsidRPr="00AE7B1C">
        <w:rPr>
          <w:rFonts w:ascii="Times New Roman" w:hAnsi="Times New Roman"/>
          <w:bCs/>
          <w:iCs/>
          <w:sz w:val="24"/>
          <w:szCs w:val="24"/>
        </w:rPr>
        <w:t>nav atbildīgs par to, ja kāds ieinteresētais piegādātājs nav iepazinies ar informāciju, kurai ir nodrošināta brīva un tieša elektroniskā pieeja</w:t>
      </w:r>
      <w:r w:rsidRPr="00AE7B1C">
        <w:rPr>
          <w:rFonts w:ascii="Times New Roman" w:hAnsi="Times New Roman"/>
          <w:sz w:val="24"/>
          <w:szCs w:val="24"/>
        </w:rPr>
        <w:t>.</w:t>
      </w:r>
    </w:p>
    <w:p w:rsidR="009947F1" w:rsidRPr="00825364" w:rsidRDefault="009947F1" w:rsidP="009947F1">
      <w:pPr>
        <w:numPr>
          <w:ilvl w:val="2"/>
          <w:numId w:val="8"/>
        </w:numPr>
        <w:spacing w:after="0" w:line="240" w:lineRule="auto"/>
        <w:ind w:left="0" w:firstLine="27"/>
        <w:jc w:val="both"/>
        <w:rPr>
          <w:rFonts w:ascii="Times New Roman" w:hAnsi="Times New Roman"/>
          <w:sz w:val="24"/>
          <w:szCs w:val="24"/>
        </w:rPr>
      </w:pPr>
      <w:r w:rsidRPr="00AE7B1C">
        <w:rPr>
          <w:rFonts w:ascii="Times New Roman" w:hAnsi="Times New Roman"/>
          <w:spacing w:val="-1"/>
          <w:sz w:val="24"/>
          <w:szCs w:val="24"/>
        </w:rPr>
        <w:t>Visi jautājumi, kas nav atrunāti šajā nolikumā, tiek risināti saskaņā ar Publisko iepirkumu</w:t>
      </w:r>
      <w:r w:rsidRPr="00825364">
        <w:rPr>
          <w:rFonts w:ascii="Times New Roman" w:hAnsi="Times New Roman"/>
          <w:spacing w:val="-1"/>
          <w:sz w:val="24"/>
          <w:szCs w:val="24"/>
        </w:rPr>
        <w:t xml:space="preserve"> likuma normām</w:t>
      </w:r>
    </w:p>
    <w:p w:rsidR="009947F1" w:rsidRPr="00AA44E1" w:rsidRDefault="009947F1" w:rsidP="009947F1">
      <w:pPr>
        <w:spacing w:after="0" w:line="240" w:lineRule="auto"/>
        <w:jc w:val="both"/>
        <w:rPr>
          <w:rFonts w:ascii="Times New Roman" w:hAnsi="Times New Roman"/>
          <w:sz w:val="24"/>
          <w:szCs w:val="24"/>
        </w:rPr>
      </w:pPr>
    </w:p>
    <w:p w:rsidR="009947F1" w:rsidRPr="00AA44E1" w:rsidRDefault="009947F1" w:rsidP="009947F1">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9947F1" w:rsidRPr="00AA44E1" w:rsidRDefault="009947F1" w:rsidP="009947F1">
      <w:pPr>
        <w:spacing w:after="0" w:line="240" w:lineRule="auto"/>
        <w:rPr>
          <w:rFonts w:ascii="Times New Roman" w:hAnsi="Times New Roman"/>
          <w:sz w:val="24"/>
          <w:szCs w:val="24"/>
        </w:rPr>
      </w:pPr>
      <w:r w:rsidRPr="00AA44E1">
        <w:rPr>
          <w:rFonts w:ascii="Times New Roman" w:hAnsi="Times New Roman"/>
          <w:sz w:val="24"/>
          <w:szCs w:val="24"/>
        </w:rPr>
        <w:t>Nav paredzēts.</w:t>
      </w:r>
    </w:p>
    <w:p w:rsidR="009947F1" w:rsidRPr="00AA44E1" w:rsidRDefault="009947F1" w:rsidP="009947F1">
      <w:pPr>
        <w:spacing w:after="0" w:line="240" w:lineRule="auto"/>
        <w:jc w:val="both"/>
        <w:rPr>
          <w:rFonts w:ascii="Times New Roman" w:hAnsi="Times New Roman"/>
          <w:sz w:val="24"/>
          <w:szCs w:val="24"/>
        </w:rPr>
      </w:pPr>
    </w:p>
    <w:p w:rsidR="009947F1" w:rsidRPr="00AA44E1" w:rsidRDefault="009947F1" w:rsidP="009947F1">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9947F1" w:rsidRPr="00825364" w:rsidRDefault="009947F1" w:rsidP="009947F1">
      <w:pPr>
        <w:pStyle w:val="naisf"/>
        <w:spacing w:before="0" w:after="0"/>
        <w:ind w:firstLine="0"/>
        <w:rPr>
          <w:lang w:val="lv-LV"/>
        </w:rPr>
      </w:pPr>
      <w:r w:rsidRPr="00825364">
        <w:rPr>
          <w:lang w:val="lv-LV"/>
        </w:rPr>
        <w:t>1.6.</w:t>
      </w:r>
      <w:r w:rsidR="00334689">
        <w:rPr>
          <w:lang w:val="lv-LV"/>
        </w:rPr>
        <w:t>1</w:t>
      </w:r>
      <w:r w:rsidRPr="00825364">
        <w:rPr>
          <w:lang w:val="lv-LV"/>
        </w:rPr>
        <w:t>.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9947F1" w:rsidRPr="00825364" w:rsidRDefault="009947F1" w:rsidP="009947F1">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w:t>
      </w:r>
      <w:r w:rsidR="00334689">
        <w:rPr>
          <w:rFonts w:ascii="Times New Roman" w:hAnsi="Times New Roman"/>
          <w:sz w:val="24"/>
          <w:szCs w:val="24"/>
        </w:rPr>
        <w:t>2</w:t>
      </w:r>
      <w:r w:rsidRPr="00825364">
        <w:rPr>
          <w:rFonts w:ascii="Times New Roman" w:hAnsi="Times New Roman"/>
          <w:sz w:val="24"/>
          <w:szCs w:val="24"/>
        </w:rPr>
        <w:t>. Uz aploksnes (iepakojuma) jānorāda:</w:t>
      </w:r>
      <w:r>
        <w:rPr>
          <w:rFonts w:ascii="Times New Roman" w:hAnsi="Times New Roman"/>
          <w:sz w:val="24"/>
          <w:szCs w:val="24"/>
        </w:rPr>
        <w:t xml:space="preserve"> </w:t>
      </w:r>
    </w:p>
    <w:p w:rsidR="009947F1" w:rsidRPr="00825364" w:rsidRDefault="009947F1" w:rsidP="009947F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9947F1" w:rsidRPr="00825364" w:rsidRDefault="009947F1" w:rsidP="009947F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9947F1" w:rsidRDefault="009947F1" w:rsidP="009947F1">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9947F1" w:rsidRPr="00825364" w:rsidRDefault="009947F1" w:rsidP="009947F1">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9947F1" w:rsidRPr="00825364" w:rsidRDefault="009947F1" w:rsidP="00AF6FC6">
      <w:pPr>
        <w:spacing w:after="0"/>
        <w:jc w:val="center"/>
        <w:rPr>
          <w:rFonts w:ascii="Times New Roman" w:hAnsi="Times New Roman"/>
          <w:i/>
          <w:sz w:val="24"/>
          <w:szCs w:val="28"/>
        </w:rPr>
      </w:pPr>
      <w:r>
        <w:rPr>
          <w:rFonts w:ascii="Times New Roman" w:hAnsi="Times New Roman"/>
          <w:i/>
          <w:sz w:val="24"/>
          <w:szCs w:val="24"/>
        </w:rPr>
        <w:t>„</w:t>
      </w:r>
      <w:r w:rsidR="00C3580E" w:rsidRPr="00C3580E">
        <w:rPr>
          <w:rFonts w:ascii="Times New Roman" w:hAnsi="Times New Roman"/>
          <w:i/>
          <w:sz w:val="24"/>
          <w:szCs w:val="24"/>
        </w:rPr>
        <w:t>Minerālmēslu, augu aizsardzības līdzekļu un sēklu iegāde LLU</w:t>
      </w:r>
      <w:r w:rsidR="0083156B">
        <w:rPr>
          <w:rFonts w:ascii="Times New Roman" w:hAnsi="Times New Roman"/>
          <w:i/>
          <w:sz w:val="24"/>
          <w:szCs w:val="24"/>
        </w:rPr>
        <w:t xml:space="preserve"> </w:t>
      </w:r>
      <w:r w:rsidR="00C3580E" w:rsidRPr="00C3580E">
        <w:rPr>
          <w:rFonts w:ascii="Times New Roman" w:hAnsi="Times New Roman"/>
          <w:i/>
          <w:sz w:val="24"/>
          <w:szCs w:val="24"/>
        </w:rPr>
        <w:t xml:space="preserve">Zemkopības </w:t>
      </w:r>
      <w:r w:rsidR="0083156B">
        <w:rPr>
          <w:rFonts w:ascii="Times New Roman" w:hAnsi="Times New Roman"/>
          <w:i/>
          <w:sz w:val="24"/>
          <w:szCs w:val="24"/>
        </w:rPr>
        <w:t xml:space="preserve">institūta </w:t>
      </w:r>
      <w:r w:rsidR="00C3580E" w:rsidRPr="00C3580E">
        <w:rPr>
          <w:rFonts w:ascii="Times New Roman" w:hAnsi="Times New Roman"/>
          <w:i/>
          <w:sz w:val="24"/>
          <w:szCs w:val="24"/>
        </w:rPr>
        <w:t>Skrīveros saimnieciskās darbības nodrošināšanai</w:t>
      </w:r>
      <w:r w:rsidRPr="00AA44E1">
        <w:rPr>
          <w:rFonts w:ascii="Times New Roman" w:hAnsi="Times New Roman"/>
          <w:i/>
          <w:sz w:val="24"/>
          <w:szCs w:val="24"/>
        </w:rPr>
        <w:t>”,</w:t>
      </w:r>
    </w:p>
    <w:p w:rsidR="009947F1" w:rsidRPr="00804C32" w:rsidRDefault="009947F1" w:rsidP="009947F1">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804C32">
        <w:rPr>
          <w:rFonts w:ascii="Times New Roman" w:hAnsi="Times New Roman"/>
          <w:sz w:val="24"/>
          <w:szCs w:val="24"/>
        </w:rPr>
        <w:t>LLU/201</w:t>
      </w:r>
      <w:r w:rsidR="001C1E5B" w:rsidRPr="00804C32">
        <w:rPr>
          <w:rFonts w:ascii="Times New Roman" w:hAnsi="Times New Roman"/>
          <w:sz w:val="24"/>
          <w:szCs w:val="24"/>
        </w:rPr>
        <w:t>6</w:t>
      </w:r>
      <w:r w:rsidRPr="00804C32">
        <w:rPr>
          <w:rFonts w:ascii="Times New Roman" w:hAnsi="Times New Roman"/>
          <w:sz w:val="24"/>
          <w:szCs w:val="24"/>
        </w:rPr>
        <w:t>/</w:t>
      </w:r>
      <w:r w:rsidR="004759DE">
        <w:rPr>
          <w:rFonts w:ascii="Times New Roman" w:hAnsi="Times New Roman"/>
          <w:sz w:val="24"/>
          <w:szCs w:val="24"/>
        </w:rPr>
        <w:t>11/</w:t>
      </w:r>
      <w:r w:rsidRPr="00804C32">
        <w:rPr>
          <w:rFonts w:ascii="Times New Roman" w:hAnsi="Times New Roman"/>
          <w:sz w:val="24"/>
          <w:szCs w:val="24"/>
        </w:rPr>
        <w:t>ak,</w:t>
      </w:r>
    </w:p>
    <w:p w:rsidR="009947F1" w:rsidRPr="00244149" w:rsidRDefault="009947F1" w:rsidP="009947F1">
      <w:pPr>
        <w:spacing w:after="0"/>
        <w:jc w:val="center"/>
        <w:rPr>
          <w:rFonts w:ascii="Times New Roman" w:hAnsi="Times New Roman"/>
          <w:i/>
        </w:rPr>
      </w:pPr>
      <w:r w:rsidRPr="00804C32">
        <w:rPr>
          <w:rFonts w:ascii="Times New Roman" w:hAnsi="Times New Roman"/>
          <w:b/>
          <w:i/>
          <w:sz w:val="24"/>
          <w:szCs w:val="24"/>
        </w:rPr>
        <w:t>Neatvērt līdz 201</w:t>
      </w:r>
      <w:r w:rsidR="001C1E5B" w:rsidRPr="00804C32">
        <w:rPr>
          <w:rFonts w:ascii="Times New Roman" w:hAnsi="Times New Roman"/>
          <w:b/>
          <w:i/>
          <w:sz w:val="24"/>
          <w:szCs w:val="24"/>
        </w:rPr>
        <w:t>6</w:t>
      </w:r>
      <w:r w:rsidRPr="00804C32">
        <w:rPr>
          <w:rFonts w:ascii="Times New Roman" w:hAnsi="Times New Roman"/>
          <w:b/>
          <w:i/>
          <w:sz w:val="24"/>
          <w:szCs w:val="24"/>
        </w:rPr>
        <w:t xml:space="preserve">.gada </w:t>
      </w:r>
      <w:r w:rsidR="004759DE">
        <w:rPr>
          <w:rFonts w:ascii="Times New Roman" w:hAnsi="Times New Roman"/>
          <w:b/>
          <w:i/>
          <w:sz w:val="24"/>
          <w:szCs w:val="24"/>
        </w:rPr>
        <w:t>2</w:t>
      </w:r>
      <w:r w:rsidRPr="00804C32">
        <w:rPr>
          <w:rFonts w:ascii="Times New Roman" w:hAnsi="Times New Roman"/>
          <w:b/>
          <w:i/>
          <w:sz w:val="24"/>
          <w:szCs w:val="24"/>
        </w:rPr>
        <w:t>.</w:t>
      </w:r>
      <w:r w:rsidR="00CC76AC">
        <w:rPr>
          <w:rFonts w:ascii="Times New Roman" w:hAnsi="Times New Roman"/>
          <w:b/>
          <w:i/>
          <w:sz w:val="24"/>
          <w:szCs w:val="24"/>
        </w:rPr>
        <w:t>martam</w:t>
      </w:r>
      <w:r w:rsidRPr="00804C32">
        <w:rPr>
          <w:rFonts w:ascii="Times New Roman" w:hAnsi="Times New Roman"/>
          <w:b/>
          <w:sz w:val="24"/>
          <w:szCs w:val="24"/>
        </w:rPr>
        <w:t xml:space="preserve"> </w:t>
      </w:r>
      <w:r w:rsidRPr="00804C32">
        <w:rPr>
          <w:rFonts w:ascii="Times New Roman" w:hAnsi="Times New Roman"/>
          <w:b/>
          <w:i/>
          <w:sz w:val="24"/>
          <w:szCs w:val="24"/>
        </w:rPr>
        <w:t>plkst. 11.</w:t>
      </w:r>
      <w:r w:rsidR="004759DE">
        <w:rPr>
          <w:rFonts w:ascii="Times New Roman" w:hAnsi="Times New Roman"/>
          <w:b/>
          <w:i/>
          <w:sz w:val="24"/>
          <w:szCs w:val="24"/>
        </w:rPr>
        <w:t>05.</w:t>
      </w:r>
      <w:r w:rsidRPr="00804C32">
        <w:rPr>
          <w:rFonts w:ascii="Times New Roman" w:hAnsi="Times New Roman"/>
          <w:b/>
          <w:i/>
          <w:sz w:val="24"/>
          <w:szCs w:val="24"/>
        </w:rPr>
        <w:t>”</w:t>
      </w:r>
    </w:p>
    <w:p w:rsidR="009947F1" w:rsidRPr="005B2E7C" w:rsidRDefault="009947F1" w:rsidP="009947F1">
      <w:pPr>
        <w:spacing w:after="0" w:line="240" w:lineRule="auto"/>
        <w:jc w:val="center"/>
        <w:rPr>
          <w:rFonts w:ascii="Times New Roman" w:hAnsi="Times New Roman"/>
          <w:i/>
          <w:color w:val="FF0000"/>
          <w:sz w:val="16"/>
          <w:szCs w:val="16"/>
        </w:rPr>
      </w:pPr>
    </w:p>
    <w:p w:rsidR="009947F1" w:rsidRPr="00825364" w:rsidRDefault="009947F1" w:rsidP="00334689">
      <w:pPr>
        <w:pStyle w:val="BodyText"/>
        <w:numPr>
          <w:ilvl w:val="2"/>
          <w:numId w:val="11"/>
        </w:numPr>
        <w:tabs>
          <w:tab w:val="left" w:pos="709"/>
        </w:tabs>
        <w:ind w:left="0" w:firstLine="0"/>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9947F1" w:rsidRPr="00825364" w:rsidRDefault="009947F1" w:rsidP="009947F1">
      <w:pPr>
        <w:pStyle w:val="BodyText"/>
        <w:numPr>
          <w:ilvl w:val="2"/>
          <w:numId w:val="11"/>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9947F1" w:rsidRPr="00E538BD" w:rsidRDefault="009947F1" w:rsidP="009947F1">
      <w:pPr>
        <w:pStyle w:val="ListParagraph"/>
        <w:numPr>
          <w:ilvl w:val="0"/>
          <w:numId w:val="6"/>
        </w:numPr>
        <w:spacing w:after="0" w:line="240" w:lineRule="auto"/>
        <w:ind w:left="851" w:hanging="207"/>
        <w:jc w:val="both"/>
        <w:rPr>
          <w:rFonts w:ascii="Times New Roman" w:eastAsia="Arial Unicode MS" w:hAnsi="Times New Roman"/>
          <w:sz w:val="24"/>
          <w:szCs w:val="24"/>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9947F1" w:rsidRPr="00825364" w:rsidRDefault="009947F1" w:rsidP="009947F1">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1.6.</w:t>
      </w:r>
      <w:r w:rsidR="00334689">
        <w:rPr>
          <w:rFonts w:ascii="Times New Roman" w:hAnsi="Times New Roman"/>
          <w:sz w:val="24"/>
          <w:szCs w:val="24"/>
        </w:rPr>
        <w:t>5</w:t>
      </w:r>
      <w:r w:rsidRPr="00825364">
        <w:rPr>
          <w:rFonts w:ascii="Times New Roman" w:hAnsi="Times New Roman"/>
          <w:sz w:val="24"/>
          <w:szCs w:val="24"/>
        </w:rPr>
        <w:t xml:space="preserve">. Pretendents drīkst iesniegt tikai 1 (vienu) piedāvājuma variantu. </w:t>
      </w:r>
    </w:p>
    <w:p w:rsidR="009947F1" w:rsidRPr="001508A8" w:rsidRDefault="009947F1" w:rsidP="009947F1">
      <w:pPr>
        <w:spacing w:after="0" w:line="240" w:lineRule="auto"/>
        <w:jc w:val="both"/>
        <w:rPr>
          <w:rFonts w:ascii="Times New Roman" w:hAnsi="Times New Roman"/>
          <w:b/>
          <w:i/>
        </w:rPr>
      </w:pPr>
      <w:r w:rsidRPr="00AD30B4">
        <w:rPr>
          <w:rFonts w:ascii="Times New Roman" w:hAnsi="Times New Roman"/>
          <w:sz w:val="24"/>
          <w:szCs w:val="24"/>
        </w:rPr>
        <w:t>1.6.</w:t>
      </w:r>
      <w:r w:rsidR="00334689">
        <w:rPr>
          <w:rFonts w:ascii="Times New Roman" w:hAnsi="Times New Roman"/>
          <w:sz w:val="24"/>
          <w:szCs w:val="24"/>
        </w:rPr>
        <w:t>6</w:t>
      </w:r>
      <w:r w:rsidRPr="00AD30B4">
        <w:rPr>
          <w:rFonts w:ascii="Times New Roman" w:hAnsi="Times New Roman"/>
          <w:sz w:val="24"/>
          <w:szCs w:val="24"/>
        </w:rPr>
        <w:t>. Piedāvājums jāsagatavo latviešu valodā. Ja kāds dokuments ir svešvalodā, tad tam jāpievieno</w:t>
      </w:r>
      <w:r w:rsidRPr="009370ED">
        <w:rPr>
          <w:rFonts w:ascii="Times New Roman" w:hAnsi="Times New Roman"/>
          <w:sz w:val="24"/>
          <w:szCs w:val="24"/>
        </w:rPr>
        <w:t xml:space="preserve"> </w:t>
      </w:r>
      <w:r w:rsidRPr="002400F0">
        <w:rPr>
          <w:rFonts w:ascii="Times New Roman" w:hAnsi="Times New Roman"/>
          <w:sz w:val="24"/>
          <w:szCs w:val="24"/>
        </w:rPr>
        <w:t xml:space="preserve">Pretendenta vai tā pilnvarotas personas (jāpievieno pilnvara vai tās apliecināta kopija) apstiprināts tulkojums latviešu valodā. </w:t>
      </w:r>
    </w:p>
    <w:p w:rsidR="009947F1" w:rsidRPr="00825364" w:rsidRDefault="009947F1" w:rsidP="009947F1">
      <w:pPr>
        <w:spacing w:after="0" w:line="240" w:lineRule="auto"/>
        <w:jc w:val="both"/>
        <w:rPr>
          <w:rFonts w:ascii="Times New Roman" w:hAnsi="Times New Roman"/>
          <w:sz w:val="24"/>
          <w:szCs w:val="24"/>
        </w:rPr>
      </w:pPr>
      <w:r w:rsidRPr="009E187E">
        <w:rPr>
          <w:rFonts w:ascii="Times New Roman" w:hAnsi="Times New Roman"/>
          <w:sz w:val="24"/>
          <w:szCs w:val="24"/>
        </w:rPr>
        <w:t>1.6.</w:t>
      </w:r>
      <w:r w:rsidR="00334689">
        <w:rPr>
          <w:rFonts w:ascii="Times New Roman" w:hAnsi="Times New Roman"/>
          <w:sz w:val="24"/>
          <w:szCs w:val="24"/>
        </w:rPr>
        <w:t>7</w:t>
      </w:r>
      <w:r w:rsidRPr="009E187E">
        <w:rPr>
          <w:rFonts w:ascii="Times New Roman" w:hAnsi="Times New Roman"/>
          <w:sz w:val="24"/>
          <w:szCs w:val="24"/>
        </w:rPr>
        <w:t xml:space="preserve">.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9947F1" w:rsidRPr="00825364" w:rsidRDefault="009947F1" w:rsidP="009947F1">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w:t>
      </w:r>
      <w:r w:rsidR="00334689">
        <w:rPr>
          <w:rFonts w:ascii="Times New Roman" w:hAnsi="Times New Roman"/>
          <w:sz w:val="24"/>
          <w:szCs w:val="24"/>
        </w:rPr>
        <w:t>8</w:t>
      </w:r>
      <w:r w:rsidRPr="00825364">
        <w:rPr>
          <w:rFonts w:ascii="Times New Roman" w:hAnsi="Times New Roman"/>
          <w:sz w:val="24"/>
          <w:szCs w:val="24"/>
        </w:rPr>
        <w:t>.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9947F1" w:rsidRPr="00825364" w:rsidRDefault="009947F1" w:rsidP="009947F1">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lastRenderedPageBreak/>
        <w:t>1.6.</w:t>
      </w:r>
      <w:r w:rsidR="00334689">
        <w:rPr>
          <w:rFonts w:ascii="Times New Roman" w:hAnsi="Times New Roman"/>
          <w:sz w:val="24"/>
          <w:szCs w:val="24"/>
        </w:rPr>
        <w:t>9</w:t>
      </w:r>
      <w:r w:rsidRPr="007F0262">
        <w:rPr>
          <w:rFonts w:ascii="Times New Roman" w:hAnsi="Times New Roman"/>
          <w:sz w:val="24"/>
          <w:szCs w:val="24"/>
        </w:rPr>
        <w:t>. Iesniegtie atklātā konkursa piedāvājumi, izņemot atklātā konkursa nolikuma 1.3.2.punktā noteikto gadījumu, ir pasūtītāja īpašums un tiek glabāti atbilstoši Publisko iepirkumu likuma prasībām.</w:t>
      </w:r>
    </w:p>
    <w:p w:rsidR="009947F1" w:rsidRPr="00825364" w:rsidRDefault="009947F1" w:rsidP="009947F1">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w:t>
      </w:r>
      <w:r w:rsidR="00334689">
        <w:rPr>
          <w:rFonts w:ascii="Times New Roman" w:hAnsi="Times New Roman"/>
          <w:sz w:val="24"/>
          <w:szCs w:val="24"/>
        </w:rPr>
        <w:t>0</w:t>
      </w:r>
      <w:r w:rsidRPr="00825364">
        <w:rPr>
          <w:rFonts w:ascii="Times New Roman" w:hAnsi="Times New Roman"/>
          <w:sz w:val="24"/>
          <w:szCs w:val="24"/>
        </w:rPr>
        <w:t>.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9947F1" w:rsidRDefault="009947F1" w:rsidP="009947F1">
      <w:pPr>
        <w:spacing w:after="0" w:line="240" w:lineRule="auto"/>
        <w:jc w:val="both"/>
        <w:rPr>
          <w:rFonts w:ascii="Times New Roman" w:hAnsi="Times New Roman"/>
          <w:sz w:val="24"/>
          <w:szCs w:val="24"/>
        </w:rPr>
      </w:pPr>
      <w:r w:rsidRPr="00530AAC">
        <w:rPr>
          <w:rFonts w:ascii="Times New Roman" w:hAnsi="Times New Roman"/>
          <w:sz w:val="24"/>
          <w:szCs w:val="24"/>
        </w:rPr>
        <w:t>1.6.1</w:t>
      </w:r>
      <w:r w:rsidR="00334689">
        <w:rPr>
          <w:rFonts w:ascii="Times New Roman" w:hAnsi="Times New Roman"/>
          <w:sz w:val="24"/>
          <w:szCs w:val="24"/>
        </w:rPr>
        <w:t>1</w:t>
      </w:r>
      <w:r w:rsidRPr="00530AAC">
        <w:rPr>
          <w:rFonts w:ascii="Times New Roman" w:hAnsi="Times New Roman"/>
          <w:sz w:val="24"/>
          <w:szCs w:val="24"/>
        </w:rPr>
        <w:t xml:space="preserve">. Iesniedzot piedāvājumu, piegādātājs ir tiesīgs visu iesniegto dokumentu atvasinājumu un tulkojumu pareizību apliecināt ar vienu apliecinājumu, ja viss piedāvājums ir cauršūts vai caurauklots. </w:t>
      </w:r>
    </w:p>
    <w:p w:rsidR="009947F1" w:rsidRPr="00876EF2" w:rsidRDefault="009947F1" w:rsidP="009947F1">
      <w:pPr>
        <w:spacing w:after="0" w:line="240" w:lineRule="auto"/>
        <w:jc w:val="both"/>
        <w:rPr>
          <w:rFonts w:ascii="Times New Roman" w:hAnsi="Times New Roman"/>
          <w:i/>
        </w:rPr>
      </w:pPr>
      <w:r w:rsidRPr="00876EF2">
        <w:rPr>
          <w:rFonts w:ascii="Times New Roman" w:hAnsi="Times New Roman"/>
          <w:sz w:val="24"/>
          <w:szCs w:val="24"/>
        </w:rPr>
        <w:t>1.6.1</w:t>
      </w:r>
      <w:r w:rsidR="00334689">
        <w:rPr>
          <w:rFonts w:ascii="Times New Roman" w:hAnsi="Times New Roman"/>
          <w:sz w:val="24"/>
          <w:szCs w:val="24"/>
        </w:rPr>
        <w:t>2</w:t>
      </w:r>
      <w:r w:rsidRPr="00876EF2">
        <w:rPr>
          <w:rFonts w:ascii="Times New Roman" w:hAnsi="Times New Roman"/>
          <w:sz w:val="24"/>
          <w:szCs w:val="24"/>
        </w:rPr>
        <w:t>. Ja pasūtītājam piedāvājumu vērtēšanas laikā rodas šaubas par iesniegtās dokumenta kopijas autentiskumu, tas var pieprasīt, lai pretendents uzrāda dokumenta oriģinālu vai iesniedz apliecinātu dokumenta kopiju.</w:t>
      </w:r>
    </w:p>
    <w:p w:rsidR="009947F1" w:rsidRPr="00D477CD" w:rsidRDefault="009947F1" w:rsidP="009947F1">
      <w:pPr>
        <w:spacing w:after="0" w:line="240" w:lineRule="auto"/>
        <w:jc w:val="both"/>
        <w:rPr>
          <w:rFonts w:ascii="Times New Roman" w:hAnsi="Times New Roman"/>
          <w:i/>
          <w:sz w:val="24"/>
          <w:szCs w:val="24"/>
        </w:rPr>
      </w:pPr>
    </w:p>
    <w:p w:rsidR="009947F1" w:rsidRPr="00825364" w:rsidRDefault="009947F1" w:rsidP="009947F1">
      <w:pPr>
        <w:spacing w:after="0" w:line="240" w:lineRule="auto"/>
        <w:jc w:val="both"/>
        <w:rPr>
          <w:rFonts w:ascii="Times New Roman" w:hAnsi="Times New Roman"/>
          <w:b/>
          <w:i/>
          <w:sz w:val="24"/>
          <w:szCs w:val="24"/>
        </w:rPr>
      </w:pPr>
    </w:p>
    <w:p w:rsidR="009947F1" w:rsidRPr="00825364" w:rsidRDefault="009947F1" w:rsidP="009947F1">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9947F1" w:rsidRPr="00AA44E1" w:rsidRDefault="009947F1" w:rsidP="009947F1">
      <w:pPr>
        <w:spacing w:after="0" w:line="240" w:lineRule="auto"/>
        <w:jc w:val="both"/>
        <w:rPr>
          <w:rFonts w:ascii="Times New Roman" w:hAnsi="Times New Roman"/>
          <w:sz w:val="24"/>
          <w:szCs w:val="24"/>
        </w:rPr>
      </w:pPr>
    </w:p>
    <w:p w:rsidR="00AF6FC6" w:rsidRPr="00825364" w:rsidRDefault="00AF6FC6" w:rsidP="00AF6FC6">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C3580E" w:rsidRPr="00024F7D" w:rsidRDefault="00C3580E" w:rsidP="00C3580E">
      <w:pPr>
        <w:tabs>
          <w:tab w:val="left" w:pos="142"/>
        </w:tabs>
        <w:spacing w:after="0" w:line="240" w:lineRule="auto"/>
        <w:jc w:val="both"/>
        <w:rPr>
          <w:rFonts w:ascii="Times New Roman" w:hAnsi="Times New Roman"/>
          <w:sz w:val="24"/>
          <w:szCs w:val="24"/>
        </w:rPr>
      </w:pPr>
      <w:r w:rsidRPr="00024F7D">
        <w:rPr>
          <w:rFonts w:ascii="Times New Roman" w:hAnsi="Times New Roman"/>
          <w:sz w:val="24"/>
          <w:szCs w:val="24"/>
        </w:rPr>
        <w:t xml:space="preserve">Iepirkuma priekšmets ir </w:t>
      </w:r>
      <w:r w:rsidRPr="00024F7D">
        <w:rPr>
          <w:rFonts w:ascii="Times New Roman" w:hAnsi="Times New Roman"/>
          <w:b/>
          <w:i/>
          <w:sz w:val="24"/>
          <w:szCs w:val="24"/>
        </w:rPr>
        <w:t xml:space="preserve">minerālmēsli, augu aizsardzības līdzekļi un sēklas, </w:t>
      </w:r>
      <w:r w:rsidRPr="00024F7D">
        <w:rPr>
          <w:rFonts w:ascii="Times New Roman" w:hAnsi="Times New Roman"/>
          <w:sz w:val="24"/>
          <w:szCs w:val="24"/>
        </w:rPr>
        <w:t>saskaņā ar tehnisko specifikāciju (skat. pielikumu Nr.1)</w:t>
      </w:r>
    </w:p>
    <w:p w:rsidR="00C3580E" w:rsidRPr="00024F7D" w:rsidRDefault="00C3580E" w:rsidP="00C3580E">
      <w:pPr>
        <w:tabs>
          <w:tab w:val="left" w:pos="142"/>
        </w:tabs>
        <w:spacing w:after="0" w:line="360" w:lineRule="auto"/>
        <w:ind w:firstLine="720"/>
        <w:rPr>
          <w:rFonts w:ascii="Times New Roman" w:eastAsia="Times New Roman" w:hAnsi="Times New Roman"/>
          <w:sz w:val="24"/>
          <w:szCs w:val="24"/>
          <w:lang w:eastAsia="lv-LV"/>
        </w:rPr>
      </w:pPr>
      <w:r w:rsidRPr="00024F7D">
        <w:rPr>
          <w:rFonts w:ascii="Times New Roman" w:hAnsi="Times New Roman"/>
          <w:sz w:val="24"/>
          <w:szCs w:val="24"/>
        </w:rPr>
        <w:t xml:space="preserve">CPV kods: </w:t>
      </w:r>
      <w:r w:rsidRPr="00024F7D">
        <w:rPr>
          <w:rFonts w:ascii="Times New Roman" w:hAnsi="Times New Roman"/>
          <w:bCs/>
          <w:sz w:val="24"/>
          <w:szCs w:val="24"/>
        </w:rPr>
        <w:t>24400000-8</w:t>
      </w:r>
    </w:p>
    <w:p w:rsidR="00C3580E" w:rsidRPr="00024F7D" w:rsidRDefault="00C3580E" w:rsidP="00C3580E">
      <w:pPr>
        <w:numPr>
          <w:ilvl w:val="1"/>
          <w:numId w:val="4"/>
        </w:numPr>
        <w:tabs>
          <w:tab w:val="left" w:pos="142"/>
        </w:tabs>
        <w:spacing w:after="0" w:line="240" w:lineRule="auto"/>
        <w:ind w:left="426" w:hanging="426"/>
        <w:jc w:val="both"/>
        <w:rPr>
          <w:rFonts w:ascii="Times New Roman" w:hAnsi="Times New Roman"/>
          <w:sz w:val="24"/>
          <w:szCs w:val="24"/>
        </w:rPr>
      </w:pPr>
      <w:r w:rsidRPr="00024F7D">
        <w:rPr>
          <w:rFonts w:ascii="Times New Roman" w:hAnsi="Times New Roman"/>
          <w:iCs/>
          <w:sz w:val="24"/>
          <w:szCs w:val="24"/>
          <w:u w:val="single"/>
        </w:rPr>
        <w:t>Piedāvājumi jāiesniedz par visu tehniskajā specifikācijā norādīto apjomu</w:t>
      </w:r>
      <w:r w:rsidRPr="00024F7D">
        <w:rPr>
          <w:rFonts w:ascii="Times New Roman" w:hAnsi="Times New Roman"/>
          <w:iCs/>
          <w:sz w:val="24"/>
          <w:szCs w:val="24"/>
        </w:rPr>
        <w:t>.</w:t>
      </w:r>
    </w:p>
    <w:p w:rsidR="00C3580E" w:rsidRPr="00024F7D" w:rsidRDefault="00C3580E" w:rsidP="00C3580E">
      <w:pPr>
        <w:numPr>
          <w:ilvl w:val="1"/>
          <w:numId w:val="4"/>
        </w:numPr>
        <w:tabs>
          <w:tab w:val="left" w:pos="142"/>
        </w:tabs>
        <w:spacing w:after="0" w:line="240" w:lineRule="auto"/>
        <w:ind w:left="426" w:hanging="426"/>
        <w:jc w:val="both"/>
        <w:rPr>
          <w:rFonts w:ascii="Times New Roman" w:hAnsi="Times New Roman"/>
          <w:b/>
          <w:sz w:val="24"/>
          <w:szCs w:val="24"/>
        </w:rPr>
      </w:pPr>
      <w:r w:rsidRPr="00024F7D">
        <w:rPr>
          <w:rFonts w:ascii="Times New Roman" w:hAnsi="Times New Roman"/>
          <w:sz w:val="24"/>
          <w:szCs w:val="24"/>
        </w:rPr>
        <w:t>Pretendents nevar iesniegt piedāvājuma variantus.</w:t>
      </w:r>
    </w:p>
    <w:p w:rsidR="00C3580E" w:rsidRPr="00024F7D" w:rsidRDefault="00C3580E" w:rsidP="00C3580E">
      <w:pPr>
        <w:tabs>
          <w:tab w:val="left" w:pos="142"/>
        </w:tabs>
        <w:spacing w:after="0" w:line="240" w:lineRule="auto"/>
        <w:jc w:val="both"/>
        <w:rPr>
          <w:rFonts w:ascii="Times New Roman" w:hAnsi="Times New Roman"/>
          <w:b/>
          <w:sz w:val="12"/>
          <w:szCs w:val="12"/>
        </w:rPr>
      </w:pPr>
    </w:p>
    <w:p w:rsidR="00C3580E" w:rsidRPr="00024F7D" w:rsidRDefault="00C3580E" w:rsidP="00C3580E">
      <w:pPr>
        <w:numPr>
          <w:ilvl w:val="1"/>
          <w:numId w:val="4"/>
        </w:numPr>
        <w:tabs>
          <w:tab w:val="left" w:pos="142"/>
        </w:tabs>
        <w:spacing w:after="0" w:line="240" w:lineRule="auto"/>
        <w:ind w:left="426" w:hanging="426"/>
        <w:jc w:val="both"/>
        <w:rPr>
          <w:rFonts w:ascii="Times New Roman" w:hAnsi="Times New Roman"/>
          <w:sz w:val="24"/>
          <w:szCs w:val="24"/>
        </w:rPr>
      </w:pPr>
      <w:r w:rsidRPr="00024F7D">
        <w:rPr>
          <w:rFonts w:ascii="Times New Roman" w:hAnsi="Times New Roman"/>
          <w:b/>
          <w:sz w:val="24"/>
          <w:szCs w:val="24"/>
        </w:rPr>
        <w:t xml:space="preserve"> Tehniskā specifikācija: </w:t>
      </w:r>
      <w:r w:rsidRPr="00024F7D">
        <w:rPr>
          <w:rFonts w:ascii="Times New Roman" w:hAnsi="Times New Roman"/>
          <w:sz w:val="24"/>
          <w:szCs w:val="24"/>
        </w:rPr>
        <w:t>Tehniskā specifikācija ir norādīta konkursa nolikuma pielikumā Nr.1.</w:t>
      </w:r>
    </w:p>
    <w:p w:rsidR="00C3580E" w:rsidRPr="00024F7D" w:rsidRDefault="00C3580E" w:rsidP="000C24C1">
      <w:pPr>
        <w:pStyle w:val="ListParagraph"/>
        <w:numPr>
          <w:ilvl w:val="0"/>
          <w:numId w:val="20"/>
        </w:numPr>
        <w:spacing w:after="0" w:line="240" w:lineRule="auto"/>
        <w:ind w:left="993"/>
        <w:jc w:val="both"/>
        <w:rPr>
          <w:rFonts w:ascii="Times New Roman" w:hAnsi="Times New Roman"/>
          <w:sz w:val="24"/>
          <w:szCs w:val="24"/>
          <w:lang w:val="lv-LV"/>
        </w:rPr>
      </w:pPr>
      <w:r w:rsidRPr="00024F7D">
        <w:rPr>
          <w:rFonts w:ascii="Times New Roman" w:hAnsi="Times New Roman"/>
          <w:sz w:val="24"/>
          <w:szCs w:val="24"/>
          <w:lang w:val="lv-LV"/>
        </w:rPr>
        <w:t xml:space="preserve">Pasūtījuma apjoms vispārīgās vienošanās ietvaros tiks precizēts iepirkuma gaitā, nemainot vienas vienības cenu, kas norādīta pretendenta piedāvājumā, vispārīgās vienošanās ietvaros un ievērojot publisko iepirkumu procedūru līgumcenu sliekšņus. </w:t>
      </w:r>
    </w:p>
    <w:p w:rsidR="00C3580E" w:rsidRPr="00024F7D" w:rsidRDefault="00C3580E" w:rsidP="000C24C1">
      <w:pPr>
        <w:pStyle w:val="ListParagraph"/>
        <w:numPr>
          <w:ilvl w:val="0"/>
          <w:numId w:val="20"/>
        </w:numPr>
        <w:spacing w:after="0" w:line="240" w:lineRule="auto"/>
        <w:ind w:left="993"/>
        <w:jc w:val="both"/>
        <w:rPr>
          <w:rFonts w:ascii="Times New Roman" w:hAnsi="Times New Roman"/>
          <w:sz w:val="24"/>
          <w:szCs w:val="24"/>
          <w:lang w:val="lv-LV"/>
        </w:rPr>
      </w:pPr>
      <w:r w:rsidRPr="00024F7D">
        <w:rPr>
          <w:rFonts w:ascii="Times New Roman" w:hAnsi="Times New Roman"/>
          <w:sz w:val="24"/>
          <w:szCs w:val="24"/>
          <w:lang w:val="lv-LV"/>
        </w:rPr>
        <w:t>Preču piegādes izmaksas ir jāiekļauj preces cenā.</w:t>
      </w:r>
    </w:p>
    <w:p w:rsidR="00C3580E" w:rsidRPr="00024F7D" w:rsidRDefault="00C3580E" w:rsidP="00C3580E">
      <w:pPr>
        <w:pStyle w:val="ListParagraph"/>
        <w:spacing w:after="0" w:line="240" w:lineRule="auto"/>
        <w:ind w:left="57"/>
        <w:jc w:val="both"/>
        <w:rPr>
          <w:rFonts w:ascii="Times New Roman" w:hAnsi="Times New Roman"/>
          <w:sz w:val="16"/>
          <w:szCs w:val="16"/>
          <w:lang w:val="lv-LV"/>
        </w:rPr>
      </w:pPr>
    </w:p>
    <w:p w:rsidR="00C3580E" w:rsidRPr="00C3580E" w:rsidRDefault="00C3580E" w:rsidP="00C3580E">
      <w:pPr>
        <w:numPr>
          <w:ilvl w:val="1"/>
          <w:numId w:val="4"/>
        </w:numPr>
        <w:tabs>
          <w:tab w:val="left" w:pos="567"/>
        </w:tabs>
        <w:spacing w:after="0" w:line="240" w:lineRule="auto"/>
        <w:ind w:left="57" w:firstLine="0"/>
        <w:jc w:val="both"/>
        <w:rPr>
          <w:rFonts w:ascii="Times New Roman" w:hAnsi="Times New Roman"/>
          <w:sz w:val="12"/>
          <w:szCs w:val="12"/>
        </w:rPr>
      </w:pPr>
      <w:r w:rsidRPr="00C3580E">
        <w:rPr>
          <w:rFonts w:ascii="Times New Roman" w:hAnsi="Times New Roman"/>
          <w:b/>
          <w:sz w:val="24"/>
          <w:szCs w:val="24"/>
        </w:rPr>
        <w:t xml:space="preserve">Vispārīgās vienošanās izpildes vieta: </w:t>
      </w:r>
      <w:r w:rsidRPr="00C3580E">
        <w:rPr>
          <w:rFonts w:ascii="Times New Roman" w:hAnsi="Times New Roman"/>
          <w:sz w:val="24"/>
        </w:rPr>
        <w:t>Zemkopības institūts, Skrīveru novads, LV-5125</w:t>
      </w:r>
      <w:r>
        <w:rPr>
          <w:rFonts w:ascii="Times New Roman" w:hAnsi="Times New Roman"/>
        </w:rPr>
        <w:t>.</w:t>
      </w:r>
    </w:p>
    <w:p w:rsidR="00C3580E" w:rsidRPr="00024F7D" w:rsidRDefault="00C3580E" w:rsidP="00C3580E">
      <w:pPr>
        <w:pStyle w:val="ListParagraph"/>
        <w:numPr>
          <w:ilvl w:val="1"/>
          <w:numId w:val="4"/>
        </w:numPr>
        <w:tabs>
          <w:tab w:val="left" w:pos="426"/>
        </w:tabs>
        <w:spacing w:after="120" w:line="240" w:lineRule="auto"/>
        <w:ind w:left="57" w:firstLine="0"/>
        <w:jc w:val="both"/>
        <w:rPr>
          <w:rFonts w:ascii="Times New Roman" w:hAnsi="Times New Roman"/>
          <w:sz w:val="24"/>
          <w:szCs w:val="24"/>
          <w:lang w:val="lv-LV"/>
        </w:rPr>
      </w:pPr>
      <w:r w:rsidRPr="00024F7D">
        <w:rPr>
          <w:rFonts w:ascii="Times New Roman" w:hAnsi="Times New Roman"/>
          <w:b/>
          <w:sz w:val="24"/>
          <w:szCs w:val="24"/>
          <w:lang w:val="lv-LV"/>
        </w:rPr>
        <w:t xml:space="preserve"> Vispārīgās vienošanās izpildes laiks: </w:t>
      </w:r>
      <w:r w:rsidRPr="00024F7D">
        <w:rPr>
          <w:rFonts w:ascii="Times New Roman" w:hAnsi="Times New Roman"/>
          <w:sz w:val="24"/>
          <w:szCs w:val="24"/>
          <w:lang w:val="lv-LV"/>
        </w:rPr>
        <w:t>2 (divi) gadi, skaitot no līguma noslēgšanas brīža ar iespējām pagarināt, ja līguma summa nav iztērēta.</w:t>
      </w:r>
    </w:p>
    <w:p w:rsidR="00C3580E" w:rsidRPr="00024F7D" w:rsidRDefault="00C3580E" w:rsidP="00C3580E">
      <w:pPr>
        <w:pStyle w:val="ListParagraph"/>
        <w:numPr>
          <w:ilvl w:val="1"/>
          <w:numId w:val="4"/>
        </w:numPr>
        <w:tabs>
          <w:tab w:val="left" w:pos="426"/>
        </w:tabs>
        <w:spacing w:after="0" w:line="240" w:lineRule="auto"/>
        <w:ind w:left="57" w:firstLine="0"/>
        <w:jc w:val="both"/>
        <w:rPr>
          <w:rFonts w:ascii="Times New Roman" w:hAnsi="Times New Roman"/>
          <w:sz w:val="24"/>
          <w:szCs w:val="24"/>
          <w:lang w:val="lv-LV"/>
        </w:rPr>
      </w:pPr>
      <w:r w:rsidRPr="00024F7D">
        <w:rPr>
          <w:rFonts w:ascii="Times New Roman" w:hAnsi="Times New Roman"/>
          <w:b/>
          <w:bCs/>
          <w:sz w:val="24"/>
          <w:szCs w:val="24"/>
          <w:lang w:val="lv-LV"/>
        </w:rPr>
        <w:t>Plānotā vispārīgās vienošanās līguma summa</w:t>
      </w:r>
      <w:r w:rsidRPr="00024F7D">
        <w:rPr>
          <w:rFonts w:ascii="Times New Roman" w:hAnsi="Times New Roman"/>
          <w:sz w:val="24"/>
          <w:szCs w:val="24"/>
          <w:lang w:val="lv-LV"/>
        </w:rPr>
        <w:t>:</w:t>
      </w:r>
      <w:r w:rsidRPr="00024F7D">
        <w:rPr>
          <w:rFonts w:ascii="Times New Roman" w:hAnsi="Times New Roman"/>
          <w:b/>
          <w:bCs/>
          <w:sz w:val="24"/>
          <w:szCs w:val="24"/>
          <w:lang w:val="lv-LV"/>
        </w:rPr>
        <w:t xml:space="preserve"> </w:t>
      </w:r>
      <w:r w:rsidRPr="00024F7D">
        <w:rPr>
          <w:rFonts w:ascii="Times New Roman" w:hAnsi="Times New Roman"/>
          <w:sz w:val="24"/>
          <w:szCs w:val="24"/>
          <w:lang w:val="lv-LV"/>
        </w:rPr>
        <w:t xml:space="preserve">ne lielāka par </w:t>
      </w:r>
      <w:r>
        <w:rPr>
          <w:rFonts w:ascii="Times New Roman" w:hAnsi="Times New Roman"/>
          <w:sz w:val="24"/>
          <w:szCs w:val="24"/>
          <w:lang w:val="lv-LV"/>
        </w:rPr>
        <w:t>22</w:t>
      </w:r>
      <w:r w:rsidRPr="00024F7D">
        <w:rPr>
          <w:rFonts w:ascii="Times New Roman" w:hAnsi="Times New Roman"/>
          <w:sz w:val="24"/>
          <w:szCs w:val="24"/>
          <w:lang w:val="lv-LV"/>
        </w:rPr>
        <w:t> 000.00 EUR bez PVN</w:t>
      </w:r>
    </w:p>
    <w:p w:rsidR="009947F1" w:rsidRPr="00102599" w:rsidRDefault="009947F1" w:rsidP="009947F1">
      <w:pPr>
        <w:tabs>
          <w:tab w:val="left" w:pos="426"/>
        </w:tabs>
        <w:spacing w:after="0" w:line="240" w:lineRule="auto"/>
        <w:jc w:val="both"/>
        <w:rPr>
          <w:rFonts w:ascii="Times New Roman" w:hAnsi="Times New Roman"/>
          <w:b/>
          <w:sz w:val="24"/>
          <w:szCs w:val="24"/>
        </w:rPr>
      </w:pPr>
    </w:p>
    <w:p w:rsidR="009947F1" w:rsidRPr="001C1E5B" w:rsidRDefault="009947F1" w:rsidP="009947F1">
      <w:pPr>
        <w:tabs>
          <w:tab w:val="left" w:pos="567"/>
        </w:tabs>
        <w:spacing w:after="0" w:line="240" w:lineRule="auto"/>
        <w:jc w:val="both"/>
        <w:rPr>
          <w:rFonts w:ascii="Times New Roman" w:hAnsi="Times New Roman"/>
          <w:sz w:val="24"/>
          <w:szCs w:val="24"/>
        </w:rPr>
      </w:pPr>
    </w:p>
    <w:p w:rsidR="009947F1" w:rsidRPr="00AA44E1" w:rsidRDefault="009947F1" w:rsidP="009947F1">
      <w:pPr>
        <w:numPr>
          <w:ilvl w:val="0"/>
          <w:numId w:val="12"/>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9947F1" w:rsidRPr="00B448AB" w:rsidRDefault="009947F1" w:rsidP="009947F1">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Pretendenta piedāvājumu</w:t>
      </w:r>
      <w:r>
        <w:rPr>
          <w:rFonts w:ascii="Times New Roman" w:hAnsi="Times New Roman"/>
          <w:bCs/>
          <w:sz w:val="24"/>
          <w:szCs w:val="24"/>
        </w:rPr>
        <w:t xml:space="preserve">, ja </w:t>
      </w: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9947F1" w:rsidRPr="00B448AB" w:rsidRDefault="009947F1" w:rsidP="009947F1">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9947F1" w:rsidRPr="00B448AB" w:rsidRDefault="009947F1" w:rsidP="009947F1">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9947F1" w:rsidRPr="00891B0D" w:rsidRDefault="009947F1" w:rsidP="009947F1">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9947F1" w:rsidRDefault="009947F1" w:rsidP="009947F1">
      <w:pPr>
        <w:pStyle w:val="ListParagraph"/>
        <w:spacing w:after="0" w:line="240" w:lineRule="auto"/>
        <w:ind w:left="709"/>
        <w:contextualSpacing/>
        <w:jc w:val="both"/>
        <w:rPr>
          <w:rFonts w:ascii="Times New Roman" w:hAnsi="Times New Roman"/>
          <w:sz w:val="24"/>
          <w:szCs w:val="24"/>
          <w:lang w:val="lv-LV"/>
        </w:rPr>
      </w:pPr>
    </w:p>
    <w:p w:rsidR="009947F1" w:rsidRPr="00AD30B4" w:rsidRDefault="009947F1" w:rsidP="009947F1">
      <w:pPr>
        <w:pStyle w:val="ListParagraph"/>
        <w:spacing w:after="0" w:line="240" w:lineRule="auto"/>
        <w:ind w:left="709"/>
        <w:contextualSpacing/>
        <w:jc w:val="both"/>
        <w:rPr>
          <w:rFonts w:ascii="Times New Roman" w:hAnsi="Times New Roman"/>
          <w:sz w:val="24"/>
          <w:szCs w:val="24"/>
          <w:lang w:val="lv-LV"/>
        </w:rPr>
      </w:pPr>
    </w:p>
    <w:p w:rsidR="009947F1" w:rsidRPr="00825364" w:rsidRDefault="009947F1" w:rsidP="009947F1">
      <w:pPr>
        <w:numPr>
          <w:ilvl w:val="0"/>
          <w:numId w:val="5"/>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9947F1" w:rsidRPr="00AA44E1" w:rsidRDefault="009947F1" w:rsidP="009947F1">
      <w:pPr>
        <w:spacing w:after="0" w:line="240" w:lineRule="auto"/>
        <w:ind w:left="1797"/>
        <w:rPr>
          <w:rFonts w:ascii="Times New Roman" w:hAnsi="Times New Roman"/>
          <w:b/>
        </w:rPr>
      </w:pPr>
    </w:p>
    <w:p w:rsidR="009947F1" w:rsidRPr="000D1EDF" w:rsidRDefault="009947F1" w:rsidP="009947F1">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9947F1" w:rsidRDefault="009947F1" w:rsidP="009947F1">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 xml:space="preserve">kas sagatavots un aizpildīts uz Pretendenta veidlapas, atbilstoši Nolikumam pievienotajam pieteikuma paraugam (Pielikums Nr.2) un ko parakstījusi Pretendenta amatpersona ar paraksta tiesībām vai Pretendenta pilnvarotā persona. Gadījumā, ja </w:t>
      </w:r>
      <w:r w:rsidRPr="000D1EDF">
        <w:rPr>
          <w:rFonts w:ascii="Times New Roman" w:hAnsi="Times New Roman"/>
          <w:sz w:val="24"/>
          <w:szCs w:val="24"/>
        </w:rPr>
        <w:lastRenderedPageBreak/>
        <w:t>pieteikumu paraksta Pretendenta pilnvarotā persona, nepieciešams pievienot pilnvaru vai tās apliecinātu kopiju.</w:t>
      </w:r>
    </w:p>
    <w:p w:rsidR="009947F1" w:rsidRPr="00401D08" w:rsidRDefault="009947F1" w:rsidP="009947F1">
      <w:pPr>
        <w:spacing w:after="0" w:line="240" w:lineRule="auto"/>
        <w:jc w:val="both"/>
        <w:rPr>
          <w:rFonts w:ascii="Times New Roman" w:hAnsi="Times New Roman"/>
          <w:i/>
          <w:color w:val="FF0000"/>
          <w:sz w:val="24"/>
          <w:szCs w:val="24"/>
        </w:rPr>
      </w:pPr>
      <w:r w:rsidRPr="00AD30B4">
        <w:rPr>
          <w:rFonts w:ascii="Times New Roman" w:hAnsi="Times New Roman"/>
          <w:sz w:val="24"/>
          <w:szCs w:val="24"/>
        </w:rPr>
        <w:t xml:space="preserve">4.1.2. Latvijā reģistrēts vai pastāvīgi dzīvojošs pretendents iesniedz izdrukas no Valsts ieņēmumu dienesta elektroniskās deklarēšanās sistēmas par pretendenta un tā piedāvājumā norādīto apakšuzņēmēju </w:t>
      </w:r>
      <w:r w:rsidRPr="00AD30B4">
        <w:rPr>
          <w:rFonts w:ascii="Times New Roman" w:hAnsi="Times New Roman"/>
          <w:i/>
          <w:sz w:val="24"/>
          <w:szCs w:val="24"/>
        </w:rPr>
        <w:t>(ja tādi ir)</w:t>
      </w:r>
      <w:r w:rsidRPr="00AD30B4">
        <w:rPr>
          <w:rFonts w:ascii="Times New Roman" w:hAnsi="Times New Roman"/>
          <w:sz w:val="24"/>
          <w:szCs w:val="24"/>
        </w:rPr>
        <w:t xml:space="preserve"> vidējām stundas tarifa likmēm profesiju grupās, saskaņā ar PIL 48.panta 1</w:t>
      </w:r>
      <w:r w:rsidRPr="00AD30B4">
        <w:rPr>
          <w:rFonts w:ascii="Times New Roman" w:hAnsi="Times New Roman"/>
          <w:sz w:val="24"/>
          <w:szCs w:val="24"/>
          <w:vertAlign w:val="superscript"/>
        </w:rPr>
        <w:t>1</w:t>
      </w:r>
      <w:r w:rsidRPr="00AD30B4">
        <w:rPr>
          <w:rFonts w:ascii="Times New Roman" w:hAnsi="Times New Roman"/>
          <w:sz w:val="24"/>
          <w:szCs w:val="24"/>
        </w:rPr>
        <w:t xml:space="preserve">.daļā noteikto. Šajā apakšpunktā norādītie dokumenti jāiesniedz arī nolikuma 3.2.punktā norādītajām personām. </w:t>
      </w:r>
      <w:r w:rsidRPr="00AD30B4">
        <w:rPr>
          <w:rFonts w:ascii="Times New Roman" w:hAnsi="Times New Roman"/>
          <w:i/>
          <w:sz w:val="24"/>
          <w:szCs w:val="24"/>
        </w:rPr>
        <w:t xml:space="preserve">(Tiem ārvalstīs reģistrētiem pretendentiem, kas nav reģistrēti VID kā nodokļu maksātāji, </w:t>
      </w:r>
      <w:r w:rsidRPr="00475878">
        <w:rPr>
          <w:rFonts w:ascii="Times New Roman" w:hAnsi="Times New Roman"/>
          <w:i/>
          <w:sz w:val="24"/>
          <w:szCs w:val="24"/>
        </w:rPr>
        <w:t>šāda izdruka (izziņa) nav jāiesniedz).</w:t>
      </w:r>
      <w:r w:rsidRPr="00475878">
        <w:rPr>
          <w:rFonts w:asciiTheme="minorHAnsi" w:eastAsiaTheme="minorEastAsia" w:hAnsi="Arial" w:cstheme="minorBidi"/>
          <w:sz w:val="48"/>
          <w:szCs w:val="48"/>
        </w:rPr>
        <w:t xml:space="preserve"> </w:t>
      </w:r>
      <w:r w:rsidRPr="00475878">
        <w:rPr>
          <w:rFonts w:ascii="Times New Roman" w:eastAsiaTheme="minorEastAsia" w:hAnsi="Times New Roman"/>
          <w:sz w:val="24"/>
          <w:szCs w:val="24"/>
        </w:rPr>
        <w:t>Ja pretendents piedāvājumā nebūs iesniedzis šo izdruku, tad pasūtītājs šo izdruku lūgs pretendentam iesniegt piedāvājuma vērtēšanas laikā.</w:t>
      </w:r>
      <w:r w:rsidRPr="00401D08">
        <w:rPr>
          <w:rFonts w:ascii="Times New Roman" w:eastAsiaTheme="minorEastAsia" w:hAnsi="Times New Roman"/>
          <w:sz w:val="24"/>
          <w:szCs w:val="24"/>
        </w:rPr>
        <w:t xml:space="preserve"> </w:t>
      </w:r>
    </w:p>
    <w:p w:rsidR="009947F1" w:rsidRDefault="009947F1" w:rsidP="009947F1">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9947F1" w:rsidRPr="00021AEA" w:rsidRDefault="009947F1" w:rsidP="009947F1">
      <w:pPr>
        <w:spacing w:after="0" w:line="240" w:lineRule="auto"/>
        <w:jc w:val="both"/>
        <w:rPr>
          <w:rFonts w:ascii="Times New Roman" w:hAnsi="Times New Roman"/>
          <w:sz w:val="24"/>
          <w:szCs w:val="24"/>
        </w:rPr>
      </w:pPr>
      <w:r w:rsidRPr="00790626">
        <w:rPr>
          <w:rFonts w:ascii="Times New Roman" w:hAnsi="Times New Roman"/>
          <w:sz w:val="24"/>
          <w:szCs w:val="24"/>
        </w:rPr>
        <w:t>4.1.4. Ja Pretendents līguma izpildei piesaista apakšuzņēmējus, kuru sniedzamo pakalpojumu vērtība ir vismaz 20 procenti no kopējās pakalpojumu līguma vērtības vai lielāka,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9947F1" w:rsidRPr="004E0E4F" w:rsidRDefault="009947F1" w:rsidP="009947F1">
      <w:pPr>
        <w:widowControl w:val="0"/>
        <w:spacing w:after="0" w:line="240" w:lineRule="auto"/>
        <w:rPr>
          <w:rFonts w:ascii="Times New Roman" w:hAnsi="Times New Roman"/>
          <w:b/>
          <w:sz w:val="16"/>
          <w:szCs w:val="16"/>
        </w:rPr>
      </w:pPr>
    </w:p>
    <w:p w:rsidR="004B2AE8" w:rsidRPr="004B2AE8" w:rsidRDefault="004B2AE8" w:rsidP="004B2AE8">
      <w:pPr>
        <w:widowControl w:val="0"/>
        <w:spacing w:after="0" w:line="240" w:lineRule="auto"/>
        <w:rPr>
          <w:rFonts w:ascii="Times New Roman" w:hAnsi="Times New Roman"/>
          <w:b/>
          <w:sz w:val="24"/>
          <w:szCs w:val="24"/>
        </w:rPr>
      </w:pPr>
    </w:p>
    <w:p w:rsidR="004B2AE8" w:rsidRPr="004B2AE8" w:rsidRDefault="004B2AE8" w:rsidP="004B2AE8">
      <w:pPr>
        <w:spacing w:after="0" w:line="240" w:lineRule="auto"/>
        <w:rPr>
          <w:rFonts w:ascii="Times New Roman" w:hAnsi="Times New Roman"/>
          <w:b/>
          <w:sz w:val="24"/>
          <w:szCs w:val="24"/>
        </w:rPr>
      </w:pPr>
      <w:r w:rsidRPr="004B2AE8">
        <w:rPr>
          <w:rFonts w:ascii="Times New Roman" w:hAnsi="Times New Roman"/>
          <w:b/>
          <w:sz w:val="24"/>
          <w:szCs w:val="24"/>
        </w:rPr>
        <w:t>4.2. Aizpildīts Tehniskais un finanšu piedāvājums</w:t>
      </w:r>
    </w:p>
    <w:p w:rsidR="00C3580E" w:rsidRPr="00024F7D" w:rsidRDefault="00C3580E" w:rsidP="00C3580E">
      <w:pPr>
        <w:pStyle w:val="Heading3"/>
        <w:keepLines/>
        <w:tabs>
          <w:tab w:val="left" w:pos="199"/>
        </w:tabs>
        <w:spacing w:before="0" w:after="0"/>
        <w:jc w:val="both"/>
        <w:rPr>
          <w:rFonts w:ascii="Times New Roman" w:hAnsi="Times New Roman"/>
          <w:b w:val="0"/>
          <w:bCs w:val="0"/>
          <w:i/>
          <w:sz w:val="24"/>
          <w:szCs w:val="24"/>
          <w:lang w:val="lv-LV"/>
        </w:rPr>
      </w:pPr>
      <w:r w:rsidRPr="00024F7D">
        <w:rPr>
          <w:rFonts w:ascii="Times New Roman" w:hAnsi="Times New Roman"/>
          <w:b w:val="0"/>
          <w:bCs w:val="0"/>
          <w:sz w:val="24"/>
          <w:szCs w:val="24"/>
          <w:lang w:val="lv-LV"/>
        </w:rPr>
        <w:t xml:space="preserve">4.2.1. </w:t>
      </w:r>
      <w:r w:rsidRPr="00024F7D">
        <w:rPr>
          <w:rFonts w:ascii="Times New Roman" w:hAnsi="Times New Roman"/>
          <w:b w:val="0"/>
          <w:sz w:val="24"/>
          <w:szCs w:val="24"/>
          <w:lang w:val="lv-LV"/>
        </w:rPr>
        <w:t>Pretendents</w:t>
      </w:r>
      <w:r w:rsidRPr="00024F7D">
        <w:rPr>
          <w:rFonts w:ascii="Times New Roman" w:hAnsi="Times New Roman"/>
          <w:color w:val="00B050"/>
          <w:sz w:val="24"/>
          <w:szCs w:val="24"/>
          <w:lang w:val="lv-LV"/>
        </w:rPr>
        <w:t xml:space="preserve"> </w:t>
      </w:r>
      <w:r w:rsidRPr="00024F7D">
        <w:rPr>
          <w:rFonts w:ascii="Times New Roman" w:hAnsi="Times New Roman"/>
          <w:b w:val="0"/>
          <w:bCs w:val="0"/>
          <w:sz w:val="24"/>
          <w:szCs w:val="24"/>
          <w:lang w:val="lv-LV"/>
        </w:rPr>
        <w:t xml:space="preserve">Tehnisko un finanšu piedāvājumu sagatavo saskaņā ar Tehniskajā specifikācijā (pielikums Nr.1) un </w:t>
      </w:r>
      <w:r w:rsidRPr="00024F7D">
        <w:rPr>
          <w:rFonts w:ascii="Times New Roman" w:hAnsi="Times New Roman"/>
          <w:b w:val="0"/>
          <w:sz w:val="24"/>
          <w:szCs w:val="24"/>
          <w:lang w:val="lv-LV"/>
        </w:rPr>
        <w:t>Nolikumā</w:t>
      </w:r>
      <w:r w:rsidRPr="00024F7D">
        <w:rPr>
          <w:rFonts w:ascii="Times New Roman" w:hAnsi="Times New Roman"/>
          <w:b w:val="0"/>
          <w:bCs w:val="0"/>
          <w:sz w:val="24"/>
          <w:szCs w:val="24"/>
          <w:lang w:val="lv-LV"/>
        </w:rPr>
        <w:t xml:space="preserve"> noteiktajām prasībām, aizpildot kolonu </w:t>
      </w:r>
      <w:r w:rsidRPr="00024F7D">
        <w:rPr>
          <w:rFonts w:ascii="Times New Roman" w:hAnsi="Times New Roman"/>
          <w:b w:val="0"/>
          <w:bCs w:val="0"/>
          <w:i/>
          <w:sz w:val="24"/>
          <w:szCs w:val="24"/>
          <w:lang w:val="lv-LV"/>
        </w:rPr>
        <w:t>„</w:t>
      </w:r>
      <w:r w:rsidRPr="00575224">
        <w:rPr>
          <w:rFonts w:ascii="Times New Roman" w:hAnsi="Times New Roman"/>
          <w:b w:val="0"/>
          <w:bCs w:val="0"/>
          <w:i/>
          <w:color w:val="000000"/>
          <w:sz w:val="24"/>
        </w:rPr>
        <w:t>Norādītās mērvienības cena EUR bez PVN</w:t>
      </w:r>
      <w:r w:rsidRPr="00024F7D">
        <w:rPr>
          <w:rFonts w:ascii="Times New Roman" w:hAnsi="Times New Roman"/>
          <w:b w:val="0"/>
          <w:bCs w:val="0"/>
          <w:i/>
          <w:sz w:val="24"/>
          <w:szCs w:val="24"/>
          <w:lang w:val="lv-LV"/>
        </w:rPr>
        <w:t>”.</w:t>
      </w:r>
    </w:p>
    <w:p w:rsidR="00C3580E" w:rsidRPr="00024F7D" w:rsidRDefault="00C3580E" w:rsidP="00C3580E">
      <w:pPr>
        <w:pStyle w:val="Heading3"/>
        <w:keepNext w:val="0"/>
        <w:widowControl w:val="0"/>
        <w:spacing w:before="0" w:after="0"/>
        <w:jc w:val="both"/>
        <w:rPr>
          <w:rFonts w:ascii="Times New Roman" w:hAnsi="Times New Roman"/>
          <w:b w:val="0"/>
          <w:bCs w:val="0"/>
          <w:sz w:val="24"/>
          <w:szCs w:val="24"/>
          <w:lang w:val="lv-LV"/>
        </w:rPr>
      </w:pPr>
      <w:r w:rsidRPr="00024F7D">
        <w:rPr>
          <w:rFonts w:ascii="Times New Roman" w:hAnsi="Times New Roman"/>
          <w:b w:val="0"/>
          <w:bCs w:val="0"/>
          <w:sz w:val="24"/>
          <w:szCs w:val="24"/>
          <w:lang w:val="lv-LV"/>
        </w:rPr>
        <w:t xml:space="preserve">4.2.2. Pretendents Tehniskajā un finanšu piedāvājumā norāda tabulā norādītās mērvienības cenu par kādu tiks piegādātas Tehniskajā specifikācijā iekļautās preces vispārīgās vienošanās darbības periodā un </w:t>
      </w:r>
      <w:r w:rsidRPr="00024F7D">
        <w:rPr>
          <w:rFonts w:ascii="Times New Roman" w:hAnsi="Times New Roman"/>
          <w:b w:val="0"/>
          <w:sz w:val="24"/>
          <w:szCs w:val="24"/>
          <w:lang w:val="lv-LV"/>
        </w:rPr>
        <w:t>kopējo cenu summu par norādītajām mērvienībām</w:t>
      </w:r>
      <w:r w:rsidRPr="00024F7D">
        <w:rPr>
          <w:rFonts w:ascii="Times New Roman" w:hAnsi="Times New Roman"/>
          <w:b w:val="0"/>
          <w:bCs w:val="0"/>
          <w:sz w:val="24"/>
          <w:szCs w:val="24"/>
          <w:lang w:val="lv-LV"/>
        </w:rPr>
        <w:t>.</w:t>
      </w:r>
    </w:p>
    <w:p w:rsidR="00C3580E" w:rsidRPr="00024F7D" w:rsidRDefault="00C3580E" w:rsidP="00C3580E">
      <w:pPr>
        <w:pStyle w:val="Heading3"/>
        <w:keepNext w:val="0"/>
        <w:widowControl w:val="0"/>
        <w:spacing w:before="0" w:after="0"/>
        <w:jc w:val="both"/>
        <w:rPr>
          <w:rFonts w:ascii="Times New Roman" w:hAnsi="Times New Roman"/>
          <w:b w:val="0"/>
          <w:bCs w:val="0"/>
          <w:sz w:val="24"/>
          <w:szCs w:val="24"/>
          <w:lang w:val="lv-LV"/>
        </w:rPr>
      </w:pPr>
      <w:r w:rsidRPr="00024F7D">
        <w:rPr>
          <w:rFonts w:ascii="Times New Roman" w:hAnsi="Times New Roman"/>
          <w:b w:val="0"/>
          <w:bCs w:val="0"/>
          <w:sz w:val="24"/>
          <w:szCs w:val="24"/>
          <w:lang w:val="lv-LV"/>
        </w:rPr>
        <w:t>4.2.3. Tehnisko un finanšu piedāvājumu sagatavo atbilstoši Nolikumam pievienotajam Tehniskā un finanšu piedāvājuma paraugam (pielikums Nr.1).</w:t>
      </w:r>
    </w:p>
    <w:p w:rsidR="00C3580E" w:rsidRPr="00024F7D" w:rsidRDefault="00C3580E" w:rsidP="00C3580E">
      <w:pPr>
        <w:pStyle w:val="FootnoteText"/>
        <w:jc w:val="both"/>
        <w:rPr>
          <w:sz w:val="24"/>
          <w:szCs w:val="24"/>
          <w:lang w:val="lv-LV"/>
        </w:rPr>
      </w:pPr>
      <w:r w:rsidRPr="00024F7D">
        <w:rPr>
          <w:sz w:val="24"/>
          <w:szCs w:val="24"/>
          <w:lang w:val="lv-LV"/>
        </w:rPr>
        <w:t xml:space="preserve">4.2.4. Finanšu piedāvājumā cenu norāda </w:t>
      </w:r>
      <w:proofErr w:type="spellStart"/>
      <w:r w:rsidRPr="00024F7D">
        <w:rPr>
          <w:sz w:val="24"/>
          <w:szCs w:val="24"/>
          <w:lang w:val="lv-LV"/>
        </w:rPr>
        <w:t>euro</w:t>
      </w:r>
      <w:proofErr w:type="spellEnd"/>
      <w:r w:rsidRPr="00024F7D">
        <w:rPr>
          <w:sz w:val="24"/>
          <w:szCs w:val="24"/>
          <w:lang w:val="lv-LV"/>
        </w:rPr>
        <w:t xml:space="preserve"> (EUR) bez pievienotās vērtības nodokļa.</w:t>
      </w:r>
    </w:p>
    <w:p w:rsidR="004B2AE8" w:rsidRPr="00F30A67" w:rsidRDefault="004B2AE8" w:rsidP="004B2AE8">
      <w:pPr>
        <w:widowControl w:val="0"/>
        <w:rPr>
          <w:b/>
          <w:sz w:val="24"/>
          <w:szCs w:val="24"/>
          <w:highlight w:val="cyan"/>
        </w:rPr>
      </w:pPr>
    </w:p>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9947F1" w:rsidRPr="00A0393E" w:rsidRDefault="009947F1" w:rsidP="009947F1">
      <w:pPr>
        <w:spacing w:after="0" w:line="240" w:lineRule="auto"/>
        <w:ind w:left="426"/>
        <w:rPr>
          <w:rFonts w:ascii="Times New Roman" w:hAnsi="Times New Roman"/>
          <w:b/>
          <w:bCs/>
          <w:sz w:val="24"/>
          <w:szCs w:val="24"/>
        </w:rPr>
      </w:pPr>
    </w:p>
    <w:p w:rsidR="009947F1" w:rsidRPr="00825364" w:rsidRDefault="009947F1" w:rsidP="00156B89">
      <w:pPr>
        <w:pStyle w:val="Heading2"/>
        <w:keepNext w:val="0"/>
        <w:tabs>
          <w:tab w:val="num" w:pos="567"/>
          <w:tab w:val="left" w:pos="900"/>
        </w:tabs>
        <w:spacing w:before="0" w:after="12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9947F1" w:rsidRPr="00825364" w:rsidRDefault="009947F1" w:rsidP="00156B89">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9947F1" w:rsidRDefault="009947F1" w:rsidP="00156B89">
      <w:pPr>
        <w:spacing w:after="120" w:line="240" w:lineRule="auto"/>
        <w:jc w:val="both"/>
        <w:rPr>
          <w:rFonts w:ascii="Times New Roman" w:eastAsia="Times New Roman" w:hAnsi="Times New Roman"/>
          <w:bCs/>
          <w:iCs/>
          <w:sz w:val="24"/>
          <w:szCs w:val="24"/>
        </w:rPr>
      </w:pPr>
      <w:r w:rsidRPr="00A819F3">
        <w:rPr>
          <w:rFonts w:ascii="Times New Roman" w:eastAsia="Times New Roman" w:hAnsi="Times New Roman"/>
          <w:bCs/>
          <w:iCs/>
          <w:sz w:val="24"/>
          <w:szCs w:val="24"/>
        </w:rPr>
        <w:t xml:space="preserve">5.3. </w:t>
      </w:r>
      <w:r w:rsidR="00C3580E" w:rsidRPr="00024F7D">
        <w:rPr>
          <w:rFonts w:ascii="Times New Roman" w:eastAsia="Times New Roman" w:hAnsi="Times New Roman"/>
          <w:bCs/>
          <w:iCs/>
          <w:sz w:val="24"/>
          <w:szCs w:val="24"/>
        </w:rPr>
        <w:t xml:space="preserve">Vērtējot viszemāko cenu iepirkumu komisija ņems vērā pretendenta </w:t>
      </w:r>
      <w:r w:rsidR="00C3580E" w:rsidRPr="00024F7D">
        <w:rPr>
          <w:rFonts w:ascii="Times New Roman" w:hAnsi="Times New Roman"/>
          <w:b/>
          <w:sz w:val="24"/>
          <w:szCs w:val="24"/>
        </w:rPr>
        <w:t>kopējo cenu summu par norādītajām mērvienībām</w:t>
      </w:r>
      <w:r w:rsidR="00C3580E" w:rsidRPr="00024F7D">
        <w:rPr>
          <w:rFonts w:ascii="Times New Roman" w:eastAsia="Times New Roman" w:hAnsi="Times New Roman"/>
          <w:b/>
          <w:bCs/>
          <w:iCs/>
          <w:sz w:val="24"/>
          <w:szCs w:val="24"/>
        </w:rPr>
        <w:t xml:space="preserve"> </w:t>
      </w:r>
      <w:proofErr w:type="spellStart"/>
      <w:r w:rsidR="00C3580E" w:rsidRPr="00024F7D">
        <w:rPr>
          <w:rFonts w:ascii="Times New Roman" w:eastAsia="Times New Roman" w:hAnsi="Times New Roman"/>
          <w:b/>
          <w:bCs/>
          <w:iCs/>
          <w:sz w:val="24"/>
          <w:szCs w:val="24"/>
        </w:rPr>
        <w:t>euro</w:t>
      </w:r>
      <w:proofErr w:type="spellEnd"/>
      <w:r w:rsidR="00C3580E" w:rsidRPr="00024F7D">
        <w:rPr>
          <w:rFonts w:ascii="Times New Roman" w:eastAsia="Times New Roman" w:hAnsi="Times New Roman"/>
          <w:b/>
          <w:bCs/>
          <w:iCs/>
          <w:sz w:val="24"/>
          <w:szCs w:val="24"/>
        </w:rPr>
        <w:t xml:space="preserve"> bez pievienotās vērtības nodokļa</w:t>
      </w:r>
      <w:r w:rsidR="00C3580E" w:rsidRPr="00024F7D">
        <w:rPr>
          <w:rFonts w:ascii="Times New Roman" w:eastAsia="Times New Roman" w:hAnsi="Times New Roman"/>
          <w:bCs/>
          <w:iCs/>
          <w:sz w:val="24"/>
          <w:szCs w:val="24"/>
        </w:rPr>
        <w:t>.</w:t>
      </w:r>
    </w:p>
    <w:p w:rsidR="009947F1" w:rsidRPr="003E5C0C" w:rsidRDefault="009947F1" w:rsidP="00156B89">
      <w:pPr>
        <w:pStyle w:val="ListParagraph"/>
        <w:numPr>
          <w:ilvl w:val="1"/>
          <w:numId w:val="16"/>
        </w:numPr>
        <w:tabs>
          <w:tab w:val="left" w:pos="426"/>
        </w:tabs>
        <w:spacing w:after="120" w:line="240" w:lineRule="auto"/>
        <w:ind w:left="0" w:firstLine="0"/>
        <w:jc w:val="both"/>
        <w:rPr>
          <w:rFonts w:ascii="Times New Roman" w:hAnsi="Times New Roman"/>
          <w:sz w:val="24"/>
          <w:szCs w:val="24"/>
        </w:rPr>
      </w:pPr>
      <w:r w:rsidRPr="003E5C0C">
        <w:rPr>
          <w:rFonts w:ascii="Times New Roman" w:hAnsi="Times New Roman"/>
          <w:sz w:val="24"/>
          <w:szCs w:val="24"/>
          <w:lang w:val="lv-LV"/>
        </w:rPr>
        <w:t>P</w:t>
      </w:r>
      <w:proofErr w:type="spellStart"/>
      <w:r w:rsidRPr="003E5C0C">
        <w:rPr>
          <w:rFonts w:ascii="Times New Roman" w:hAnsi="Times New Roman"/>
          <w:sz w:val="24"/>
          <w:szCs w:val="24"/>
        </w:rPr>
        <w:t>asūtītājs</w:t>
      </w:r>
      <w:proofErr w:type="spellEnd"/>
      <w:r w:rsidRPr="003E5C0C">
        <w:rPr>
          <w:rFonts w:ascii="Times New Roman" w:hAnsi="Times New Roman"/>
          <w:sz w:val="24"/>
          <w:szCs w:val="24"/>
        </w:rPr>
        <w:t xml:space="preserve"> pārbaudi par izslēgšanas gadījumu esamību </w:t>
      </w:r>
      <w:r w:rsidRPr="003E5C0C">
        <w:rPr>
          <w:rFonts w:ascii="Times New Roman" w:hAnsi="Times New Roman"/>
          <w:sz w:val="24"/>
          <w:szCs w:val="24"/>
          <w:lang w:val="lv-LV"/>
        </w:rPr>
        <w:t xml:space="preserve">(nolikuma 3.punkts) </w:t>
      </w:r>
      <w:r w:rsidRPr="003E5C0C">
        <w:rPr>
          <w:rFonts w:ascii="Times New Roman" w:hAnsi="Times New Roman"/>
          <w:sz w:val="24"/>
          <w:szCs w:val="24"/>
        </w:rPr>
        <w:t>veic attiecībā uz katru pretendentu, kad uzsāk piedāvājumu izvērtēšanu.</w:t>
      </w:r>
      <w:r w:rsidRPr="003E5C0C">
        <w:rPr>
          <w:rFonts w:ascii="Times New Roman" w:hAnsi="Times New Roman"/>
          <w:sz w:val="24"/>
          <w:szCs w:val="24"/>
          <w:lang w:val="lv-LV"/>
        </w:rPr>
        <w:t xml:space="preserve"> </w:t>
      </w:r>
    </w:p>
    <w:p w:rsidR="009947F1" w:rsidRPr="004E0E4F" w:rsidRDefault="009947F1" w:rsidP="00156B89">
      <w:pPr>
        <w:pStyle w:val="ListParagraph"/>
        <w:numPr>
          <w:ilvl w:val="1"/>
          <w:numId w:val="16"/>
        </w:numPr>
        <w:tabs>
          <w:tab w:val="left" w:pos="426"/>
        </w:tabs>
        <w:spacing w:after="120" w:line="240" w:lineRule="auto"/>
        <w:ind w:left="0" w:firstLine="0"/>
        <w:jc w:val="both"/>
        <w:rPr>
          <w:rFonts w:ascii="Times New Roman" w:hAnsi="Times New Roman"/>
          <w:color w:val="FF0000"/>
          <w:sz w:val="24"/>
          <w:szCs w:val="24"/>
        </w:rPr>
      </w:pPr>
      <w:r w:rsidRPr="004E0E4F">
        <w:rPr>
          <w:rFonts w:ascii="Times New Roman" w:hAnsi="Times New Roman"/>
          <w:bCs/>
          <w:sz w:val="24"/>
          <w:szCs w:val="24"/>
        </w:rPr>
        <w:t xml:space="preserve">Piedāvājumu izvērtēšanu komisija veic 4 (četros) posmos, </w:t>
      </w:r>
      <w:r w:rsidRPr="004E0E4F">
        <w:rPr>
          <w:rFonts w:ascii="Times New Roman" w:hAnsi="Times New Roman"/>
          <w:sz w:val="24"/>
          <w:szCs w:val="24"/>
        </w:rPr>
        <w:t>katrā nākamajā posmā vērtējot tikai tos piedāvājumus, kas nav noraidīti iepriekšējā posmā.</w:t>
      </w:r>
    </w:p>
    <w:p w:rsidR="009947F1" w:rsidRPr="00430483" w:rsidRDefault="009947F1" w:rsidP="009947F1">
      <w:pPr>
        <w:pStyle w:val="ListParagraph"/>
        <w:numPr>
          <w:ilvl w:val="1"/>
          <w:numId w:val="16"/>
        </w:numPr>
        <w:spacing w:after="0" w:line="240" w:lineRule="auto"/>
        <w:jc w:val="both"/>
        <w:rPr>
          <w:rFonts w:ascii="Times New Roman" w:hAnsi="Times New Roman"/>
          <w:color w:val="FF0000"/>
          <w:sz w:val="24"/>
          <w:szCs w:val="24"/>
        </w:rPr>
      </w:pPr>
      <w:r w:rsidRPr="00891B0D">
        <w:rPr>
          <w:rFonts w:ascii="Times New Roman" w:hAnsi="Times New Roman"/>
          <w:b/>
          <w:bCs/>
          <w:sz w:val="24"/>
          <w:szCs w:val="24"/>
          <w:u w:val="single"/>
          <w:lang w:val="lv-LV"/>
        </w:rPr>
        <w:t xml:space="preserve"> </w:t>
      </w:r>
      <w:r w:rsidRPr="00891B0D">
        <w:rPr>
          <w:rFonts w:ascii="Times New Roman" w:hAnsi="Times New Roman"/>
          <w:b/>
          <w:bCs/>
          <w:sz w:val="24"/>
          <w:szCs w:val="24"/>
          <w:u w:val="single"/>
        </w:rPr>
        <w:t>1.posms – Piedāvājuma noformējuma pārbaude</w:t>
      </w:r>
      <w:r w:rsidRPr="00891B0D">
        <w:rPr>
          <w:rFonts w:ascii="Times New Roman" w:hAnsi="Times New Roman"/>
          <w:b/>
          <w:bCs/>
          <w:sz w:val="24"/>
          <w:szCs w:val="24"/>
          <w:u w:val="single"/>
          <w:lang w:val="lv-LV"/>
        </w:rPr>
        <w:t>.</w:t>
      </w:r>
      <w:r w:rsidRPr="00891B0D">
        <w:rPr>
          <w:rFonts w:ascii="Times New Roman" w:hAnsi="Times New Roman"/>
          <w:bCs/>
          <w:sz w:val="24"/>
          <w:szCs w:val="24"/>
          <w:lang w:val="lv-LV"/>
        </w:rPr>
        <w:t xml:space="preserve"> </w:t>
      </w:r>
      <w:r w:rsidRPr="00891B0D">
        <w:rPr>
          <w:rFonts w:ascii="Times New Roman" w:hAnsi="Times New Roman"/>
          <w:sz w:val="24"/>
          <w:szCs w:val="24"/>
        </w:rPr>
        <w:t>Komisija novērtē, vai piedāvājums sagatavots</w:t>
      </w:r>
      <w:r w:rsidRPr="00430483">
        <w:rPr>
          <w:rFonts w:ascii="Times New Roman" w:hAnsi="Times New Roman"/>
          <w:sz w:val="24"/>
          <w:szCs w:val="24"/>
        </w:rPr>
        <w:t xml:space="preserve"> atbilstoši </w:t>
      </w:r>
      <w:r>
        <w:rPr>
          <w:rFonts w:ascii="Times New Roman" w:hAnsi="Times New Roman"/>
          <w:sz w:val="24"/>
          <w:szCs w:val="24"/>
          <w:lang w:val="lv-LV"/>
        </w:rPr>
        <w:t xml:space="preserve">nolikuma </w:t>
      </w:r>
      <w:r w:rsidR="00334689">
        <w:rPr>
          <w:rFonts w:ascii="Times New Roman" w:hAnsi="Times New Roman"/>
          <w:sz w:val="24"/>
          <w:szCs w:val="24"/>
          <w:lang w:val="lv-LV"/>
        </w:rPr>
        <w:t xml:space="preserve">1.6.4., </w:t>
      </w:r>
      <w:r w:rsidR="00334689">
        <w:rPr>
          <w:rFonts w:ascii="Times New Roman" w:hAnsi="Times New Roman"/>
          <w:sz w:val="24"/>
          <w:szCs w:val="24"/>
        </w:rPr>
        <w:t>1.6.5., 1.6.6., 1.6.7.</w:t>
      </w:r>
      <w:r w:rsidRPr="00430483">
        <w:rPr>
          <w:rFonts w:ascii="Times New Roman" w:hAnsi="Times New Roman"/>
          <w:sz w:val="24"/>
          <w:szCs w:val="24"/>
        </w:rPr>
        <w:t xml:space="preserve"> un 1.6.</w:t>
      </w:r>
      <w:r w:rsidR="00334689">
        <w:rPr>
          <w:rFonts w:ascii="Times New Roman" w:hAnsi="Times New Roman"/>
          <w:sz w:val="24"/>
          <w:szCs w:val="24"/>
          <w:lang w:val="lv-LV"/>
        </w:rPr>
        <w:t>8</w:t>
      </w:r>
      <w:r w:rsidRPr="00430483">
        <w:rPr>
          <w:rFonts w:ascii="Times New Roman" w:hAnsi="Times New Roman"/>
          <w:sz w:val="24"/>
          <w:szCs w:val="24"/>
        </w:rPr>
        <w:t>.punktu prasībām. Ja piedāvājums neatbilst kādai no noformējuma prasībām, komisija lemj par piedāvājuma tālāku izskatīšanu.</w:t>
      </w:r>
    </w:p>
    <w:p w:rsidR="009947F1" w:rsidRPr="002B34F9" w:rsidRDefault="009947F1" w:rsidP="009947F1">
      <w:pPr>
        <w:pStyle w:val="ListParagraph"/>
        <w:spacing w:after="0" w:line="240" w:lineRule="auto"/>
        <w:ind w:left="360"/>
        <w:jc w:val="both"/>
        <w:rPr>
          <w:rFonts w:ascii="Times New Roman" w:hAnsi="Times New Roman"/>
          <w:color w:val="FF0000"/>
          <w:sz w:val="12"/>
          <w:szCs w:val="12"/>
        </w:rPr>
      </w:pPr>
    </w:p>
    <w:p w:rsidR="009947F1" w:rsidRPr="00AD30B4" w:rsidRDefault="009947F1" w:rsidP="009947F1">
      <w:pPr>
        <w:pStyle w:val="ListParagraph"/>
        <w:numPr>
          <w:ilvl w:val="1"/>
          <w:numId w:val="16"/>
        </w:numPr>
        <w:spacing w:after="0" w:line="240" w:lineRule="auto"/>
        <w:jc w:val="both"/>
        <w:rPr>
          <w:rFonts w:ascii="Times New Roman" w:hAnsi="Times New Roman"/>
          <w:color w:val="FF0000"/>
          <w:sz w:val="24"/>
          <w:szCs w:val="24"/>
        </w:rPr>
      </w:pPr>
      <w:r w:rsidRPr="00475878">
        <w:rPr>
          <w:rFonts w:ascii="Times New Roman" w:hAnsi="Times New Roman"/>
          <w:b/>
          <w:bCs/>
          <w:sz w:val="24"/>
          <w:szCs w:val="24"/>
          <w:u w:val="single"/>
          <w:lang w:val="lv-LV"/>
        </w:rPr>
        <w:t xml:space="preserve"> 2.posms – P</w:t>
      </w:r>
      <w:proofErr w:type="spellStart"/>
      <w:r w:rsidRPr="00475878">
        <w:rPr>
          <w:rFonts w:ascii="Times New Roman" w:hAnsi="Times New Roman"/>
          <w:b/>
          <w:bCs/>
          <w:sz w:val="24"/>
          <w:szCs w:val="24"/>
          <w:u w:val="single"/>
        </w:rPr>
        <w:t>retendentu</w:t>
      </w:r>
      <w:proofErr w:type="spellEnd"/>
      <w:r w:rsidRPr="00475878">
        <w:rPr>
          <w:rFonts w:ascii="Times New Roman" w:hAnsi="Times New Roman"/>
          <w:b/>
          <w:bCs/>
          <w:sz w:val="24"/>
          <w:szCs w:val="24"/>
          <w:u w:val="single"/>
        </w:rPr>
        <w:t xml:space="preserve"> atlases dokumentu </w:t>
      </w:r>
      <w:r w:rsidRPr="00475878">
        <w:rPr>
          <w:rFonts w:ascii="Times New Roman" w:hAnsi="Times New Roman"/>
          <w:b/>
          <w:bCs/>
          <w:sz w:val="24"/>
          <w:szCs w:val="24"/>
          <w:u w:val="single"/>
          <w:lang w:val="lv-LV"/>
        </w:rPr>
        <w:t xml:space="preserve">un izslēgšanas nosacījumi </w:t>
      </w:r>
      <w:r w:rsidRPr="00475878">
        <w:rPr>
          <w:rFonts w:ascii="Times New Roman" w:hAnsi="Times New Roman"/>
          <w:b/>
          <w:bCs/>
          <w:sz w:val="24"/>
          <w:szCs w:val="24"/>
          <w:u w:val="single"/>
        </w:rPr>
        <w:t>pārbaude.</w:t>
      </w:r>
      <w:r w:rsidRPr="00475878">
        <w:rPr>
          <w:rFonts w:ascii="Times New Roman" w:hAnsi="Times New Roman"/>
          <w:bCs/>
          <w:sz w:val="24"/>
          <w:szCs w:val="24"/>
        </w:rPr>
        <w:t xml:space="preserve"> </w:t>
      </w:r>
      <w:r w:rsidRPr="00475878">
        <w:rPr>
          <w:rFonts w:ascii="Times New Roman" w:hAnsi="Times New Roman"/>
          <w:sz w:val="24"/>
          <w:szCs w:val="24"/>
        </w:rPr>
        <w:t xml:space="preserve">Komisija veic </w:t>
      </w:r>
      <w:r w:rsidRPr="00AD30B4">
        <w:rPr>
          <w:rFonts w:ascii="Times New Roman" w:hAnsi="Times New Roman"/>
          <w:sz w:val="24"/>
          <w:szCs w:val="24"/>
        </w:rPr>
        <w:t xml:space="preserve">pretendenta iesniegto un komisijas patstāvīgi par katru pretendentu iegūto dokumentu un </w:t>
      </w:r>
      <w:r w:rsidRPr="00AD30B4">
        <w:rPr>
          <w:rFonts w:ascii="Times New Roman" w:hAnsi="Times New Roman"/>
          <w:sz w:val="24"/>
          <w:szCs w:val="24"/>
        </w:rPr>
        <w:lastRenderedPageBreak/>
        <w:t>informācijas pārbaudi</w:t>
      </w:r>
      <w:r w:rsidRPr="00AD30B4">
        <w:rPr>
          <w:rFonts w:ascii="Times New Roman" w:hAnsi="Times New Roman"/>
          <w:sz w:val="24"/>
          <w:szCs w:val="24"/>
          <w:lang w:val="lv-LV"/>
        </w:rPr>
        <w:t xml:space="preserve">. </w:t>
      </w:r>
      <w:r w:rsidRPr="00AD30B4">
        <w:rPr>
          <w:rFonts w:ascii="Times New Roman" w:hAnsi="Times New Roman"/>
          <w:sz w:val="24"/>
          <w:szCs w:val="24"/>
        </w:rPr>
        <w:t xml:space="preserve"> </w:t>
      </w:r>
      <w:r w:rsidRPr="00AD30B4">
        <w:rPr>
          <w:rFonts w:ascii="Times New Roman" w:hAnsi="Times New Roman"/>
          <w:sz w:val="24"/>
          <w:szCs w:val="24"/>
          <w:lang w:val="lv-LV"/>
        </w:rPr>
        <w:t>Komisija pārbauda</w:t>
      </w:r>
      <w:r w:rsidRPr="00AD30B4">
        <w:rPr>
          <w:rFonts w:ascii="Times New Roman" w:hAnsi="Times New Roman"/>
          <w:sz w:val="24"/>
          <w:szCs w:val="24"/>
        </w:rPr>
        <w:t xml:space="preserve"> vai ir iesniegti visi </w:t>
      </w:r>
      <w:r w:rsidRPr="00AD30B4">
        <w:rPr>
          <w:rFonts w:ascii="Times New Roman" w:hAnsi="Times New Roman"/>
          <w:sz w:val="24"/>
          <w:szCs w:val="24"/>
          <w:lang w:val="lv-LV"/>
        </w:rPr>
        <w:t xml:space="preserve">nolikuma </w:t>
      </w:r>
      <w:r w:rsidRPr="00AD30B4">
        <w:rPr>
          <w:rFonts w:ascii="Times New Roman" w:hAnsi="Times New Roman"/>
          <w:sz w:val="24"/>
          <w:szCs w:val="24"/>
        </w:rPr>
        <w:t xml:space="preserve">4.punktā norādītie </w:t>
      </w:r>
      <w:r w:rsidRPr="004E0E4F">
        <w:rPr>
          <w:rFonts w:ascii="Times New Roman" w:hAnsi="Times New Roman"/>
          <w:sz w:val="24"/>
          <w:szCs w:val="24"/>
        </w:rPr>
        <w:t>pretendentu atlases dokumenti</w:t>
      </w:r>
      <w:r w:rsidRPr="004E0E4F">
        <w:rPr>
          <w:rFonts w:ascii="Times New Roman" w:hAnsi="Times New Roman"/>
          <w:sz w:val="24"/>
          <w:szCs w:val="24"/>
          <w:lang w:val="lv-LV"/>
        </w:rPr>
        <w:t xml:space="preserve">, un, vai </w:t>
      </w:r>
      <w:r w:rsidRPr="004E0E4F">
        <w:rPr>
          <w:rFonts w:ascii="Times New Roman" w:hAnsi="Times New Roman"/>
          <w:sz w:val="24"/>
          <w:szCs w:val="24"/>
        </w:rPr>
        <w:t xml:space="preserve">uz kādu no pretendentiem neattiecas nolikuma 3.punktā </w:t>
      </w:r>
      <w:r w:rsidRPr="00AD30B4">
        <w:rPr>
          <w:rFonts w:ascii="Times New Roman" w:hAnsi="Times New Roman"/>
          <w:sz w:val="24"/>
          <w:szCs w:val="24"/>
        </w:rPr>
        <w:t>minētie pretendenta izslēgšanas noteikumi.</w:t>
      </w:r>
    </w:p>
    <w:p w:rsidR="009947F1" w:rsidRPr="00AD30B4" w:rsidRDefault="009947F1" w:rsidP="009947F1">
      <w:pPr>
        <w:pStyle w:val="ListParagraph"/>
        <w:numPr>
          <w:ilvl w:val="2"/>
          <w:numId w:val="16"/>
        </w:numPr>
        <w:spacing w:after="0" w:line="240" w:lineRule="auto"/>
        <w:ind w:left="426" w:hanging="426"/>
        <w:jc w:val="both"/>
        <w:rPr>
          <w:rFonts w:ascii="Times New Roman" w:hAnsi="Times New Roman"/>
          <w:color w:val="FF0000"/>
          <w:sz w:val="24"/>
          <w:szCs w:val="24"/>
        </w:rPr>
      </w:pPr>
      <w:r w:rsidRPr="00AD30B4">
        <w:rPr>
          <w:rFonts w:ascii="Times New Roman" w:hAnsi="Times New Roman"/>
          <w:sz w:val="24"/>
          <w:szCs w:val="24"/>
        </w:rPr>
        <w:t>Ja pretendents nav iesniedzis kādu no 4.punktā norādītajiem pretendentu atlases dokumentiem</w:t>
      </w:r>
      <w:r>
        <w:rPr>
          <w:rFonts w:ascii="Times New Roman" w:hAnsi="Times New Roman"/>
          <w:sz w:val="24"/>
          <w:szCs w:val="24"/>
          <w:lang w:val="lv-LV"/>
        </w:rPr>
        <w:t xml:space="preserve"> </w:t>
      </w:r>
      <w:r w:rsidRPr="00475878">
        <w:rPr>
          <w:rFonts w:ascii="Times New Roman" w:hAnsi="Times New Roman"/>
          <w:i/>
          <w:sz w:val="24"/>
          <w:szCs w:val="24"/>
          <w:lang w:val="lv-LV"/>
        </w:rPr>
        <w:t xml:space="preserve">(izņēmums ir </w:t>
      </w:r>
      <w:r w:rsidRPr="00102599">
        <w:rPr>
          <w:rFonts w:ascii="Times New Roman" w:hAnsi="Times New Roman"/>
          <w:i/>
          <w:sz w:val="24"/>
          <w:szCs w:val="24"/>
          <w:lang w:val="lv-LV"/>
        </w:rPr>
        <w:t>4.1.2.punkts),</w:t>
      </w:r>
      <w:r w:rsidRPr="00475878">
        <w:rPr>
          <w:rFonts w:ascii="Times New Roman" w:hAnsi="Times New Roman"/>
          <w:sz w:val="24"/>
          <w:szCs w:val="24"/>
        </w:rPr>
        <w:t xml:space="preserve"> komisija pretendentu izslēdz no turpmākās dalības iepirkuma</w:t>
      </w:r>
      <w:r w:rsidRPr="00AD30B4">
        <w:rPr>
          <w:rFonts w:ascii="Times New Roman" w:hAnsi="Times New Roman"/>
          <w:sz w:val="24"/>
          <w:szCs w:val="24"/>
        </w:rPr>
        <w:t xml:space="preserve"> procedūrā un tā piedāvājumu tālāk neizskata.</w:t>
      </w:r>
    </w:p>
    <w:p w:rsidR="009947F1" w:rsidRPr="004E0E4F" w:rsidRDefault="009947F1" w:rsidP="009947F1">
      <w:pPr>
        <w:pStyle w:val="ListParagraph"/>
        <w:numPr>
          <w:ilvl w:val="2"/>
          <w:numId w:val="16"/>
        </w:numPr>
        <w:spacing w:after="0" w:line="240" w:lineRule="auto"/>
        <w:ind w:left="426" w:hanging="426"/>
        <w:jc w:val="both"/>
        <w:rPr>
          <w:rFonts w:ascii="Times New Roman" w:hAnsi="Times New Roman"/>
          <w:sz w:val="24"/>
          <w:szCs w:val="24"/>
        </w:rPr>
      </w:pPr>
      <w:r w:rsidRPr="004E0E4F">
        <w:rPr>
          <w:rFonts w:ascii="Times New Roman" w:hAnsi="Times New Roman"/>
          <w:bCs/>
          <w:sz w:val="24"/>
          <w:szCs w:val="24"/>
        </w:rPr>
        <w:t xml:space="preserve">Lai pārbaudītu, vai </w:t>
      </w:r>
      <w:r w:rsidRPr="004E0E4F">
        <w:rPr>
          <w:rFonts w:ascii="Times New Roman" w:hAnsi="Times New Roman"/>
          <w:bCs/>
          <w:sz w:val="24"/>
          <w:szCs w:val="24"/>
          <w:lang w:val="lv-LV"/>
        </w:rPr>
        <w:t xml:space="preserve">Latvijā reģistrēts vai pastāvīgi dzīvojošs </w:t>
      </w:r>
      <w:r w:rsidRPr="004E0E4F">
        <w:rPr>
          <w:rFonts w:ascii="Times New Roman" w:hAnsi="Times New Roman"/>
          <w:bCs/>
          <w:sz w:val="24"/>
          <w:szCs w:val="24"/>
        </w:rPr>
        <w:t xml:space="preserve">pretendents </w:t>
      </w:r>
      <w:r w:rsidRPr="004E0E4F">
        <w:rPr>
          <w:rFonts w:ascii="Times New Roman" w:hAnsi="Times New Roman"/>
          <w:sz w:val="24"/>
          <w:szCs w:val="24"/>
        </w:rPr>
        <w:t xml:space="preserve">vai/un </w:t>
      </w:r>
      <w:r w:rsidRPr="004E0E4F">
        <w:rPr>
          <w:rFonts w:ascii="Times New Roman" w:hAnsi="Times New Roman"/>
          <w:bCs/>
          <w:sz w:val="24"/>
          <w:szCs w:val="24"/>
          <w:lang w:val="lv-LV"/>
        </w:rPr>
        <w:t>3</w:t>
      </w:r>
      <w:r w:rsidRPr="004E0E4F">
        <w:rPr>
          <w:rFonts w:ascii="Times New Roman" w:hAnsi="Times New Roman"/>
          <w:bCs/>
          <w:sz w:val="24"/>
          <w:szCs w:val="24"/>
        </w:rPr>
        <w:t xml:space="preserve">.2.punktā minētā persona </w:t>
      </w:r>
      <w:r w:rsidRPr="004E0E4F">
        <w:rPr>
          <w:rFonts w:ascii="Times New Roman" w:hAnsi="Times New Roman"/>
          <w:sz w:val="24"/>
          <w:szCs w:val="24"/>
        </w:rPr>
        <w:t>nav izslēdzams no dalības iepirkuma procedūrā nolikuma 3.punktā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r w:rsidRPr="004E0E4F">
        <w:rPr>
          <w:rFonts w:ascii="Times New Roman" w:hAnsi="Times New Roman"/>
          <w:sz w:val="24"/>
          <w:szCs w:val="24"/>
          <w:lang w:val="lv-LV"/>
        </w:rPr>
        <w:t>)</w:t>
      </w:r>
    </w:p>
    <w:p w:rsidR="009947F1" w:rsidRPr="004E0E4F" w:rsidRDefault="009947F1" w:rsidP="009947F1">
      <w:pPr>
        <w:pStyle w:val="ListParagraph"/>
        <w:numPr>
          <w:ilvl w:val="2"/>
          <w:numId w:val="16"/>
        </w:numPr>
        <w:spacing w:after="0" w:line="240" w:lineRule="auto"/>
        <w:ind w:left="567" w:hanging="567"/>
        <w:jc w:val="both"/>
        <w:rPr>
          <w:rFonts w:ascii="Times New Roman" w:hAnsi="Times New Roman"/>
          <w:sz w:val="24"/>
          <w:szCs w:val="24"/>
        </w:rPr>
      </w:pPr>
      <w:r w:rsidRPr="004E0E4F">
        <w:rPr>
          <w:rFonts w:ascii="Times New Roman" w:hAnsi="Times New Roman"/>
          <w:sz w:val="24"/>
          <w:u w:val="single"/>
        </w:rPr>
        <w:t>Atkarībā no pārbaudes rezultātiem pasūtītājs:</w:t>
      </w:r>
    </w:p>
    <w:p w:rsidR="009947F1" w:rsidRPr="004E0E4F" w:rsidRDefault="009947F1" w:rsidP="009947F1">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neizslēdz pretendentu un 3.2.punktā minēto personu no dalības iepirkumā, ja konstatē, ka uz pretendentu un 3.2.punktā minēto personu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panta otrajā un ceturtajā daļā minētos gadījumus) un ka nav tādu apstākļu, kuri tam/tiem liegtu piedalīties iepirkuma procedūrā saskaņā ar Publisko iepirkumu likuma prasībām.</w:t>
      </w:r>
    </w:p>
    <w:p w:rsidR="009947F1" w:rsidRPr="004E0E4F" w:rsidRDefault="009947F1" w:rsidP="009947F1">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 xml:space="preserve">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w:t>
      </w:r>
      <w:r w:rsidRPr="00750A8D">
        <w:rPr>
          <w:rFonts w:ascii="Times New Roman" w:hAnsi="Times New Roman"/>
          <w:sz w:val="24"/>
          <w:szCs w:val="24"/>
        </w:rPr>
        <w:t>iepirkuma uzsākšanu, ja attiecībā uz iepirkum</w:t>
      </w:r>
      <w:r>
        <w:rPr>
          <w:rFonts w:ascii="Times New Roman" w:hAnsi="Times New Roman"/>
          <w:sz w:val="24"/>
          <w:szCs w:val="24"/>
        </w:rPr>
        <w:t xml:space="preserve">a procedūru </w:t>
      </w:r>
      <w:r w:rsidRPr="00750A8D">
        <w:rPr>
          <w:rFonts w:ascii="Times New Roman" w:hAnsi="Times New Roman"/>
          <w:sz w:val="24"/>
          <w:szCs w:val="24"/>
        </w:rPr>
        <w:t>nav jāpublicē paziņojums par līgumu, vai arī dienā, kad pieņemts lēmums par iespējamu līguma slēgšanas tiesību piešķiršanu, ir nodokļu parādi, tajā skaitā valsts sociālās apdrošināšanas obligāto iemaksu parādi,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un nosaka termiņu — 10 dienas pēc informācijas izsniegšanas vai nosūtīšanas dienas — apliecinājuma iesniegšanai. Pretendents, lai apliecinātu, ka tam un </w:t>
      </w:r>
      <w:r>
        <w:rPr>
          <w:rFonts w:ascii="Times New Roman" w:hAnsi="Times New Roman"/>
          <w:sz w:val="24"/>
          <w:szCs w:val="24"/>
        </w:rPr>
        <w:t>3</w:t>
      </w:r>
      <w:r w:rsidRPr="00750A8D">
        <w:rPr>
          <w:rFonts w:ascii="Times New Roman" w:hAnsi="Times New Roman"/>
          <w:sz w:val="24"/>
          <w:szCs w:val="24"/>
        </w:rPr>
        <w:t>.2.punktā minētajai personai nebija nodokļu parādu, tajā skaitā valsts sociālās apdrošināšanas obligāto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Ja noteiktajā termiņā </w:t>
      </w:r>
      <w:r w:rsidRPr="004E0E4F">
        <w:rPr>
          <w:rFonts w:ascii="Times New Roman" w:hAnsi="Times New Roman"/>
          <w:sz w:val="24"/>
          <w:szCs w:val="24"/>
        </w:rPr>
        <w:t>minētais apliecinājums nav iesniegts, pasūtītājs pretendentu izslēdz no dalības iepirkumā</w:t>
      </w:r>
    </w:p>
    <w:p w:rsidR="009947F1" w:rsidRPr="004E0E4F" w:rsidRDefault="009947F1" w:rsidP="009947F1">
      <w:pPr>
        <w:pStyle w:val="ListParagraph"/>
        <w:numPr>
          <w:ilvl w:val="0"/>
          <w:numId w:val="17"/>
        </w:numPr>
        <w:spacing w:after="0" w:line="240" w:lineRule="auto"/>
        <w:ind w:left="709"/>
        <w:jc w:val="both"/>
        <w:rPr>
          <w:rFonts w:ascii="Times New Roman" w:hAnsi="Times New Roman"/>
          <w:sz w:val="24"/>
          <w:szCs w:val="24"/>
        </w:rPr>
      </w:pPr>
      <w:r w:rsidRPr="004E0E4F">
        <w:rPr>
          <w:rFonts w:ascii="Times New Roman" w:hAnsi="Times New Roman"/>
          <w:sz w:val="24"/>
          <w:szCs w:val="24"/>
        </w:rPr>
        <w:t xml:space="preserve">attiecībā uz ārvalstī reģistrētu vai pastāvīgi dzīvojošu pretendentu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.2.punktā minēto personu pieprasa, lai pretendents termiņā, kas nav īsāks par 10 darbdienām pēc pieprasījum</w:t>
      </w:r>
      <w:r w:rsidRPr="004E0E4F">
        <w:rPr>
          <w:rFonts w:ascii="Times New Roman" w:hAnsi="Times New Roman"/>
          <w:sz w:val="24"/>
          <w:szCs w:val="24"/>
          <w:lang w:val="lv-LV"/>
        </w:rPr>
        <w:t xml:space="preserve">a </w:t>
      </w:r>
      <w:r w:rsidRPr="004E0E4F">
        <w:rPr>
          <w:rFonts w:ascii="Times New Roman" w:hAnsi="Times New Roman"/>
          <w:sz w:val="24"/>
          <w:szCs w:val="24"/>
        </w:rPr>
        <w:t>izsnieg</w:t>
      </w:r>
      <w:r w:rsidRPr="004E0E4F">
        <w:rPr>
          <w:rFonts w:ascii="Times New Roman" w:hAnsi="Times New Roman"/>
          <w:sz w:val="24"/>
          <w:szCs w:val="24"/>
          <w:lang w:val="lv-LV"/>
        </w:rPr>
        <w:t xml:space="preserve">šanas </w:t>
      </w:r>
      <w:r w:rsidRPr="004E0E4F">
        <w:rPr>
          <w:rFonts w:ascii="Times New Roman" w:hAnsi="Times New Roman"/>
          <w:sz w:val="24"/>
          <w:szCs w:val="24"/>
        </w:rPr>
        <w:t>vai nosūtī</w:t>
      </w:r>
      <w:r w:rsidRPr="004E0E4F">
        <w:rPr>
          <w:rFonts w:ascii="Times New Roman" w:hAnsi="Times New Roman"/>
          <w:sz w:val="24"/>
          <w:szCs w:val="24"/>
          <w:lang w:val="lv-LV"/>
        </w:rPr>
        <w:t>šanas dienas</w:t>
      </w:r>
      <w:r w:rsidRPr="004E0E4F">
        <w:rPr>
          <w:rFonts w:ascii="Times New Roman" w:hAnsi="Times New Roman"/>
          <w:sz w:val="24"/>
          <w:szCs w:val="24"/>
        </w:rPr>
        <w:t xml:space="preserve">, iesniedz attiecīgās kompetentās institūcijas izziņu, kas apliecina, ka uz to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 xml:space="preserve">.2.punktā minēto personu neattiecas </w:t>
      </w:r>
      <w:r w:rsidRPr="004E0E4F">
        <w:rPr>
          <w:rFonts w:ascii="Times New Roman" w:hAnsi="Times New Roman"/>
          <w:sz w:val="24"/>
          <w:szCs w:val="24"/>
          <w:lang w:val="lv-LV"/>
        </w:rPr>
        <w:t>3</w:t>
      </w:r>
      <w:r w:rsidRPr="004E0E4F">
        <w:rPr>
          <w:rFonts w:ascii="Times New Roman" w:hAnsi="Times New Roman"/>
          <w:sz w:val="24"/>
          <w:szCs w:val="24"/>
        </w:rPr>
        <w:t xml:space="preserve">.punktā noteiktie </w:t>
      </w:r>
      <w:r w:rsidRPr="004E0E4F">
        <w:rPr>
          <w:rFonts w:ascii="Times New Roman" w:hAnsi="Times New Roman"/>
          <w:sz w:val="24"/>
          <w:szCs w:val="24"/>
          <w:lang w:val="lv-LV"/>
        </w:rPr>
        <w:t xml:space="preserve">izslēgšanas </w:t>
      </w:r>
      <w:r w:rsidRPr="004E0E4F">
        <w:rPr>
          <w:rFonts w:ascii="Times New Roman" w:hAnsi="Times New Roman"/>
          <w:sz w:val="24"/>
          <w:szCs w:val="24"/>
        </w:rPr>
        <w:t>gadījumi. Ja attiecīgais pretendents noteiktajā termiņā neiesniedz minēto izziņu, pasūtītājs to izslēdz no dalības iepirkumā.</w:t>
      </w:r>
    </w:p>
    <w:p w:rsidR="009947F1" w:rsidRPr="00C40E95" w:rsidRDefault="009947F1" w:rsidP="009947F1">
      <w:pPr>
        <w:spacing w:after="0" w:line="240" w:lineRule="auto"/>
        <w:jc w:val="both"/>
        <w:rPr>
          <w:rFonts w:ascii="Times New Roman" w:hAnsi="Times New Roman"/>
          <w:i/>
        </w:rPr>
      </w:pPr>
      <w:r w:rsidRPr="00C40E95">
        <w:rPr>
          <w:rFonts w:ascii="Times New Roman" w:hAnsi="Times New Roman"/>
          <w:i/>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w:t>
      </w:r>
      <w:r w:rsidRPr="00C40E95">
        <w:rPr>
          <w:rFonts w:ascii="Times New Roman" w:hAnsi="Times New Roman"/>
          <w:i/>
          <w:vertAlign w:val="superscript"/>
        </w:rPr>
        <w:t>1</w:t>
      </w:r>
      <w:r w:rsidRPr="00C40E95">
        <w:rPr>
          <w:rFonts w:ascii="Times New Roman" w:hAnsi="Times New Roman"/>
          <w:i/>
        </w:rPr>
        <w:t>panta pirmās daļas 5.apakšpunktā minēto pretendentu izslēgšanas nosacījumu neattiecina uz nekustamā īpašuma nodokļa parādiem Latvijā.)</w:t>
      </w:r>
    </w:p>
    <w:p w:rsidR="009947F1" w:rsidRPr="00AD30B4" w:rsidRDefault="009947F1" w:rsidP="009947F1">
      <w:pPr>
        <w:pStyle w:val="BodyText"/>
        <w:tabs>
          <w:tab w:val="left" w:pos="567"/>
        </w:tabs>
        <w:suppressAutoHyphens/>
        <w:rPr>
          <w:rFonts w:ascii="Times New Roman" w:hAnsi="Times New Roman"/>
          <w:i/>
          <w:sz w:val="22"/>
        </w:rPr>
      </w:pPr>
    </w:p>
    <w:p w:rsidR="009947F1" w:rsidRPr="006B5B06" w:rsidRDefault="009947F1" w:rsidP="009947F1">
      <w:pPr>
        <w:pStyle w:val="ListParagraph"/>
        <w:numPr>
          <w:ilvl w:val="1"/>
          <w:numId w:val="16"/>
        </w:numPr>
        <w:tabs>
          <w:tab w:val="left" w:pos="284"/>
          <w:tab w:val="left" w:pos="426"/>
        </w:tabs>
        <w:spacing w:after="120" w:line="240" w:lineRule="auto"/>
        <w:ind w:left="0" w:firstLine="0"/>
        <w:jc w:val="both"/>
        <w:rPr>
          <w:rFonts w:ascii="Times New Roman" w:hAnsi="Times New Roman"/>
          <w:color w:val="FF0000"/>
          <w:sz w:val="24"/>
          <w:szCs w:val="24"/>
        </w:rPr>
      </w:pPr>
      <w:r w:rsidRPr="006B5B06">
        <w:rPr>
          <w:rFonts w:ascii="Times New Roman" w:hAnsi="Times New Roman"/>
          <w:b/>
          <w:bCs/>
          <w:sz w:val="24"/>
          <w:szCs w:val="24"/>
          <w:u w:val="single"/>
        </w:rPr>
        <w:t>3.posms – Tehniskā piedāvājuma atbilstības pārbaude.</w:t>
      </w:r>
      <w:r w:rsidRPr="006B5B06">
        <w:rPr>
          <w:rFonts w:ascii="Times New Roman" w:hAnsi="Times New Roman"/>
          <w:bCs/>
          <w:sz w:val="24"/>
          <w:szCs w:val="24"/>
        </w:rPr>
        <w:t xml:space="preserve"> </w:t>
      </w:r>
      <w:r w:rsidRPr="006B5B06">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6B5B06">
        <w:rPr>
          <w:rFonts w:ascii="Times New Roman" w:hAnsi="Times New Roman"/>
          <w:iCs/>
          <w:sz w:val="24"/>
          <w:szCs w:val="24"/>
        </w:rPr>
        <w:t xml:space="preserve">. </w:t>
      </w:r>
      <w:r w:rsidRPr="006B5B06">
        <w:rPr>
          <w:rFonts w:ascii="Times New Roman" w:hAnsi="Times New Roman"/>
          <w:sz w:val="24"/>
          <w:szCs w:val="24"/>
        </w:rPr>
        <w:t xml:space="preserve">Ja pretendenta </w:t>
      </w:r>
      <w:r w:rsidRPr="006B5B06">
        <w:rPr>
          <w:rFonts w:ascii="Times New Roman" w:hAnsi="Times New Roman"/>
          <w:iCs/>
          <w:sz w:val="24"/>
          <w:szCs w:val="24"/>
        </w:rPr>
        <w:t>piedā</w:t>
      </w:r>
      <w:r w:rsidRPr="006B5B06">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9947F1" w:rsidRPr="00BB57A7" w:rsidRDefault="009947F1" w:rsidP="009947F1">
      <w:pPr>
        <w:pStyle w:val="ListParagraph"/>
        <w:numPr>
          <w:ilvl w:val="1"/>
          <w:numId w:val="16"/>
        </w:numPr>
        <w:spacing w:after="0" w:line="240" w:lineRule="auto"/>
        <w:jc w:val="both"/>
        <w:rPr>
          <w:rFonts w:ascii="Times New Roman" w:hAnsi="Times New Roman"/>
          <w:color w:val="FF0000"/>
          <w:sz w:val="24"/>
          <w:szCs w:val="24"/>
        </w:rPr>
      </w:pPr>
      <w:r w:rsidRPr="00BB57A7">
        <w:rPr>
          <w:rFonts w:ascii="Times New Roman" w:hAnsi="Times New Roman"/>
          <w:b/>
          <w:bCs/>
          <w:sz w:val="24"/>
          <w:szCs w:val="24"/>
          <w:u w:val="single"/>
          <w:lang w:val="lv-LV"/>
        </w:rPr>
        <w:t xml:space="preserve"> 4</w:t>
      </w:r>
      <w:r w:rsidRPr="00BB57A7">
        <w:rPr>
          <w:rFonts w:ascii="Times New Roman" w:hAnsi="Times New Roman"/>
          <w:b/>
          <w:bCs/>
          <w:sz w:val="24"/>
          <w:szCs w:val="24"/>
          <w:u w:val="single"/>
        </w:rPr>
        <w:t>.posms – Finanšu piedāvājuma vērtēšana.</w:t>
      </w:r>
      <w:r w:rsidRPr="00BB57A7">
        <w:rPr>
          <w:rFonts w:ascii="Times New Roman" w:hAnsi="Times New Roman"/>
          <w:sz w:val="24"/>
          <w:szCs w:val="24"/>
        </w:rPr>
        <w:t xml:space="preserve"> </w:t>
      </w:r>
    </w:p>
    <w:p w:rsidR="009947F1" w:rsidRPr="00AD30B4" w:rsidRDefault="009947F1" w:rsidP="009947F1">
      <w:pPr>
        <w:pStyle w:val="ListParagraph"/>
        <w:numPr>
          <w:ilvl w:val="2"/>
          <w:numId w:val="16"/>
        </w:numPr>
        <w:spacing w:after="0" w:line="240" w:lineRule="auto"/>
        <w:ind w:left="0" w:firstLine="0"/>
        <w:jc w:val="both"/>
        <w:rPr>
          <w:rFonts w:ascii="Times New Roman" w:hAnsi="Times New Roman"/>
          <w:sz w:val="24"/>
          <w:szCs w:val="24"/>
        </w:rPr>
      </w:pPr>
      <w:r w:rsidRPr="00BB57A7">
        <w:rPr>
          <w:rFonts w:ascii="Times New Roman" w:hAnsi="Times New Roman"/>
          <w:sz w:val="24"/>
          <w:szCs w:val="24"/>
        </w:rPr>
        <w:t xml:space="preserve">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w:t>
      </w:r>
      <w:r w:rsidRPr="00AD30B4">
        <w:rPr>
          <w:rFonts w:ascii="Times New Roman" w:hAnsi="Times New Roman"/>
          <w:sz w:val="24"/>
          <w:szCs w:val="24"/>
        </w:rPr>
        <w:t>Vērtējot piedāvājumu, komisija vērā ņem veiktos labojumus.</w:t>
      </w:r>
    </w:p>
    <w:p w:rsidR="009947F1" w:rsidRPr="00AD30B4" w:rsidRDefault="009947F1" w:rsidP="009947F1">
      <w:pPr>
        <w:pStyle w:val="ListParagraph"/>
        <w:numPr>
          <w:ilvl w:val="2"/>
          <w:numId w:val="16"/>
        </w:numPr>
        <w:spacing w:after="0" w:line="240" w:lineRule="auto"/>
        <w:ind w:left="0" w:firstLine="0"/>
        <w:jc w:val="both"/>
        <w:rPr>
          <w:rFonts w:ascii="Times New Roman" w:hAnsi="Times New Roman"/>
          <w:sz w:val="24"/>
          <w:szCs w:val="24"/>
        </w:rPr>
      </w:pPr>
      <w:r w:rsidRPr="00AD30B4">
        <w:rPr>
          <w:rFonts w:ascii="Times New Roman" w:hAnsi="Times New Roman"/>
          <w:sz w:val="24"/>
          <w:szCs w:val="24"/>
        </w:rPr>
        <w:lastRenderedPageBreak/>
        <w:t>Iepirkuma komisija izvērtē vai piedāvājums nav nepamatoti lēts atbilstoši Publisko iepirkumu likuma 48.pantā minētajiem nosacījumiem</w:t>
      </w:r>
      <w:r w:rsidRPr="00AD30B4">
        <w:rPr>
          <w:rFonts w:ascii="Times New Roman" w:hAnsi="Times New Roman"/>
          <w:sz w:val="24"/>
          <w:szCs w:val="24"/>
          <w:lang w:val="lv-LV"/>
        </w:rPr>
        <w:t>.</w:t>
      </w:r>
      <w:r w:rsidRPr="00AD30B4">
        <w:rPr>
          <w:rFonts w:ascii="Times New Roman" w:hAnsi="Times New Roman"/>
          <w:sz w:val="24"/>
          <w:szCs w:val="24"/>
        </w:rPr>
        <w:t xml:space="preserve"> </w:t>
      </w:r>
    </w:p>
    <w:p w:rsidR="009947F1" w:rsidRPr="004E0E4F" w:rsidRDefault="009947F1" w:rsidP="009947F1">
      <w:pPr>
        <w:pStyle w:val="ListParagraph"/>
        <w:numPr>
          <w:ilvl w:val="3"/>
          <w:numId w:val="16"/>
        </w:numPr>
        <w:tabs>
          <w:tab w:val="left" w:pos="851"/>
        </w:tabs>
        <w:spacing w:after="0" w:line="240" w:lineRule="auto"/>
        <w:ind w:left="426" w:hanging="426"/>
        <w:jc w:val="both"/>
        <w:rPr>
          <w:rFonts w:ascii="Times New Roman" w:hAnsi="Times New Roman"/>
          <w:sz w:val="24"/>
          <w:szCs w:val="24"/>
        </w:rPr>
      </w:pPr>
      <w:r w:rsidRPr="00AD30B4">
        <w:rPr>
          <w:rFonts w:ascii="Times New Roman" w:hAnsi="Times New Roman"/>
          <w:sz w:val="24"/>
          <w:szCs w:val="24"/>
        </w:rPr>
        <w:t>Ja Komisija konstatē, ka varētu būt saņemts nepamatoti lēts piedāvājums,</w:t>
      </w:r>
      <w:r w:rsidRPr="00AD30B4">
        <w:rPr>
          <w:rFonts w:ascii="Times New Roman" w:hAnsi="Times New Roman"/>
          <w:sz w:val="24"/>
          <w:szCs w:val="24"/>
          <w:lang w:val="lv-LV"/>
        </w:rPr>
        <w:t xml:space="preserve"> komisija pirms </w:t>
      </w:r>
      <w:r w:rsidRPr="004E0E4F">
        <w:rPr>
          <w:rFonts w:ascii="Times New Roman" w:hAnsi="Times New Roman"/>
          <w:sz w:val="24"/>
          <w:szCs w:val="24"/>
          <w:lang w:val="lv-LV"/>
        </w:rPr>
        <w:t xml:space="preserve">piedāvājuma iespējamās noraidīšanas rakstveidā </w:t>
      </w:r>
      <w:r w:rsidRPr="004E0E4F">
        <w:rPr>
          <w:rFonts w:ascii="Times New Roman" w:hAnsi="Times New Roman"/>
          <w:sz w:val="24"/>
          <w:szCs w:val="24"/>
        </w:rPr>
        <w:t>pieprasa pretendentam detalizēt</w:t>
      </w:r>
      <w:r w:rsidRPr="004E0E4F">
        <w:rPr>
          <w:rFonts w:ascii="Times New Roman" w:hAnsi="Times New Roman"/>
          <w:sz w:val="24"/>
          <w:szCs w:val="24"/>
          <w:lang w:val="lv-LV"/>
        </w:rPr>
        <w:t>u rakstisku</w:t>
      </w:r>
      <w:r w:rsidRPr="004E0E4F">
        <w:rPr>
          <w:rFonts w:ascii="Times New Roman" w:hAnsi="Times New Roman"/>
          <w:sz w:val="24"/>
          <w:szCs w:val="24"/>
        </w:rPr>
        <w:t xml:space="preserve"> paskaidrojumu par būtiskajiem piedāvājuma nosacījumie</w:t>
      </w:r>
      <w:r w:rsidRPr="004E0E4F">
        <w:rPr>
          <w:rFonts w:ascii="Times New Roman" w:hAnsi="Times New Roman"/>
          <w:sz w:val="24"/>
          <w:szCs w:val="24"/>
          <w:lang w:val="lv-LV"/>
        </w:rPr>
        <w:t>m,</w:t>
      </w:r>
      <w:r w:rsidRPr="004E0E4F">
        <w:rPr>
          <w:rFonts w:ascii="Times New Roman" w:hAnsi="Times New Roman"/>
          <w:sz w:val="24"/>
          <w:szCs w:val="24"/>
        </w:rPr>
        <w:t xml:space="preserve"> saskaņā ar Publisko iepirkumu likuma 48.pantu</w:t>
      </w:r>
      <w:r w:rsidRPr="004E0E4F">
        <w:rPr>
          <w:rFonts w:ascii="Times New Roman" w:hAnsi="Times New Roman"/>
          <w:sz w:val="24"/>
          <w:szCs w:val="24"/>
          <w:lang w:val="lv-LV"/>
        </w:rPr>
        <w:t xml:space="preserve"> otro un trešo daļu</w:t>
      </w:r>
      <w:r w:rsidRPr="004E0E4F">
        <w:rPr>
          <w:rFonts w:ascii="Times New Roman" w:hAnsi="Times New Roman"/>
          <w:sz w:val="24"/>
          <w:szCs w:val="24"/>
        </w:rPr>
        <w:t>.</w:t>
      </w:r>
    </w:p>
    <w:p w:rsidR="009947F1" w:rsidRPr="00AD30B4" w:rsidRDefault="009947F1" w:rsidP="009947F1">
      <w:pPr>
        <w:pStyle w:val="ListParagraph"/>
        <w:numPr>
          <w:ilvl w:val="3"/>
          <w:numId w:val="16"/>
        </w:numPr>
        <w:tabs>
          <w:tab w:val="left" w:pos="709"/>
          <w:tab w:val="left" w:pos="851"/>
        </w:tabs>
        <w:spacing w:after="0" w:line="240" w:lineRule="auto"/>
        <w:ind w:left="426" w:hanging="426"/>
        <w:jc w:val="both"/>
        <w:rPr>
          <w:rFonts w:ascii="Times New Roman" w:hAnsi="Times New Roman"/>
          <w:sz w:val="24"/>
          <w:szCs w:val="24"/>
        </w:rPr>
      </w:pPr>
      <w:r w:rsidRPr="004E0E4F">
        <w:rPr>
          <w:rFonts w:ascii="Times New Roman" w:hAnsi="Times New Roman"/>
          <w:sz w:val="24"/>
          <w:szCs w:val="24"/>
          <w:lang w:val="lv-LV"/>
        </w:rPr>
        <w:t xml:space="preserve"> Komisijai </w:t>
      </w:r>
      <w:r w:rsidRPr="004E0E4F">
        <w:rPr>
          <w:rFonts w:ascii="Times New Roman" w:hAnsi="Times New Roman"/>
          <w:sz w:val="24"/>
          <w:szCs w:val="24"/>
        </w:rPr>
        <w:t>ir pienākums izvērtēt, vai piedāvājums nav nepamatoti lēts, ja t</w:t>
      </w:r>
      <w:r w:rsidRPr="004E0E4F">
        <w:rPr>
          <w:rFonts w:ascii="Times New Roman" w:hAnsi="Times New Roman"/>
          <w:sz w:val="24"/>
          <w:szCs w:val="24"/>
          <w:lang w:val="lv-LV"/>
        </w:rPr>
        <w:t xml:space="preserve">ā </w:t>
      </w:r>
      <w:r w:rsidRPr="004E0E4F">
        <w:rPr>
          <w:rFonts w:ascii="Times New Roman" w:hAnsi="Times New Roman"/>
          <w:sz w:val="24"/>
          <w:szCs w:val="24"/>
        </w:rPr>
        <w:t>konstatē, ka</w:t>
      </w:r>
      <w:r w:rsidRPr="00AD30B4">
        <w:rPr>
          <w:rFonts w:ascii="Times New Roman" w:hAnsi="Times New Roman"/>
          <w:sz w:val="24"/>
          <w:szCs w:val="24"/>
        </w:rPr>
        <w:t xml:space="preserve">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Pr>
          <w:rFonts w:ascii="Times New Roman" w:hAnsi="Times New Roman"/>
          <w:sz w:val="24"/>
          <w:szCs w:val="24"/>
          <w:lang w:val="lv-LV"/>
        </w:rPr>
        <w:t xml:space="preserve">. </w:t>
      </w:r>
      <w:r w:rsidRPr="00AD30B4">
        <w:rPr>
          <w:rFonts w:ascii="Times New Roman" w:hAnsi="Times New Roman"/>
          <w:sz w:val="24"/>
          <w:szCs w:val="24"/>
          <w:lang w:val="lv-LV"/>
        </w:rPr>
        <w:t>(</w:t>
      </w:r>
      <w:r w:rsidRPr="00AD30B4">
        <w:rPr>
          <w:rFonts w:ascii="Times New Roman" w:hAnsi="Times New Roman"/>
          <w:i/>
          <w:sz w:val="24"/>
          <w:szCs w:val="24"/>
          <w:lang w:val="lv-LV"/>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AD30B4">
        <w:rPr>
          <w:rFonts w:ascii="Times New Roman" w:hAnsi="Times New Roman"/>
          <w:sz w:val="24"/>
          <w:szCs w:val="24"/>
          <w:lang w:val="lv-LV"/>
        </w:rPr>
        <w:t>)</w:t>
      </w:r>
    </w:p>
    <w:p w:rsidR="009947F1" w:rsidRDefault="009947F1" w:rsidP="009947F1">
      <w:pPr>
        <w:numPr>
          <w:ilvl w:val="2"/>
          <w:numId w:val="16"/>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9947F1" w:rsidRDefault="009947F1" w:rsidP="009947F1">
      <w:pPr>
        <w:tabs>
          <w:tab w:val="left" w:pos="284"/>
          <w:tab w:val="left" w:pos="567"/>
        </w:tabs>
        <w:spacing w:after="0" w:line="240" w:lineRule="auto"/>
        <w:jc w:val="both"/>
        <w:rPr>
          <w:rFonts w:ascii="Times New Roman" w:hAnsi="Times New Roman"/>
          <w:sz w:val="16"/>
          <w:szCs w:val="16"/>
        </w:rPr>
      </w:pPr>
    </w:p>
    <w:p w:rsidR="009947F1" w:rsidRPr="004E0E4F" w:rsidRDefault="009947F1" w:rsidP="009947F1">
      <w:pPr>
        <w:numPr>
          <w:ilvl w:val="1"/>
          <w:numId w:val="16"/>
        </w:numPr>
        <w:tabs>
          <w:tab w:val="left" w:pos="426"/>
        </w:tabs>
        <w:spacing w:after="0" w:line="240" w:lineRule="auto"/>
        <w:jc w:val="both"/>
        <w:rPr>
          <w:rFonts w:ascii="Times New Roman" w:hAnsi="Times New Roman"/>
          <w:sz w:val="24"/>
          <w:szCs w:val="24"/>
        </w:rPr>
      </w:pPr>
      <w:r w:rsidRPr="004E0E4F">
        <w:rPr>
          <w:rFonts w:ascii="Times New Roman" w:hAnsi="Times New Roman"/>
          <w:b/>
          <w:sz w:val="24"/>
          <w:szCs w:val="24"/>
          <w:u w:val="single"/>
        </w:rPr>
        <w:t>Lēmuma pieņemšana</w:t>
      </w:r>
    </w:p>
    <w:p w:rsidR="009947F1" w:rsidRPr="004E0E4F" w:rsidRDefault="009947F1" w:rsidP="009947F1">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 xml:space="preserve">Pirms lēmuma pieņemšanas Pasūtītājs VID publiskajā nodokļu parādnieku datubāzē veic pārbaudi vai pretendentam, kuram būtu piešķiramas līguma slēgšanas tiesības,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E0E4F">
        <w:rPr>
          <w:rFonts w:ascii="Times New Roman" w:hAnsi="Times New Roman"/>
          <w:sz w:val="24"/>
          <w:szCs w:val="24"/>
        </w:rPr>
        <w:t>euro</w:t>
      </w:r>
      <w:proofErr w:type="spellEnd"/>
      <w:r w:rsidRPr="004E0E4F">
        <w:rPr>
          <w:rFonts w:ascii="Times New Roman" w:hAnsi="Times New Roman"/>
          <w:sz w:val="24"/>
          <w:szCs w:val="24"/>
        </w:rPr>
        <w:t>.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p>
    <w:p w:rsidR="009947F1" w:rsidRPr="004E0E4F" w:rsidRDefault="009947F1" w:rsidP="009947F1">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 xml:space="preserve">panta otrajā un ceturtajā daļā minētos gadījumus) un ka nav tādu apstākļu, kuri tam/tiem liegtu piedalīties iepirkuma procedūrā saskaņā ar Publisko iepirkumu likuma prasībām, tad </w:t>
      </w:r>
      <w:r w:rsidRPr="004E0E4F">
        <w:rPr>
          <w:rFonts w:ascii="Times New Roman" w:hAnsi="Times New Roman"/>
          <w:b/>
          <w:sz w:val="24"/>
          <w:szCs w:val="24"/>
        </w:rPr>
        <w:t>pretendents tiek atzīt par uzvarētāju.</w:t>
      </w:r>
    </w:p>
    <w:p w:rsidR="009947F1" w:rsidRPr="004E0E4F" w:rsidRDefault="009947F1" w:rsidP="009947F1">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Pretendents, kuram būtu piešķiramas līguma slēgšanas tiesības vai/un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 persona</w:t>
      </w:r>
      <w:r w:rsidRPr="004E0E4F">
        <w:rPr>
          <w:rFonts w:ascii="Times New Roman" w:hAnsi="Times New Roman"/>
          <w:bCs/>
          <w:sz w:val="24"/>
          <w:szCs w:val="24"/>
        </w:rPr>
        <w:t>,</w:t>
      </w:r>
      <w:r w:rsidRPr="004E0E4F">
        <w:rPr>
          <w:rFonts w:ascii="Times New Roman" w:hAnsi="Times New Roman"/>
          <w:sz w:val="24"/>
          <w:szCs w:val="24"/>
        </w:rPr>
        <w:t xml:space="preserve"> netiek atzīts par atbilstošu konkursa nolikumā izvirzītajām prasībām, komisija izvērtē nākošā lētākā Pretendenta 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minētās personas</w:t>
      </w:r>
      <w:r w:rsidRPr="004E0E4F">
        <w:rPr>
          <w:rFonts w:ascii="Times New Roman" w:hAnsi="Times New Roman"/>
          <w:bCs/>
          <w:sz w:val="24"/>
          <w:szCs w:val="24"/>
        </w:rPr>
        <w:t xml:space="preserve"> </w:t>
      </w:r>
      <w:r w:rsidRPr="004E0E4F">
        <w:rPr>
          <w:rFonts w:ascii="Times New Roman" w:hAnsi="Times New Roman"/>
          <w:sz w:val="24"/>
          <w:szCs w:val="24"/>
        </w:rPr>
        <w:t xml:space="preserve">atbilstību konkursa nolikumā </w:t>
      </w:r>
      <w:r w:rsidRPr="004E0E4F">
        <w:rPr>
          <w:rFonts w:ascii="Times New Roman" w:hAnsi="Times New Roman"/>
          <w:bCs/>
          <w:sz w:val="24"/>
          <w:szCs w:val="24"/>
        </w:rPr>
        <w:t xml:space="preserve">izvirzītajām </w:t>
      </w:r>
      <w:r w:rsidRPr="004E0E4F">
        <w:rPr>
          <w:rFonts w:ascii="Times New Roman" w:hAnsi="Times New Roman"/>
          <w:sz w:val="24"/>
          <w:szCs w:val="24"/>
        </w:rPr>
        <w:t xml:space="preserve">prasībām. </w:t>
      </w:r>
    </w:p>
    <w:p w:rsidR="009947F1" w:rsidRDefault="009947F1" w:rsidP="009947F1">
      <w:pPr>
        <w:widowControl w:val="0"/>
        <w:numPr>
          <w:ilvl w:val="2"/>
          <w:numId w:val="16"/>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9947F1" w:rsidRPr="00AD30B4" w:rsidRDefault="009947F1" w:rsidP="009947F1">
      <w:pPr>
        <w:spacing w:after="0" w:line="240" w:lineRule="auto"/>
        <w:jc w:val="both"/>
        <w:rPr>
          <w:rFonts w:ascii="Times New Roman" w:hAnsi="Times New Roman"/>
          <w:sz w:val="24"/>
          <w:szCs w:val="24"/>
        </w:rPr>
      </w:pPr>
    </w:p>
    <w:p w:rsidR="009947F1" w:rsidRPr="00AD30B4" w:rsidRDefault="009947F1" w:rsidP="009947F1">
      <w:pPr>
        <w:spacing w:after="0" w:line="240" w:lineRule="auto"/>
        <w:jc w:val="both"/>
        <w:rPr>
          <w:rFonts w:ascii="Times New Roman" w:hAnsi="Times New Roman"/>
          <w:sz w:val="24"/>
          <w:szCs w:val="24"/>
        </w:rPr>
      </w:pPr>
    </w:p>
    <w:p w:rsidR="00C3580E" w:rsidRPr="00024F7D" w:rsidRDefault="00C3580E" w:rsidP="00C3580E">
      <w:pPr>
        <w:pStyle w:val="Heading1"/>
        <w:keepNext w:val="0"/>
        <w:tabs>
          <w:tab w:val="left" w:pos="284"/>
        </w:tabs>
        <w:spacing w:before="0" w:after="0"/>
        <w:rPr>
          <w:rFonts w:ascii="Times New Roman" w:hAnsi="Times New Roman"/>
          <w:sz w:val="24"/>
          <w:szCs w:val="24"/>
          <w:lang w:val="lv-LV"/>
        </w:rPr>
      </w:pPr>
      <w:r w:rsidRPr="00024F7D">
        <w:rPr>
          <w:rFonts w:ascii="Times New Roman" w:hAnsi="Times New Roman"/>
          <w:sz w:val="24"/>
          <w:szCs w:val="24"/>
          <w:lang w:val="lv-LV"/>
        </w:rPr>
        <w:t>6. PRETENDENTU INFORMĒŠANA PAR PIEŅEMTO LĒMUMU, LĒMUMA PUBLICĒŠANA UN VISPĀRĪGĀS VIENOŠAĀS LĪGUMA SLĒGŠANA</w:t>
      </w:r>
    </w:p>
    <w:p w:rsidR="00C3580E" w:rsidRPr="00024F7D" w:rsidRDefault="00C3580E" w:rsidP="00C3580E">
      <w:pPr>
        <w:spacing w:after="0" w:line="240" w:lineRule="auto"/>
        <w:rPr>
          <w:rFonts w:ascii="Times New Roman" w:hAnsi="Times New Roman"/>
          <w:sz w:val="20"/>
          <w:szCs w:val="20"/>
        </w:rPr>
      </w:pPr>
    </w:p>
    <w:p w:rsidR="00C3580E" w:rsidRPr="00024F7D" w:rsidRDefault="00C3580E" w:rsidP="00C3580E">
      <w:pPr>
        <w:spacing w:after="0" w:line="240" w:lineRule="auto"/>
        <w:jc w:val="both"/>
        <w:rPr>
          <w:rFonts w:ascii="Times New Roman" w:hAnsi="Times New Roman"/>
          <w:sz w:val="24"/>
          <w:szCs w:val="24"/>
        </w:rPr>
      </w:pPr>
      <w:r w:rsidRPr="00024F7D">
        <w:rPr>
          <w:rFonts w:ascii="Times New Roman" w:hAnsi="Times New Roman"/>
          <w:sz w:val="24"/>
          <w:szCs w:val="24"/>
        </w:rPr>
        <w:t>6.1.</w:t>
      </w:r>
      <w:r w:rsidRPr="00024F7D">
        <w:rPr>
          <w:rFonts w:ascii="Times New Roman" w:hAnsi="Times New Roman"/>
          <w:i/>
          <w:sz w:val="24"/>
          <w:szCs w:val="24"/>
        </w:rPr>
        <w:t xml:space="preserve"> </w:t>
      </w:r>
      <w:r w:rsidRPr="00024F7D">
        <w:rPr>
          <w:rFonts w:ascii="Times New Roman" w:hAnsi="Times New Roman"/>
          <w:sz w:val="24"/>
          <w:szCs w:val="24"/>
        </w:rPr>
        <w:t>Iepirkumu komisija 3 (trīs) darba dienu laikā pēc lēmuma pieņemšanas vienlaikus informē visus pretendentus par pieņemto lēmumu attiecībā uz vispārīgās vienošanās līguma slēgšanu.</w:t>
      </w:r>
    </w:p>
    <w:p w:rsidR="00C3580E" w:rsidRPr="00024F7D" w:rsidRDefault="00C3580E" w:rsidP="00C3580E">
      <w:pPr>
        <w:spacing w:after="0" w:line="240" w:lineRule="auto"/>
        <w:jc w:val="both"/>
        <w:rPr>
          <w:rFonts w:ascii="Times New Roman" w:hAnsi="Times New Roman"/>
          <w:sz w:val="24"/>
          <w:szCs w:val="24"/>
        </w:rPr>
      </w:pPr>
      <w:r w:rsidRPr="00024F7D">
        <w:rPr>
          <w:rFonts w:ascii="Times New Roman" w:hAnsi="Times New Roman"/>
          <w:sz w:val="24"/>
          <w:szCs w:val="24"/>
        </w:rPr>
        <w:t>6.2. Iepirkuma komisija iespējami īsā laikā, bet ne vēlāk kā</w:t>
      </w:r>
      <w:r w:rsidRPr="00024F7D">
        <w:rPr>
          <w:rFonts w:ascii="Times New Roman" w:hAnsi="Times New Roman"/>
          <w:b/>
          <w:i/>
          <w:sz w:val="24"/>
          <w:szCs w:val="24"/>
        </w:rPr>
        <w:t xml:space="preserve"> </w:t>
      </w:r>
      <w:r w:rsidRPr="00024F7D">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C3580E" w:rsidRPr="00024F7D" w:rsidRDefault="00C3580E" w:rsidP="00C3580E">
      <w:pPr>
        <w:pStyle w:val="Heading2"/>
        <w:keepNext w:val="0"/>
        <w:tabs>
          <w:tab w:val="left" w:pos="900"/>
        </w:tabs>
        <w:spacing w:before="0" w:after="0" w:line="240" w:lineRule="auto"/>
        <w:jc w:val="both"/>
        <w:rPr>
          <w:rFonts w:ascii="Times New Roman" w:hAnsi="Times New Roman"/>
          <w:b w:val="0"/>
          <w:i w:val="0"/>
          <w:sz w:val="24"/>
          <w:szCs w:val="24"/>
          <w:lang w:val="lv-LV"/>
        </w:rPr>
      </w:pPr>
      <w:r w:rsidRPr="00024F7D">
        <w:rPr>
          <w:rFonts w:ascii="Times New Roman" w:hAnsi="Times New Roman"/>
          <w:b w:val="0"/>
          <w:i w:val="0"/>
          <w:sz w:val="24"/>
          <w:szCs w:val="24"/>
          <w:lang w:val="lv-LV"/>
        </w:rPr>
        <w:t>6.3. Pasūtītājs slēgs vispārīgās vienošanās</w:t>
      </w:r>
      <w:r w:rsidRPr="00024F7D">
        <w:rPr>
          <w:rFonts w:ascii="Times New Roman" w:hAnsi="Times New Roman"/>
          <w:sz w:val="24"/>
          <w:szCs w:val="24"/>
          <w:lang w:val="lv-LV"/>
        </w:rPr>
        <w:t xml:space="preserve"> </w:t>
      </w:r>
      <w:r w:rsidRPr="00024F7D">
        <w:rPr>
          <w:rFonts w:ascii="Times New Roman" w:hAnsi="Times New Roman"/>
          <w:b w:val="0"/>
          <w:i w:val="0"/>
          <w:sz w:val="24"/>
          <w:szCs w:val="24"/>
          <w:lang w:val="lv-LV"/>
        </w:rPr>
        <w:t>līgumu</w:t>
      </w:r>
      <w:r w:rsidRPr="00024F7D">
        <w:rPr>
          <w:rFonts w:ascii="Times New Roman" w:hAnsi="Times New Roman"/>
          <w:sz w:val="24"/>
          <w:szCs w:val="24"/>
          <w:lang w:val="lv-LV"/>
        </w:rPr>
        <w:t xml:space="preserve"> </w:t>
      </w:r>
      <w:r w:rsidRPr="00024F7D">
        <w:rPr>
          <w:rFonts w:ascii="Times New Roman" w:hAnsi="Times New Roman"/>
          <w:b w:val="0"/>
          <w:i w:val="0"/>
          <w:sz w:val="24"/>
          <w:szCs w:val="24"/>
          <w:lang w:val="lv-LV"/>
        </w:rPr>
        <w:t>ar izraudzīto pretendentu, pamatojoties uz pretendenta piedāvājumu, un saskaņā ar atklātā konkursa nolikuma noteikumiem, Publisko iepirkumu likumu un vispārīgās vienošanās</w:t>
      </w:r>
      <w:r w:rsidRPr="00024F7D">
        <w:rPr>
          <w:rFonts w:ascii="Times New Roman" w:hAnsi="Times New Roman"/>
          <w:sz w:val="24"/>
          <w:szCs w:val="24"/>
          <w:lang w:val="lv-LV"/>
        </w:rPr>
        <w:t xml:space="preserve"> </w:t>
      </w:r>
      <w:r w:rsidRPr="00024F7D">
        <w:rPr>
          <w:rFonts w:ascii="Times New Roman" w:hAnsi="Times New Roman"/>
          <w:b w:val="0"/>
          <w:i w:val="0"/>
          <w:sz w:val="24"/>
          <w:szCs w:val="24"/>
          <w:lang w:val="lv-LV"/>
        </w:rPr>
        <w:t>līguma</w:t>
      </w:r>
      <w:r w:rsidRPr="00024F7D">
        <w:rPr>
          <w:rFonts w:ascii="Times New Roman" w:hAnsi="Times New Roman"/>
          <w:sz w:val="24"/>
          <w:szCs w:val="24"/>
          <w:lang w:val="lv-LV"/>
        </w:rPr>
        <w:t xml:space="preserve"> </w:t>
      </w:r>
      <w:r w:rsidRPr="00024F7D">
        <w:rPr>
          <w:rFonts w:ascii="Times New Roman" w:hAnsi="Times New Roman"/>
          <w:b w:val="0"/>
          <w:i w:val="0"/>
          <w:sz w:val="24"/>
          <w:szCs w:val="24"/>
          <w:lang w:val="lv-LV"/>
        </w:rPr>
        <w:t>projektu (pielikums Nr.4).</w:t>
      </w:r>
    </w:p>
    <w:p w:rsidR="00C3580E" w:rsidRPr="00024F7D" w:rsidRDefault="00C3580E" w:rsidP="00C3580E">
      <w:pPr>
        <w:pStyle w:val="Heading2"/>
        <w:keepNext w:val="0"/>
        <w:tabs>
          <w:tab w:val="left" w:pos="900"/>
        </w:tabs>
        <w:spacing w:before="0" w:after="0" w:line="240" w:lineRule="auto"/>
        <w:jc w:val="both"/>
        <w:rPr>
          <w:rFonts w:ascii="Times New Roman" w:hAnsi="Times New Roman"/>
          <w:b w:val="0"/>
          <w:i w:val="0"/>
          <w:sz w:val="24"/>
          <w:szCs w:val="24"/>
          <w:lang w:val="lv-LV"/>
        </w:rPr>
      </w:pPr>
      <w:r w:rsidRPr="00024F7D">
        <w:rPr>
          <w:rFonts w:ascii="Times New Roman" w:hAnsi="Times New Roman"/>
          <w:b w:val="0"/>
          <w:i w:val="0"/>
          <w:sz w:val="24"/>
          <w:szCs w:val="24"/>
          <w:lang w:val="lv-LV"/>
        </w:rPr>
        <w:t>6.4. Vispārīgās vienošanās</w:t>
      </w:r>
      <w:r w:rsidRPr="00024F7D">
        <w:rPr>
          <w:rFonts w:ascii="Times New Roman" w:hAnsi="Times New Roman"/>
          <w:sz w:val="24"/>
          <w:szCs w:val="24"/>
          <w:lang w:val="lv-LV"/>
        </w:rPr>
        <w:t xml:space="preserve"> </w:t>
      </w:r>
      <w:r w:rsidRPr="00024F7D">
        <w:rPr>
          <w:rFonts w:ascii="Times New Roman" w:hAnsi="Times New Roman"/>
          <w:b w:val="0"/>
          <w:i w:val="0"/>
          <w:sz w:val="24"/>
          <w:szCs w:val="24"/>
          <w:lang w:val="lv-LV"/>
        </w:rPr>
        <w:t xml:space="preserve">līgumu </w:t>
      </w:r>
      <w:r w:rsidRPr="00024F7D">
        <w:rPr>
          <w:rFonts w:ascii="Times New Roman" w:hAnsi="Times New Roman"/>
          <w:b w:val="0"/>
          <w:bCs w:val="0"/>
          <w:i w:val="0"/>
          <w:sz w:val="24"/>
          <w:szCs w:val="24"/>
          <w:lang w:val="lv-LV"/>
        </w:rPr>
        <w:t>ar izraudzīto Pretendentu Pasūtītājs slēgs saskaņā ar Publisko iepirkuma likuma 67.panta noteikumiem.</w:t>
      </w:r>
    </w:p>
    <w:p w:rsidR="00C3580E" w:rsidRPr="00024F7D" w:rsidRDefault="00C3580E" w:rsidP="00C3580E">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024F7D">
        <w:rPr>
          <w:rFonts w:ascii="Times New Roman" w:hAnsi="Times New Roman"/>
          <w:b w:val="0"/>
          <w:i w:val="0"/>
          <w:sz w:val="24"/>
          <w:szCs w:val="24"/>
          <w:lang w:val="lv-LV"/>
        </w:rPr>
        <w:lastRenderedPageBreak/>
        <w:t>6.5. Ja izraudzītais Pretendents atsakās slēgt vispārīgās vienošanās</w:t>
      </w:r>
      <w:r w:rsidRPr="00024F7D">
        <w:rPr>
          <w:rFonts w:ascii="Times New Roman" w:hAnsi="Times New Roman"/>
          <w:sz w:val="24"/>
          <w:szCs w:val="24"/>
          <w:lang w:val="lv-LV"/>
        </w:rPr>
        <w:t xml:space="preserve"> </w:t>
      </w:r>
      <w:r w:rsidRPr="00024F7D">
        <w:rPr>
          <w:rFonts w:ascii="Times New Roman" w:hAnsi="Times New Roman"/>
          <w:b w:val="0"/>
          <w:i w:val="0"/>
          <w:sz w:val="24"/>
          <w:szCs w:val="24"/>
          <w:lang w:val="lv-LV"/>
        </w:rPr>
        <w:t>līgumu</w:t>
      </w:r>
      <w:r w:rsidRPr="00024F7D">
        <w:rPr>
          <w:rFonts w:ascii="Times New Roman" w:hAnsi="Times New Roman"/>
          <w:sz w:val="24"/>
          <w:szCs w:val="24"/>
          <w:lang w:val="lv-LV"/>
        </w:rPr>
        <w:t xml:space="preserve"> </w:t>
      </w:r>
      <w:r w:rsidRPr="00024F7D">
        <w:rPr>
          <w:rFonts w:ascii="Times New Roman" w:hAnsi="Times New Roman"/>
          <w:b w:val="0"/>
          <w:i w:val="0"/>
          <w:sz w:val="24"/>
          <w:szCs w:val="24"/>
          <w:lang w:val="lv-LV"/>
        </w:rPr>
        <w:t>ar Pasūtītāju, iepirkuma komisija pieņem lēmumu slēgt līgumu</w:t>
      </w:r>
      <w:r w:rsidRPr="00024F7D">
        <w:rPr>
          <w:rFonts w:ascii="Times New Roman" w:hAnsi="Times New Roman"/>
          <w:sz w:val="24"/>
          <w:szCs w:val="24"/>
          <w:lang w:val="lv-LV"/>
        </w:rPr>
        <w:t xml:space="preserve"> </w:t>
      </w:r>
      <w:r w:rsidRPr="00024F7D">
        <w:rPr>
          <w:rFonts w:ascii="Times New Roman" w:hAnsi="Times New Roman"/>
          <w:b w:val="0"/>
          <w:i w:val="0"/>
          <w:sz w:val="24"/>
          <w:szCs w:val="24"/>
          <w:lang w:val="lv-LV"/>
        </w:rPr>
        <w:t>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024F7D">
        <w:rPr>
          <w:rFonts w:ascii="Times New Roman" w:hAnsi="Times New Roman"/>
          <w:b w:val="0"/>
          <w:sz w:val="22"/>
          <w:szCs w:val="22"/>
          <w:lang w:val="lv-LV"/>
        </w:rPr>
        <w:t xml:space="preserve"> </w:t>
      </w:r>
    </w:p>
    <w:p w:rsidR="009947F1" w:rsidRDefault="009947F1" w:rsidP="009947F1">
      <w:pPr>
        <w:spacing w:after="0" w:line="240" w:lineRule="auto"/>
        <w:rPr>
          <w:rFonts w:ascii="Times New Roman" w:hAnsi="Times New Roman"/>
          <w:b/>
          <w:bCs/>
          <w:sz w:val="16"/>
          <w:szCs w:val="16"/>
        </w:rPr>
      </w:pPr>
    </w:p>
    <w:p w:rsidR="00C3580E" w:rsidRDefault="00C3580E" w:rsidP="009947F1">
      <w:pPr>
        <w:spacing w:after="0" w:line="240" w:lineRule="auto"/>
        <w:rPr>
          <w:rFonts w:ascii="Times New Roman" w:hAnsi="Times New Roman"/>
          <w:b/>
          <w:bCs/>
          <w:sz w:val="16"/>
          <w:szCs w:val="16"/>
        </w:rPr>
      </w:pPr>
    </w:p>
    <w:p w:rsidR="00C3580E" w:rsidRPr="00AB729E" w:rsidRDefault="00C3580E" w:rsidP="009947F1">
      <w:pPr>
        <w:spacing w:after="0" w:line="240" w:lineRule="auto"/>
        <w:rPr>
          <w:rFonts w:ascii="Times New Roman" w:hAnsi="Times New Roman"/>
          <w:b/>
          <w:bCs/>
          <w:sz w:val="16"/>
          <w:szCs w:val="16"/>
        </w:rPr>
      </w:pPr>
    </w:p>
    <w:p w:rsidR="009947F1" w:rsidRPr="00825364" w:rsidRDefault="009947F1" w:rsidP="009947F1">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 xml:space="preserve">Šim Nolikumam ir </w:t>
      </w:r>
      <w:r w:rsidRPr="00102599">
        <w:rPr>
          <w:rFonts w:ascii="Times New Roman" w:hAnsi="Times New Roman"/>
          <w:sz w:val="24"/>
          <w:szCs w:val="24"/>
        </w:rPr>
        <w:t xml:space="preserve">pievienoti </w:t>
      </w:r>
      <w:r w:rsidR="00102599" w:rsidRPr="00102599">
        <w:rPr>
          <w:rFonts w:ascii="Times New Roman" w:hAnsi="Times New Roman"/>
          <w:sz w:val="24"/>
          <w:szCs w:val="24"/>
        </w:rPr>
        <w:t>4</w:t>
      </w:r>
      <w:r w:rsidRPr="00102599">
        <w:rPr>
          <w:rFonts w:ascii="Times New Roman" w:hAnsi="Times New Roman"/>
          <w:sz w:val="24"/>
          <w:szCs w:val="24"/>
        </w:rPr>
        <w:t xml:space="preserve"> (</w:t>
      </w:r>
      <w:r w:rsidR="00102599" w:rsidRPr="00102599">
        <w:rPr>
          <w:rFonts w:ascii="Times New Roman" w:hAnsi="Times New Roman"/>
          <w:sz w:val="24"/>
          <w:szCs w:val="24"/>
        </w:rPr>
        <w:t>četri</w:t>
      </w:r>
      <w:r w:rsidRPr="00102599">
        <w:rPr>
          <w:rFonts w:ascii="Times New Roman" w:hAnsi="Times New Roman"/>
          <w:sz w:val="24"/>
          <w:szCs w:val="24"/>
        </w:rPr>
        <w:t>) pielikumi</w:t>
      </w:r>
      <w:r w:rsidRPr="00825364">
        <w:rPr>
          <w:rFonts w:ascii="Times New Roman" w:hAnsi="Times New Roman"/>
          <w:sz w:val="24"/>
          <w:szCs w:val="24"/>
        </w:rPr>
        <w:t>, kas ir tā neatņemamas sastāvdaļas:</w:t>
      </w:r>
    </w:p>
    <w:p w:rsidR="009947F1" w:rsidRPr="00102599" w:rsidRDefault="009947F1" w:rsidP="00102599">
      <w:pPr>
        <w:spacing w:after="0" w:line="240" w:lineRule="auto"/>
        <w:ind w:left="567"/>
        <w:rPr>
          <w:rFonts w:ascii="Times New Roman" w:hAnsi="Times New Roman"/>
          <w:sz w:val="24"/>
          <w:szCs w:val="24"/>
          <w:highlight w:val="yellow"/>
        </w:rPr>
      </w:pPr>
      <w:r w:rsidRPr="00825364">
        <w:rPr>
          <w:rFonts w:ascii="Times New Roman" w:hAnsi="Times New Roman"/>
          <w:sz w:val="24"/>
          <w:szCs w:val="24"/>
        </w:rPr>
        <w:t xml:space="preserve">1.pielikums </w:t>
      </w:r>
      <w:r w:rsidRPr="00825364">
        <w:rPr>
          <w:rFonts w:ascii="Times New Roman" w:hAnsi="Times New Roman"/>
          <w:sz w:val="24"/>
          <w:szCs w:val="24"/>
        </w:rPr>
        <w:tab/>
        <w:t xml:space="preserve">Tehniskā </w:t>
      </w:r>
      <w:r w:rsidRPr="00102599">
        <w:rPr>
          <w:rFonts w:ascii="Times New Roman" w:hAnsi="Times New Roman"/>
          <w:sz w:val="24"/>
          <w:szCs w:val="24"/>
        </w:rPr>
        <w:t>specifikācija</w:t>
      </w:r>
      <w:r w:rsidR="00102599" w:rsidRPr="00102599">
        <w:rPr>
          <w:rFonts w:ascii="Times New Roman" w:hAnsi="Times New Roman"/>
          <w:sz w:val="24"/>
          <w:szCs w:val="24"/>
        </w:rPr>
        <w:t xml:space="preserve"> (Tehniskā un finanšu piedāvājuma paraugs)</w:t>
      </w:r>
    </w:p>
    <w:p w:rsidR="009947F1" w:rsidRPr="008D6FC8" w:rsidRDefault="009947F1" w:rsidP="008D6FC8">
      <w:pPr>
        <w:spacing w:after="0" w:line="240" w:lineRule="auto"/>
        <w:ind w:left="567"/>
        <w:rPr>
          <w:rFonts w:ascii="Times New Roman" w:hAnsi="Times New Roman"/>
          <w:sz w:val="24"/>
          <w:szCs w:val="24"/>
        </w:rPr>
      </w:pPr>
      <w:r w:rsidRPr="008D6FC8">
        <w:rPr>
          <w:rFonts w:ascii="Times New Roman" w:hAnsi="Times New Roman"/>
          <w:sz w:val="24"/>
          <w:szCs w:val="24"/>
        </w:rPr>
        <w:t xml:space="preserve">2.pielikums </w:t>
      </w:r>
      <w:r w:rsidRPr="008D6FC8">
        <w:rPr>
          <w:rFonts w:ascii="Times New Roman" w:hAnsi="Times New Roman"/>
          <w:sz w:val="24"/>
          <w:szCs w:val="24"/>
        </w:rPr>
        <w:tab/>
        <w:t>Pieteikuma paraugs</w:t>
      </w:r>
    </w:p>
    <w:p w:rsidR="009947F1" w:rsidRPr="008D6FC8" w:rsidRDefault="009947F1" w:rsidP="008D6FC8">
      <w:pPr>
        <w:spacing w:after="0" w:line="240" w:lineRule="auto"/>
        <w:ind w:left="567"/>
        <w:rPr>
          <w:rFonts w:ascii="Times New Roman" w:hAnsi="Times New Roman"/>
          <w:sz w:val="24"/>
          <w:szCs w:val="24"/>
        </w:rPr>
      </w:pPr>
      <w:r w:rsidRPr="008D6FC8">
        <w:rPr>
          <w:rFonts w:ascii="Times New Roman" w:hAnsi="Times New Roman"/>
          <w:sz w:val="24"/>
          <w:szCs w:val="24"/>
        </w:rPr>
        <w:t>3.pielikums</w:t>
      </w:r>
      <w:r w:rsidRPr="008D6FC8">
        <w:rPr>
          <w:rFonts w:ascii="Times New Roman" w:hAnsi="Times New Roman"/>
          <w:sz w:val="24"/>
          <w:szCs w:val="24"/>
        </w:rPr>
        <w:tab/>
        <w:t>Apakšuzņēmēju saraksta paraugs</w:t>
      </w:r>
    </w:p>
    <w:p w:rsidR="008D6FC8" w:rsidRPr="00102599" w:rsidRDefault="008D6FC8" w:rsidP="008D6FC8">
      <w:pPr>
        <w:spacing w:after="0" w:line="240" w:lineRule="auto"/>
        <w:ind w:left="567"/>
        <w:rPr>
          <w:rFonts w:ascii="Times New Roman" w:hAnsi="Times New Roman"/>
          <w:sz w:val="24"/>
          <w:szCs w:val="24"/>
        </w:rPr>
      </w:pPr>
      <w:r w:rsidRPr="00102599">
        <w:rPr>
          <w:rFonts w:ascii="Times New Roman" w:hAnsi="Times New Roman"/>
          <w:sz w:val="24"/>
          <w:szCs w:val="24"/>
        </w:rPr>
        <w:t xml:space="preserve">4.pielikums </w:t>
      </w:r>
      <w:r w:rsidRPr="00102599">
        <w:rPr>
          <w:rFonts w:ascii="Times New Roman" w:hAnsi="Times New Roman"/>
          <w:sz w:val="24"/>
          <w:szCs w:val="24"/>
        </w:rPr>
        <w:tab/>
      </w:r>
      <w:r w:rsidR="00C3580E" w:rsidRPr="00024F7D">
        <w:rPr>
          <w:rFonts w:ascii="Times New Roman" w:hAnsi="Times New Roman"/>
          <w:sz w:val="24"/>
          <w:szCs w:val="24"/>
        </w:rPr>
        <w:t>Vispārīgās vienošanās līguma projekts</w:t>
      </w:r>
    </w:p>
    <w:p w:rsidR="009947F1" w:rsidRPr="008D6FC8" w:rsidRDefault="009947F1" w:rsidP="008D6FC8">
      <w:pPr>
        <w:spacing w:after="0" w:line="240" w:lineRule="auto"/>
        <w:ind w:left="567"/>
        <w:jc w:val="right"/>
        <w:rPr>
          <w:rFonts w:ascii="Times New Roman" w:hAnsi="Times New Roman"/>
          <w:sz w:val="24"/>
          <w:szCs w:val="24"/>
        </w:rPr>
        <w:sectPr w:rsidR="009947F1" w:rsidRPr="008D6FC8" w:rsidSect="009947F1">
          <w:footerReference w:type="default" r:id="rId14"/>
          <w:pgSz w:w="11906" w:h="16838"/>
          <w:pgMar w:top="709" w:right="707" w:bottom="568" w:left="1418" w:header="708" w:footer="2" w:gutter="0"/>
          <w:cols w:space="708"/>
          <w:docGrid w:linePitch="360"/>
        </w:sectPr>
      </w:pPr>
    </w:p>
    <w:p w:rsidR="009947F1" w:rsidRDefault="009947F1" w:rsidP="009947F1">
      <w:pPr>
        <w:ind w:left="567"/>
        <w:jc w:val="right"/>
        <w:rPr>
          <w:rFonts w:ascii="Times New Roman" w:hAnsi="Times New Roman"/>
          <w:sz w:val="20"/>
          <w:szCs w:val="20"/>
        </w:rPr>
      </w:pPr>
    </w:p>
    <w:p w:rsidR="008D6FC8" w:rsidRPr="00F30A67" w:rsidRDefault="008D6FC8" w:rsidP="008D6FC8">
      <w:pPr>
        <w:ind w:left="567"/>
        <w:jc w:val="right"/>
        <w:rPr>
          <w:sz w:val="20"/>
          <w:szCs w:val="20"/>
        </w:rPr>
        <w:sectPr w:rsidR="008D6FC8" w:rsidRPr="00F30A67" w:rsidSect="008D6FC8">
          <w:footerReference w:type="default" r:id="rId15"/>
          <w:type w:val="continuous"/>
          <w:pgSz w:w="11906" w:h="16838"/>
          <w:pgMar w:top="851" w:right="566" w:bottom="851" w:left="1418" w:header="708" w:footer="2" w:gutter="0"/>
          <w:cols w:space="708"/>
          <w:docGrid w:linePitch="360"/>
        </w:sectPr>
      </w:pPr>
    </w:p>
    <w:p w:rsidR="008D6FC8" w:rsidRPr="00825364" w:rsidRDefault="008D6FC8" w:rsidP="009947F1">
      <w:pPr>
        <w:ind w:left="567"/>
        <w:jc w:val="right"/>
        <w:rPr>
          <w:rFonts w:ascii="Times New Roman" w:hAnsi="Times New Roman"/>
          <w:sz w:val="20"/>
          <w:szCs w:val="20"/>
        </w:rPr>
        <w:sectPr w:rsidR="008D6FC8" w:rsidRPr="00825364" w:rsidSect="009947F1">
          <w:type w:val="continuous"/>
          <w:pgSz w:w="11906" w:h="16838"/>
          <w:pgMar w:top="709" w:right="707" w:bottom="567" w:left="1418" w:header="708" w:footer="2" w:gutter="0"/>
          <w:cols w:space="708"/>
          <w:docGrid w:linePitch="360"/>
        </w:sectPr>
      </w:pPr>
    </w:p>
    <w:p w:rsidR="009947F1" w:rsidRPr="00825364" w:rsidRDefault="009947F1" w:rsidP="009947F1">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9947F1" w:rsidRPr="00825364"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9947F1" w:rsidRPr="00CD12F5"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w:t>
      </w:r>
      <w:r w:rsidRPr="00E8214A">
        <w:rPr>
          <w:rFonts w:ascii="Times New Roman" w:hAnsi="Times New Roman"/>
          <w:sz w:val="18"/>
          <w:szCs w:val="18"/>
        </w:rPr>
        <w:t>201</w:t>
      </w:r>
      <w:r w:rsidR="00156B89" w:rsidRPr="00E8214A">
        <w:rPr>
          <w:rFonts w:ascii="Times New Roman" w:hAnsi="Times New Roman"/>
          <w:sz w:val="18"/>
          <w:szCs w:val="18"/>
        </w:rPr>
        <w:t>6</w:t>
      </w:r>
      <w:r w:rsidRPr="00E8214A">
        <w:rPr>
          <w:rFonts w:ascii="Times New Roman" w:hAnsi="Times New Roman"/>
          <w:sz w:val="18"/>
          <w:szCs w:val="18"/>
        </w:rPr>
        <w:t>/</w:t>
      </w:r>
      <w:r w:rsidR="004759DE">
        <w:rPr>
          <w:rFonts w:ascii="Times New Roman" w:hAnsi="Times New Roman"/>
          <w:sz w:val="18"/>
          <w:szCs w:val="18"/>
        </w:rPr>
        <w:t>11</w:t>
      </w:r>
      <w:r w:rsidRPr="00E8214A">
        <w:rPr>
          <w:rFonts w:ascii="Times New Roman" w:hAnsi="Times New Roman"/>
          <w:sz w:val="18"/>
          <w:szCs w:val="18"/>
        </w:rPr>
        <w:t>/ak</w:t>
      </w:r>
    </w:p>
    <w:p w:rsidR="009947F1" w:rsidRDefault="009947F1" w:rsidP="009947F1">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9947F1" w:rsidRPr="00342AE3" w:rsidRDefault="009947F1" w:rsidP="009947F1">
      <w:pPr>
        <w:spacing w:after="0" w:line="240" w:lineRule="auto"/>
        <w:jc w:val="right"/>
        <w:rPr>
          <w:rFonts w:ascii="Times New Roman" w:hAnsi="Times New Roman"/>
          <w:sz w:val="12"/>
          <w:szCs w:val="12"/>
        </w:rPr>
      </w:pPr>
    </w:p>
    <w:p w:rsidR="009947F1" w:rsidRDefault="009947F1" w:rsidP="009947F1">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A2153B" w:rsidRPr="00825364" w:rsidRDefault="00A2153B" w:rsidP="00A2153B">
      <w:pPr>
        <w:spacing w:after="0" w:line="240" w:lineRule="auto"/>
        <w:jc w:val="right"/>
        <w:rPr>
          <w:rFonts w:ascii="Times New Roman" w:hAnsi="Times New Roman"/>
          <w:i/>
          <w:color w:val="FF0000"/>
        </w:rPr>
      </w:pPr>
      <w:r>
        <w:rPr>
          <w:rFonts w:ascii="Times New Roman" w:hAnsi="Times New Roman"/>
          <w:i/>
          <w:color w:val="FF0000"/>
        </w:rPr>
        <w:t>(</w:t>
      </w:r>
      <w:r w:rsidRPr="00825364">
        <w:rPr>
          <w:rFonts w:ascii="Times New Roman" w:hAnsi="Times New Roman"/>
          <w:i/>
          <w:color w:val="FF0000"/>
        </w:rPr>
        <w:t>Tehniskā un finanšu piedāvājuma paraugs</w:t>
      </w:r>
      <w:r>
        <w:rPr>
          <w:rFonts w:ascii="Times New Roman" w:hAnsi="Times New Roman"/>
          <w:i/>
          <w:color w:val="FF0000"/>
        </w:rPr>
        <w:t>)</w:t>
      </w:r>
    </w:p>
    <w:p w:rsidR="00A2153B" w:rsidRDefault="00A2153B" w:rsidP="009947F1">
      <w:pPr>
        <w:spacing w:after="0" w:line="240" w:lineRule="auto"/>
        <w:ind w:left="720" w:hanging="720"/>
        <w:jc w:val="right"/>
        <w:rPr>
          <w:rFonts w:ascii="Times New Roman" w:hAnsi="Times New Roman"/>
          <w:i/>
          <w:color w:val="FF0000"/>
        </w:rPr>
      </w:pPr>
    </w:p>
    <w:p w:rsidR="009947F1" w:rsidRPr="00342AE3" w:rsidRDefault="009947F1" w:rsidP="009947F1">
      <w:pPr>
        <w:spacing w:after="0" w:line="240" w:lineRule="auto"/>
        <w:ind w:left="720" w:hanging="720"/>
        <w:jc w:val="right"/>
        <w:rPr>
          <w:rFonts w:ascii="Times New Roman" w:hAnsi="Times New Roman"/>
          <w:i/>
          <w:color w:val="FF0000"/>
          <w:sz w:val="16"/>
          <w:szCs w:val="16"/>
        </w:rPr>
      </w:pPr>
    </w:p>
    <w:p w:rsidR="009947F1" w:rsidRPr="00825364" w:rsidRDefault="009947F1" w:rsidP="009947F1">
      <w:pPr>
        <w:spacing w:after="0" w:line="240" w:lineRule="auto"/>
        <w:jc w:val="center"/>
        <w:rPr>
          <w:rFonts w:ascii="Times New Roman" w:hAnsi="Times New Roman"/>
          <w:b/>
          <w:sz w:val="28"/>
          <w:szCs w:val="28"/>
        </w:rPr>
      </w:pPr>
      <w:r w:rsidRPr="00825364">
        <w:rPr>
          <w:rFonts w:ascii="Times New Roman" w:hAnsi="Times New Roman"/>
          <w:b/>
          <w:sz w:val="28"/>
          <w:szCs w:val="28"/>
        </w:rPr>
        <w:t>ATKLĀTA KONKURSA</w:t>
      </w:r>
    </w:p>
    <w:p w:rsidR="00A2153B" w:rsidRDefault="0083156B" w:rsidP="00A2153B">
      <w:pPr>
        <w:spacing w:after="0" w:line="240" w:lineRule="auto"/>
        <w:jc w:val="center"/>
        <w:rPr>
          <w:rFonts w:ascii="Times New Roman" w:hAnsi="Times New Roman"/>
          <w:i/>
          <w:sz w:val="28"/>
          <w:szCs w:val="28"/>
        </w:rPr>
      </w:pPr>
      <w:r w:rsidRPr="0083156B">
        <w:rPr>
          <w:rFonts w:ascii="Times New Roman" w:hAnsi="Times New Roman"/>
          <w:i/>
          <w:sz w:val="28"/>
          <w:szCs w:val="28"/>
        </w:rPr>
        <w:t>Minerālmēslu, augu aizsardzības līdzekļu un sēklu iegāde LLU Zemkopības institūta Skrīveros saimnieciskās darbības nodrošināšanai</w:t>
      </w:r>
    </w:p>
    <w:p w:rsidR="009947F1" w:rsidRPr="00825364" w:rsidRDefault="00A2153B" w:rsidP="00A2153B">
      <w:pPr>
        <w:spacing w:after="0" w:line="240" w:lineRule="auto"/>
        <w:jc w:val="center"/>
        <w:rPr>
          <w:rFonts w:ascii="Times New Roman" w:hAnsi="Times New Roman"/>
          <w:sz w:val="24"/>
          <w:szCs w:val="24"/>
        </w:rPr>
      </w:pPr>
      <w:proofErr w:type="spellStart"/>
      <w:r w:rsidRPr="00E8214A">
        <w:rPr>
          <w:rFonts w:ascii="Times New Roman" w:hAnsi="Times New Roman"/>
          <w:i/>
          <w:sz w:val="28"/>
          <w:szCs w:val="28"/>
        </w:rPr>
        <w:t>i</w:t>
      </w:r>
      <w:r w:rsidR="009947F1" w:rsidRPr="00E8214A">
        <w:rPr>
          <w:rFonts w:ascii="Times New Roman" w:hAnsi="Times New Roman"/>
          <w:sz w:val="24"/>
          <w:szCs w:val="24"/>
        </w:rPr>
        <w:t>d.Nr</w:t>
      </w:r>
      <w:proofErr w:type="spellEnd"/>
      <w:r w:rsidR="009947F1" w:rsidRPr="00E8214A">
        <w:rPr>
          <w:rFonts w:ascii="Times New Roman" w:hAnsi="Times New Roman"/>
          <w:sz w:val="24"/>
          <w:szCs w:val="24"/>
        </w:rPr>
        <w:t>. LLU/201</w:t>
      </w:r>
      <w:r w:rsidR="00156B89" w:rsidRPr="00E8214A">
        <w:rPr>
          <w:rFonts w:ascii="Times New Roman" w:hAnsi="Times New Roman"/>
          <w:sz w:val="24"/>
          <w:szCs w:val="24"/>
        </w:rPr>
        <w:t>6</w:t>
      </w:r>
      <w:r w:rsidRPr="00E8214A">
        <w:rPr>
          <w:rFonts w:ascii="Times New Roman" w:hAnsi="Times New Roman"/>
          <w:sz w:val="24"/>
          <w:szCs w:val="24"/>
        </w:rPr>
        <w:t>/</w:t>
      </w:r>
      <w:r w:rsidR="004759DE">
        <w:rPr>
          <w:rFonts w:ascii="Times New Roman" w:hAnsi="Times New Roman"/>
          <w:sz w:val="24"/>
          <w:szCs w:val="24"/>
        </w:rPr>
        <w:t>11</w:t>
      </w:r>
      <w:r w:rsidR="009947F1" w:rsidRPr="00E8214A">
        <w:rPr>
          <w:rFonts w:ascii="Times New Roman" w:hAnsi="Times New Roman"/>
          <w:sz w:val="24"/>
          <w:szCs w:val="24"/>
        </w:rPr>
        <w:t>/ak</w:t>
      </w:r>
    </w:p>
    <w:p w:rsidR="009947F1" w:rsidRPr="004D2D1C" w:rsidRDefault="009947F1" w:rsidP="009947F1">
      <w:pPr>
        <w:spacing w:after="0" w:line="240" w:lineRule="auto"/>
        <w:jc w:val="center"/>
        <w:rPr>
          <w:rFonts w:ascii="Times New Roman" w:hAnsi="Times New Roman"/>
          <w:sz w:val="16"/>
          <w:szCs w:val="16"/>
        </w:rPr>
      </w:pPr>
    </w:p>
    <w:bookmarkEnd w:id="0"/>
    <w:p w:rsidR="00A2153B" w:rsidRDefault="00A2153B" w:rsidP="00A2153B">
      <w:pPr>
        <w:keepNext/>
        <w:spacing w:after="0" w:line="240" w:lineRule="auto"/>
        <w:jc w:val="center"/>
        <w:outlineLvl w:val="1"/>
        <w:rPr>
          <w:rFonts w:ascii="Times New Roman" w:eastAsia="Times New Roman" w:hAnsi="Times New Roman"/>
          <w:b/>
          <w:bCs/>
          <w:iCs/>
          <w:sz w:val="28"/>
          <w:szCs w:val="28"/>
          <w:lang w:eastAsia="lv-LV"/>
        </w:rPr>
      </w:pPr>
      <w:r w:rsidRPr="00156B89">
        <w:rPr>
          <w:rFonts w:ascii="Times New Roman" w:eastAsia="Times New Roman" w:hAnsi="Times New Roman"/>
          <w:b/>
          <w:bCs/>
          <w:iCs/>
          <w:sz w:val="28"/>
          <w:szCs w:val="28"/>
          <w:lang w:val="x-none" w:eastAsia="lv-LV"/>
        </w:rPr>
        <w:t>TEHNISKAIS UN FINANSU PIEDĀVĀJUMS</w:t>
      </w:r>
    </w:p>
    <w:p w:rsidR="009947F1" w:rsidRPr="00342AE3" w:rsidRDefault="009947F1" w:rsidP="009947F1">
      <w:pPr>
        <w:spacing w:after="0" w:line="240" w:lineRule="auto"/>
        <w:jc w:val="both"/>
        <w:rPr>
          <w:rFonts w:ascii="Times New Roman" w:hAnsi="Times New Roman"/>
          <w:sz w:val="16"/>
          <w:szCs w:val="16"/>
          <w:lang w:eastAsia="ar-SA"/>
        </w:rPr>
      </w:pPr>
    </w:p>
    <w:tbl>
      <w:tblPr>
        <w:tblW w:w="9936" w:type="dxa"/>
        <w:tblInd w:w="-176" w:type="dxa"/>
        <w:tblLook w:val="04A0" w:firstRow="1" w:lastRow="0" w:firstColumn="1" w:lastColumn="0" w:noHBand="0" w:noVBand="1"/>
      </w:tblPr>
      <w:tblGrid>
        <w:gridCol w:w="851"/>
        <w:gridCol w:w="4677"/>
        <w:gridCol w:w="1843"/>
        <w:gridCol w:w="2565"/>
      </w:tblGrid>
      <w:tr w:rsidR="00C3580E" w:rsidRPr="00024F7D" w:rsidTr="00807527">
        <w:tc>
          <w:tcPr>
            <w:tcW w:w="851" w:type="dxa"/>
            <w:tcBorders>
              <w:top w:val="single" w:sz="4" w:space="0" w:color="auto"/>
              <w:left w:val="single" w:sz="4" w:space="0" w:color="auto"/>
              <w:bottom w:val="single" w:sz="4" w:space="0" w:color="auto"/>
              <w:right w:val="single" w:sz="4" w:space="0" w:color="auto"/>
            </w:tcBorders>
          </w:tcPr>
          <w:p w:rsidR="00C3580E" w:rsidRPr="00024F7D" w:rsidRDefault="00C3580E" w:rsidP="00807527">
            <w:pPr>
              <w:spacing w:after="0" w:line="240" w:lineRule="auto"/>
              <w:jc w:val="center"/>
              <w:rPr>
                <w:rFonts w:ascii="Times New Roman" w:hAnsi="Times New Roman"/>
                <w:b/>
                <w:bCs/>
                <w:color w:val="000000"/>
              </w:rPr>
            </w:pPr>
            <w:r w:rsidRPr="00024F7D">
              <w:rPr>
                <w:rFonts w:ascii="Times New Roman" w:hAnsi="Times New Roman"/>
                <w:b/>
                <w:bCs/>
                <w:color w:val="000000"/>
              </w:rPr>
              <w:t>Nr.</w:t>
            </w:r>
          </w:p>
          <w:p w:rsidR="00C3580E" w:rsidRPr="00024F7D" w:rsidRDefault="00C3580E" w:rsidP="00807527">
            <w:pPr>
              <w:spacing w:after="0" w:line="240" w:lineRule="auto"/>
              <w:jc w:val="center"/>
              <w:rPr>
                <w:rFonts w:ascii="Times New Roman" w:hAnsi="Times New Roman"/>
                <w:b/>
                <w:bCs/>
                <w:color w:val="000000"/>
              </w:rPr>
            </w:pPr>
            <w:r w:rsidRPr="00024F7D">
              <w:rPr>
                <w:rFonts w:ascii="Times New Roman" w:hAnsi="Times New Roman"/>
                <w:b/>
                <w:bCs/>
                <w:color w:val="000000"/>
              </w:rPr>
              <w:t>p.k.</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b/>
                <w:bCs/>
                <w:color w:val="000000"/>
              </w:rPr>
            </w:pPr>
            <w:r w:rsidRPr="00024F7D">
              <w:rPr>
                <w:rFonts w:ascii="Times New Roman" w:hAnsi="Times New Roman"/>
                <w:b/>
                <w:bCs/>
                <w:color w:val="000000"/>
              </w:rPr>
              <w:t>Nosaukums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b/>
                <w:bCs/>
                <w:color w:val="000000"/>
              </w:rPr>
            </w:pPr>
            <w:r w:rsidRPr="00024F7D">
              <w:rPr>
                <w:rFonts w:ascii="Times New Roman" w:hAnsi="Times New Roman"/>
                <w:b/>
                <w:bCs/>
                <w:color w:val="000000"/>
              </w:rPr>
              <w:t>Mērvienība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b/>
                <w:bCs/>
                <w:color w:val="000000"/>
              </w:rPr>
            </w:pPr>
            <w:r w:rsidRPr="00024F7D">
              <w:rPr>
                <w:rFonts w:ascii="Times New Roman" w:hAnsi="Times New Roman"/>
                <w:b/>
                <w:bCs/>
                <w:color w:val="000000"/>
              </w:rPr>
              <w:t>Norādītās mērvienības cena EUR bez PVN</w:t>
            </w:r>
          </w:p>
        </w:tc>
      </w:tr>
      <w:tr w:rsidR="00C3580E" w:rsidRPr="00024F7D" w:rsidTr="00807527">
        <w:tc>
          <w:tcPr>
            <w:tcW w:w="7371" w:type="dxa"/>
            <w:gridSpan w:val="3"/>
            <w:tcBorders>
              <w:top w:val="nil"/>
              <w:left w:val="single" w:sz="4" w:space="0" w:color="auto"/>
              <w:bottom w:val="single" w:sz="4" w:space="0" w:color="auto"/>
              <w:right w:val="single" w:sz="4" w:space="0" w:color="auto"/>
            </w:tcBorders>
            <w:shd w:val="clear" w:color="auto" w:fill="FFFFCC"/>
          </w:tcPr>
          <w:p w:rsidR="00C3580E" w:rsidRPr="00024F7D" w:rsidRDefault="00C3580E" w:rsidP="00807527">
            <w:pPr>
              <w:spacing w:after="0" w:line="240" w:lineRule="auto"/>
              <w:ind w:left="317"/>
              <w:rPr>
                <w:rFonts w:ascii="Times New Roman" w:hAnsi="Times New Roman"/>
                <w:color w:val="000000"/>
              </w:rPr>
            </w:pPr>
            <w:r w:rsidRPr="00024F7D">
              <w:rPr>
                <w:rFonts w:ascii="Times New Roman" w:hAnsi="Times New Roman"/>
                <w:b/>
                <w:bCs/>
                <w:color w:val="000000"/>
              </w:rPr>
              <w:t>1.AUGU AIZSARDZĪBAS LĪDZEKĻI</w:t>
            </w:r>
          </w:p>
        </w:tc>
        <w:tc>
          <w:tcPr>
            <w:tcW w:w="256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Adexar</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Actellic</w:t>
            </w:r>
            <w:proofErr w:type="spellEnd"/>
            <w:r w:rsidRPr="003F09F9">
              <w:rPr>
                <w:rFonts w:ascii="Times New Roman" w:hAnsi="Times New Roman"/>
                <w:color w:val="000000"/>
              </w:rPr>
              <w:t xml:space="preserve"> 50 EC</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Amistārs</w:t>
            </w:r>
            <w:proofErr w:type="spellEnd"/>
            <w:r w:rsidRPr="003F09F9">
              <w:rPr>
                <w:rFonts w:ascii="Times New Roman" w:hAnsi="Times New Roman"/>
                <w:color w:val="000000"/>
              </w:rPr>
              <w:t xml:space="preserve"> 250 </w:t>
            </w:r>
            <w:proofErr w:type="spellStart"/>
            <w:r w:rsidRPr="003F09F9">
              <w:rPr>
                <w:rFonts w:ascii="Times New Roman" w:hAnsi="Times New Roman"/>
                <w:color w:val="000000"/>
              </w:rPr>
              <w:t>s.k</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Amistārs</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Opti</w:t>
            </w:r>
            <w:proofErr w:type="spellEnd"/>
            <w:r w:rsidRPr="003F09F9">
              <w:rPr>
                <w:rFonts w:ascii="Times New Roman" w:hAnsi="Times New Roman"/>
                <w:color w:val="000000"/>
              </w:rPr>
              <w:t xml:space="preserve"> 480 </w:t>
            </w:r>
            <w:proofErr w:type="spellStart"/>
            <w:r w:rsidRPr="003F09F9">
              <w:rPr>
                <w:rFonts w:ascii="Times New Roman" w:hAnsi="Times New Roman"/>
                <w:color w:val="000000"/>
              </w:rPr>
              <w:t>s.k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Ažils</w:t>
            </w:r>
            <w:proofErr w:type="spellEnd"/>
            <w:r w:rsidRPr="003F09F9">
              <w:rPr>
                <w:rFonts w:ascii="Times New Roman" w:hAnsi="Times New Roman"/>
                <w:color w:val="000000"/>
              </w:rPr>
              <w:t xml:space="preserve"> 100 e. k.</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Pr>
                <w:rFonts w:ascii="Times New Roman" w:hAnsi="Times New Roman"/>
                <w:color w:val="000000"/>
              </w:rPr>
              <w:t>Avaunt</w:t>
            </w:r>
            <w:proofErr w:type="spellEnd"/>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Baytan</w:t>
            </w:r>
            <w:proofErr w:type="spellEnd"/>
            <w:r w:rsidRPr="003F09F9">
              <w:rPr>
                <w:rFonts w:ascii="Times New Roman" w:hAnsi="Times New Roman"/>
                <w:color w:val="000000"/>
              </w:rPr>
              <w:t xml:space="preserve"> Trio</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Baytan</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Universal</w:t>
            </w:r>
            <w:proofErr w:type="spellEnd"/>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Bazagrāns</w:t>
            </w:r>
            <w:proofErr w:type="spellEnd"/>
            <w:r w:rsidRPr="003F09F9">
              <w:rPr>
                <w:rFonts w:ascii="Times New Roman" w:hAnsi="Times New Roman"/>
                <w:color w:val="000000"/>
              </w:rPr>
              <w:t xml:space="preserve"> 480 </w:t>
            </w:r>
            <w:proofErr w:type="spellStart"/>
            <w:r w:rsidRPr="003F09F9">
              <w:rPr>
                <w:rFonts w:ascii="Times New Roman" w:hAnsi="Times New Roman"/>
                <w:color w:val="000000"/>
              </w:rPr>
              <w:t>š.k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shd w:val="clear" w:color="000000" w:fill="FFFFFF"/>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000000" w:fill="FFFFFF"/>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Biscaya</w:t>
            </w:r>
            <w:proofErr w:type="spellEnd"/>
            <w:r w:rsidRPr="003F09F9">
              <w:rPr>
                <w:rFonts w:ascii="Times New Roman" w:hAnsi="Times New Roman"/>
                <w:color w:val="000000"/>
              </w:rPr>
              <w:t xml:space="preserve"> OD</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shd w:val="clear" w:color="000000" w:fill="FFFFFF"/>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000000" w:fill="FFFFFF"/>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Bell</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Super</w:t>
            </w:r>
            <w:proofErr w:type="spellEnd"/>
            <w:r w:rsidRPr="003F09F9">
              <w:rPr>
                <w:rFonts w:ascii="Times New Roman" w:hAnsi="Times New Roman"/>
                <w:color w:val="000000"/>
              </w:rPr>
              <w:t xml:space="preserve"> OD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Bokseris 800 </w:t>
            </w:r>
            <w:proofErr w:type="spellStart"/>
            <w:r w:rsidRPr="003F09F9">
              <w:rPr>
                <w:rFonts w:ascii="Times New Roman" w:hAnsi="Times New Roman"/>
                <w:color w:val="000000"/>
              </w:rPr>
              <w:t>e.k</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Brasan</w:t>
            </w:r>
            <w:proofErr w:type="spellEnd"/>
            <w:r w:rsidRPr="003F09F9">
              <w:rPr>
                <w:rFonts w:ascii="Times New Roman" w:hAnsi="Times New Roman"/>
                <w:color w:val="000000"/>
              </w:rPr>
              <w:t xml:space="preserve"> 540 EC</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Butisan</w:t>
            </w:r>
            <w:proofErr w:type="spellEnd"/>
            <w:r w:rsidRPr="003F09F9">
              <w:rPr>
                <w:rFonts w:ascii="Times New Roman" w:hAnsi="Times New Roman"/>
                <w:color w:val="000000"/>
              </w:rPr>
              <w:t xml:space="preserve"> 400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Butisan</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Star</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Celest</w:t>
            </w:r>
            <w:proofErr w:type="spellEnd"/>
            <w:r w:rsidRPr="003F09F9">
              <w:rPr>
                <w:rFonts w:ascii="Times New Roman" w:hAnsi="Times New Roman"/>
                <w:color w:val="000000"/>
              </w:rPr>
              <w:t xml:space="preserve"> Trio 060 FS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Cikocels</w:t>
            </w:r>
            <w:proofErr w:type="spellEnd"/>
            <w:r w:rsidRPr="003F09F9">
              <w:rPr>
                <w:rFonts w:ascii="Times New Roman" w:hAnsi="Times New Roman"/>
                <w:color w:val="000000"/>
              </w:rPr>
              <w:t xml:space="preserve"> 750 </w:t>
            </w:r>
            <w:proofErr w:type="spellStart"/>
            <w:r w:rsidRPr="003F09F9">
              <w:rPr>
                <w:rFonts w:ascii="Times New Roman" w:hAnsi="Times New Roman"/>
                <w:color w:val="000000"/>
              </w:rPr>
              <w:t>š.k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Dašs</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Decis</w:t>
            </w:r>
            <w:proofErr w:type="spellEnd"/>
            <w:proofErr w:type="gramStart"/>
            <w:r w:rsidRPr="003F09F9">
              <w:rPr>
                <w:rFonts w:ascii="Times New Roman" w:hAnsi="Times New Roman"/>
                <w:color w:val="000000"/>
              </w:rPr>
              <w:t xml:space="preserve">  </w:t>
            </w:r>
            <w:proofErr w:type="spellStart"/>
            <w:proofErr w:type="gramEnd"/>
            <w:r w:rsidRPr="003F09F9">
              <w:rPr>
                <w:rFonts w:ascii="Times New Roman" w:hAnsi="Times New Roman"/>
                <w:color w:val="000000"/>
              </w:rPr>
              <w:t>Mega</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shd w:val="clear" w:color="000000" w:fill="FFFFFF"/>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000000" w:fill="FFFFFF"/>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Efilor</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Estets</w:t>
            </w:r>
            <w:proofErr w:type="spellEnd"/>
            <w:r w:rsidRPr="003F09F9">
              <w:rPr>
                <w:rFonts w:ascii="Times New Roman" w:hAnsi="Times New Roman"/>
                <w:color w:val="000000"/>
              </w:rPr>
              <w:t xml:space="preserve"> 600 </w:t>
            </w:r>
            <w:proofErr w:type="spellStart"/>
            <w:r w:rsidRPr="003F09F9">
              <w:rPr>
                <w:rFonts w:ascii="Times New Roman" w:hAnsi="Times New Roman"/>
                <w:color w:val="000000"/>
              </w:rPr>
              <w:t>e.k</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Falcon</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Forte</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Fandango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Fastac</w:t>
            </w:r>
            <w:proofErr w:type="spellEnd"/>
            <w:r w:rsidRPr="003F09F9">
              <w:rPr>
                <w:rFonts w:ascii="Times New Roman" w:hAnsi="Times New Roman"/>
                <w:color w:val="000000"/>
              </w:rPr>
              <w:t xml:space="preserve"> 50</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Fenix</w:t>
            </w:r>
            <w:proofErr w:type="spellEnd"/>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Fokuss </w:t>
            </w:r>
            <w:proofErr w:type="spellStart"/>
            <w:r w:rsidRPr="003F09F9">
              <w:rPr>
                <w:rFonts w:ascii="Times New Roman" w:hAnsi="Times New Roman"/>
                <w:color w:val="000000"/>
              </w:rPr>
              <w:t>Ultra</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e.k</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Folikūrs</w:t>
            </w:r>
            <w:proofErr w:type="spellEnd"/>
            <w:r w:rsidRPr="003F09F9">
              <w:rPr>
                <w:rFonts w:ascii="Times New Roman" w:hAnsi="Times New Roman"/>
                <w:color w:val="000000"/>
              </w:rPr>
              <w:t xml:space="preserve"> 250 </w:t>
            </w:r>
            <w:proofErr w:type="spellStart"/>
            <w:r w:rsidRPr="003F09F9">
              <w:rPr>
                <w:rFonts w:ascii="Times New Roman" w:hAnsi="Times New Roman"/>
                <w:color w:val="000000"/>
              </w:rPr>
              <w:t>e.ū</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Fox</w:t>
            </w:r>
            <w:proofErr w:type="spellEnd"/>
            <w:r w:rsidRPr="003F09F9">
              <w:rPr>
                <w:rFonts w:ascii="Times New Roman" w:hAnsi="Times New Roman"/>
                <w:color w:val="000000"/>
              </w:rPr>
              <w:t xml:space="preserve"> 480 SC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Pr>
                <w:rFonts w:ascii="Times New Roman" w:hAnsi="Times New Roman"/>
                <w:color w:val="000000"/>
              </w:rPr>
              <w:t>Fury</w:t>
            </w:r>
            <w:proofErr w:type="spellEnd"/>
            <w:r>
              <w:rPr>
                <w:rFonts w:ascii="Times New Roman" w:hAnsi="Times New Roman"/>
                <w:color w:val="000000"/>
              </w:rPr>
              <w:t xml:space="preserve"> 100 EW</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Galera </w:t>
            </w:r>
            <w:proofErr w:type="spellStart"/>
            <w:r w:rsidRPr="003F09F9">
              <w:rPr>
                <w:rFonts w:ascii="Times New Roman" w:hAnsi="Times New Roman"/>
                <w:color w:val="000000"/>
              </w:rPr>
              <w:t>š.k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Granstars</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Premija</w:t>
            </w:r>
            <w:proofErr w:type="spellEnd"/>
            <w:r w:rsidRPr="003F09F9">
              <w:rPr>
                <w:rFonts w:ascii="Times New Roman" w:hAnsi="Times New Roman"/>
                <w:color w:val="000000"/>
              </w:rPr>
              <w:t xml:space="preserve"> 50 š.g.</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Grodils</w:t>
            </w:r>
            <w:proofErr w:type="spellEnd"/>
            <w:r w:rsidRPr="003F09F9">
              <w:rPr>
                <w:rFonts w:ascii="Times New Roman" w:hAnsi="Times New Roman"/>
                <w:color w:val="000000"/>
              </w:rPr>
              <w:t xml:space="preserve"> 75 </w:t>
            </w:r>
            <w:proofErr w:type="spellStart"/>
            <w:r w:rsidRPr="003F09F9">
              <w:rPr>
                <w:rFonts w:ascii="Times New Roman" w:hAnsi="Times New Roman"/>
                <w:color w:val="000000"/>
              </w:rPr>
              <w:t>d.g</w:t>
            </w:r>
            <w:proofErr w:type="spellEnd"/>
            <w:r w:rsidRPr="003F09F9">
              <w:rPr>
                <w:rFonts w:ascii="Times New Roman" w:hAnsi="Times New Roman"/>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Juventus 90 </w:t>
            </w:r>
            <w:proofErr w:type="spellStart"/>
            <w:r w:rsidRPr="003F09F9">
              <w:rPr>
                <w:rFonts w:ascii="Times New Roman" w:hAnsi="Times New Roman"/>
                <w:color w:val="000000"/>
              </w:rPr>
              <w:t>š.k</w:t>
            </w:r>
            <w:proofErr w:type="spellEnd"/>
            <w:r w:rsidRPr="003F09F9">
              <w:rPr>
                <w:rFonts w:ascii="Times New Roman" w:hAnsi="Times New Roman"/>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Pr>
                <w:rFonts w:ascii="Times New Roman" w:hAnsi="Times New Roman"/>
                <w:color w:val="000000"/>
              </w:rPr>
              <w:t>Kaiso</w:t>
            </w:r>
            <w:proofErr w:type="spellEnd"/>
            <w:r>
              <w:rPr>
                <w:rFonts w:ascii="Times New Roman" w:hAnsi="Times New Roman"/>
                <w:color w:val="000000"/>
              </w:rPr>
              <w:t xml:space="preserve"> 50 EG</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1 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shd w:val="clear" w:color="000000" w:fill="FFFFFF"/>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000000" w:fill="FFFFFF"/>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Kapalo</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s.e</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Karate</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Zeon</w:t>
            </w:r>
            <w:proofErr w:type="spellEnd"/>
            <w:r w:rsidRPr="003F09F9">
              <w:rPr>
                <w:rFonts w:ascii="Times New Roman" w:hAnsi="Times New Roman"/>
                <w:color w:val="000000"/>
              </w:rPr>
              <w:t xml:space="preserve"> 5 CS</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Kinto</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s.k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Kontakts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Komplet</w:t>
            </w:r>
            <w:proofErr w:type="spellEnd"/>
            <w:r w:rsidRPr="003F09F9">
              <w:rPr>
                <w:rFonts w:ascii="Times New Roman" w:hAnsi="Times New Roman"/>
                <w:color w:val="000000"/>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Korbels</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e.k</w:t>
            </w:r>
            <w:proofErr w:type="spellEnd"/>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Lontrel</w:t>
            </w:r>
            <w:proofErr w:type="spellEnd"/>
            <w:r w:rsidRPr="003F09F9">
              <w:rPr>
                <w:rFonts w:ascii="Times New Roman" w:hAnsi="Times New Roman"/>
                <w:color w:val="000000"/>
              </w:rPr>
              <w:t xml:space="preserve"> 72 SG</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bookmarkStart w:id="1" w:name="_GoBack"/>
            <w:bookmarkEnd w:id="1"/>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Logrāns</w:t>
            </w:r>
            <w:proofErr w:type="spellEnd"/>
            <w:r w:rsidRPr="003F09F9">
              <w:rPr>
                <w:rFonts w:ascii="Times New Roman" w:hAnsi="Times New Roman"/>
                <w:color w:val="000000"/>
              </w:rPr>
              <w:t xml:space="preserve"> 20 </w:t>
            </w:r>
            <w:proofErr w:type="spellStart"/>
            <w:r w:rsidRPr="003F09F9">
              <w:rPr>
                <w:rFonts w:ascii="Times New Roman" w:hAnsi="Times New Roman"/>
                <w:color w:val="000000"/>
              </w:rPr>
              <w:t>d.g</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Maksims 025s.k.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Maksims </w:t>
            </w:r>
            <w:proofErr w:type="spellStart"/>
            <w:r w:rsidRPr="003F09F9">
              <w:rPr>
                <w:rFonts w:ascii="Times New Roman" w:hAnsi="Times New Roman"/>
                <w:color w:val="000000"/>
              </w:rPr>
              <w:t>stārs</w:t>
            </w:r>
            <w:proofErr w:type="spellEnd"/>
            <w:r w:rsidRPr="003F09F9">
              <w:rPr>
                <w:rFonts w:ascii="Times New Roman" w:hAnsi="Times New Roman"/>
                <w:color w:val="000000"/>
              </w:rPr>
              <w:t xml:space="preserve"> 025 </w:t>
            </w:r>
            <w:proofErr w:type="spellStart"/>
            <w:r w:rsidRPr="003F09F9">
              <w:rPr>
                <w:rFonts w:ascii="Times New Roman" w:hAnsi="Times New Roman"/>
                <w:color w:val="000000"/>
              </w:rPr>
              <w:t>s.k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MCPA </w:t>
            </w:r>
            <w:proofErr w:type="spellStart"/>
            <w:r w:rsidRPr="003F09F9">
              <w:rPr>
                <w:rFonts w:ascii="Times New Roman" w:hAnsi="Times New Roman"/>
                <w:color w:val="000000"/>
              </w:rPr>
              <w:t>Super</w:t>
            </w:r>
            <w:proofErr w:type="spellEnd"/>
            <w:r w:rsidRPr="003F09F9">
              <w:rPr>
                <w:rFonts w:ascii="Times New Roman" w:hAnsi="Times New Roman"/>
                <w:color w:val="000000"/>
              </w:rPr>
              <w:t xml:space="preserve"> 500 </w:t>
            </w:r>
            <w:proofErr w:type="spellStart"/>
            <w:r w:rsidRPr="003F09F9">
              <w:rPr>
                <w:rFonts w:ascii="Times New Roman" w:hAnsi="Times New Roman"/>
                <w:color w:val="000000"/>
              </w:rPr>
              <w:t>š.k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shd w:val="clear" w:color="000000" w:fill="FFFFFF"/>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000000" w:fill="FFFFFF"/>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MCPA 750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Moddus</w:t>
            </w:r>
            <w:proofErr w:type="spellEnd"/>
            <w:r w:rsidRPr="003F09F9">
              <w:rPr>
                <w:rFonts w:ascii="Times New Roman" w:hAnsi="Times New Roman"/>
                <w:color w:val="000000"/>
              </w:rPr>
              <w:t xml:space="preserve"> 250 EC</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Mustangs</w:t>
            </w:r>
            <w:proofErr w:type="gramStart"/>
            <w:r w:rsidRPr="003F09F9">
              <w:rPr>
                <w:rFonts w:ascii="Times New Roman" w:hAnsi="Times New Roman"/>
                <w:color w:val="000000"/>
              </w:rPr>
              <w:t xml:space="preserve">  </w:t>
            </w:r>
            <w:proofErr w:type="spellStart"/>
            <w:proofErr w:type="gramEnd"/>
            <w:r w:rsidRPr="003F09F9">
              <w:rPr>
                <w:rFonts w:ascii="Times New Roman" w:hAnsi="Times New Roman"/>
                <w:color w:val="000000"/>
              </w:rPr>
              <w:t>Forte</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s.e</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shd w:val="clear" w:color="000000" w:fill="FFFFFF"/>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000000" w:fill="FFFFFF"/>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Opera N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Peridiams</w:t>
            </w:r>
            <w:proofErr w:type="spellEnd"/>
            <w:r w:rsidRPr="003F09F9">
              <w:rPr>
                <w:rFonts w:ascii="Times New Roman" w:hAnsi="Times New Roman"/>
                <w:color w:val="000000"/>
              </w:rPr>
              <w:t xml:space="preserve"> Eko </w:t>
            </w:r>
            <w:proofErr w:type="spellStart"/>
            <w:r w:rsidRPr="003F09F9">
              <w:rPr>
                <w:rFonts w:ascii="Times New Roman" w:hAnsi="Times New Roman"/>
                <w:color w:val="000000"/>
              </w:rPr>
              <w:t>Red</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Plenum</w:t>
            </w:r>
            <w:proofErr w:type="spellEnd"/>
            <w:r w:rsidRPr="003F09F9">
              <w:rPr>
                <w:rFonts w:ascii="Times New Roman" w:hAnsi="Times New Roman"/>
                <w:color w:val="000000"/>
              </w:rPr>
              <w:t xml:space="preserve"> 50 WG</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Propulse</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Proteus</w:t>
            </w:r>
            <w:proofErr w:type="spellEnd"/>
            <w:r w:rsidRPr="003F09F9">
              <w:rPr>
                <w:rFonts w:ascii="Times New Roman" w:hAnsi="Times New Roman"/>
                <w:color w:val="000000"/>
              </w:rPr>
              <w:t xml:space="preserve"> OD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Primus</w:t>
            </w:r>
            <w:proofErr w:type="spellEnd"/>
            <w:r w:rsidRPr="003F09F9">
              <w:rPr>
                <w:rFonts w:ascii="Times New Roman" w:hAnsi="Times New Roman"/>
                <w:color w:val="000000"/>
              </w:rPr>
              <w:t xml:space="preserve"> XL</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Puma </w:t>
            </w:r>
            <w:proofErr w:type="spellStart"/>
            <w:r w:rsidRPr="003F09F9">
              <w:rPr>
                <w:rFonts w:ascii="Times New Roman" w:hAnsi="Times New Roman"/>
                <w:color w:val="000000"/>
              </w:rPr>
              <w:t>Universal</w:t>
            </w:r>
            <w:proofErr w:type="spellEnd"/>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Reglons</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Super</w:t>
            </w:r>
            <w:proofErr w:type="spellEnd"/>
            <w:proofErr w:type="gramStart"/>
            <w:r w:rsidRPr="003F09F9">
              <w:rPr>
                <w:rFonts w:ascii="Times New Roman" w:hAnsi="Times New Roman"/>
                <w:color w:val="000000"/>
              </w:rPr>
              <w:t xml:space="preserve">  </w:t>
            </w:r>
            <w:proofErr w:type="spellStart"/>
            <w:proofErr w:type="gramEnd"/>
            <w:r w:rsidRPr="003F09F9">
              <w:rPr>
                <w:rFonts w:ascii="Times New Roman" w:hAnsi="Times New Roman"/>
                <w:color w:val="000000"/>
              </w:rPr>
              <w:t>š.k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Reindžers</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š.k</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Ridomil</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Gold</w:t>
            </w:r>
            <w:proofErr w:type="spellEnd"/>
            <w:r w:rsidRPr="003F09F9">
              <w:rPr>
                <w:rFonts w:ascii="Times New Roman" w:hAnsi="Times New Roman"/>
                <w:color w:val="000000"/>
              </w:rPr>
              <w:t xml:space="preserve"> MZ 68 WG</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1 </w:t>
            </w:r>
            <w:r>
              <w:rPr>
                <w:rFonts w:ascii="Times New Roman" w:hAnsi="Times New Roman"/>
                <w:color w:val="000000"/>
              </w:rPr>
              <w:t>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Pr>
                <w:rFonts w:ascii="Times New Roman" w:hAnsi="Times New Roman"/>
                <w:color w:val="000000"/>
              </w:rPr>
              <w:t>Revus</w:t>
            </w:r>
            <w:proofErr w:type="spellEnd"/>
            <w:r>
              <w:rPr>
                <w:rFonts w:ascii="Times New Roman" w:hAnsi="Times New Roman"/>
                <w:color w:val="000000"/>
              </w:rPr>
              <w:t xml:space="preserve"> 250 SC</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Sekators</w:t>
            </w:r>
            <w:proofErr w:type="spellEnd"/>
            <w:r w:rsidRPr="003F09F9">
              <w:rPr>
                <w:rFonts w:ascii="Times New Roman" w:hAnsi="Times New Roman"/>
                <w:color w:val="000000"/>
              </w:rPr>
              <w:t xml:space="preserve"> 375 OD </w:t>
            </w:r>
            <w:proofErr w:type="spellStart"/>
            <w:r w:rsidRPr="003F09F9">
              <w:rPr>
                <w:rFonts w:ascii="Times New Roman" w:hAnsi="Times New Roman"/>
                <w:color w:val="000000"/>
              </w:rPr>
              <w:t>s.k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Signum</w:t>
            </w:r>
            <w:proofErr w:type="spellEnd"/>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Sluxx</w:t>
            </w:r>
            <w:proofErr w:type="spellEnd"/>
            <w:r w:rsidRPr="003F09F9">
              <w:rPr>
                <w:rFonts w:ascii="Times New Roman" w:hAnsi="Times New Roman"/>
                <w:color w:val="000000"/>
              </w:rPr>
              <w:t xml:space="preserve"> </w:t>
            </w:r>
            <w:r>
              <w:rPr>
                <w:rFonts w:ascii="Times New Roman" w:hAnsi="Times New Roman"/>
                <w:color w:val="000000"/>
              </w:rPr>
              <w:t>HP</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Pr>
                <w:rFonts w:ascii="Times New Roman" w:hAnsi="Times New Roman"/>
                <w:color w:val="000000"/>
              </w:rPr>
              <w:t>Starane</w:t>
            </w:r>
            <w:proofErr w:type="spellEnd"/>
            <w:r>
              <w:rPr>
                <w:rFonts w:ascii="Times New Roman" w:hAnsi="Times New Roman"/>
                <w:color w:val="000000"/>
              </w:rPr>
              <w:t xml:space="preserve"> XL</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Stomp</w:t>
            </w:r>
            <w:proofErr w:type="spellEnd"/>
            <w:r w:rsidRPr="003F09F9">
              <w:rPr>
                <w:rFonts w:ascii="Times New Roman" w:hAnsi="Times New Roman"/>
                <w:color w:val="000000"/>
              </w:rPr>
              <w:t xml:space="preserve"> CS</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Sultāns 500 </w:t>
            </w:r>
            <w:proofErr w:type="spellStart"/>
            <w:r w:rsidRPr="003F09F9">
              <w:rPr>
                <w:rFonts w:ascii="Times New Roman" w:hAnsi="Times New Roman"/>
                <w:color w:val="000000"/>
              </w:rPr>
              <w:t>s.k</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 xml:space="preserve">Sumi-alfa 5 </w:t>
            </w:r>
            <w:proofErr w:type="spellStart"/>
            <w:r>
              <w:rPr>
                <w:rFonts w:ascii="Times New Roman" w:hAnsi="Times New Roman"/>
                <w:color w:val="000000"/>
              </w:rPr>
              <w:t>e.k</w:t>
            </w:r>
            <w:proofErr w:type="spellEnd"/>
            <w:r>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Tango </w:t>
            </w:r>
            <w:proofErr w:type="spellStart"/>
            <w:r w:rsidRPr="003F09F9">
              <w:rPr>
                <w:rFonts w:ascii="Times New Roman" w:hAnsi="Times New Roman"/>
                <w:color w:val="000000"/>
              </w:rPr>
              <w:t>Super</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s.e</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Tombo</w:t>
            </w:r>
            <w:proofErr w:type="spellEnd"/>
            <w:r w:rsidRPr="003F09F9">
              <w:rPr>
                <w:rFonts w:ascii="Times New Roman" w:hAnsi="Times New Roman"/>
                <w:color w:val="000000"/>
              </w:rPr>
              <w:t xml:space="preserve"> </w:t>
            </w:r>
            <w:proofErr w:type="spellStart"/>
            <w:r w:rsidRPr="003F09F9">
              <w:rPr>
                <w:rFonts w:ascii="Times New Roman" w:hAnsi="Times New Roman"/>
                <w:color w:val="000000"/>
              </w:rPr>
              <w:t>d.g</w:t>
            </w:r>
            <w:proofErr w:type="spellEnd"/>
            <w:r w:rsidRPr="003F09F9">
              <w:rPr>
                <w:rFonts w:ascii="Times New Roman" w:hAnsi="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Trimmers</w:t>
            </w:r>
            <w:proofErr w:type="spellEnd"/>
            <w:r w:rsidRPr="003F09F9">
              <w:rPr>
                <w:rFonts w:ascii="Times New Roman" w:hAnsi="Times New Roman"/>
                <w:color w:val="000000"/>
              </w:rPr>
              <w:t xml:space="preserve"> 50 š.g.</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kg</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shd w:val="clear" w:color="000000" w:fill="FFFFFF"/>
          </w:tcPr>
          <w:p w:rsidR="00C3580E" w:rsidRPr="00024F7D" w:rsidRDefault="00C3580E" w:rsidP="000C24C1">
            <w:pPr>
              <w:numPr>
                <w:ilvl w:val="0"/>
                <w:numId w:val="22"/>
              </w:numPr>
              <w:spacing w:after="0" w:line="240" w:lineRule="auto"/>
              <w:ind w:left="0"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000000" w:fill="FFFFFF"/>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Zantara</w:t>
            </w:r>
            <w:proofErr w:type="spellEnd"/>
            <w:r w:rsidRPr="003F09F9">
              <w:rPr>
                <w:rFonts w:ascii="Times New Roman" w:hAnsi="Times New Roman"/>
                <w:color w:val="000000"/>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jc w:val="both"/>
              <w:rPr>
                <w:rFonts w:ascii="Times New Roman" w:hAnsi="Times New Roman"/>
                <w:color w:val="000000"/>
              </w:rPr>
            </w:pPr>
            <w:r>
              <w:rPr>
                <w:rFonts w:ascii="Times New Roman" w:hAnsi="Times New Roman"/>
                <w:color w:val="000000"/>
              </w:rPr>
              <w:t xml:space="preserve">1 </w:t>
            </w:r>
            <w:r w:rsidRPr="003F09F9">
              <w:rPr>
                <w:rFonts w:ascii="Times New Roman" w:hAnsi="Times New Roman"/>
                <w:color w:val="000000"/>
              </w:rPr>
              <w:t>litrs</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7371" w:type="dxa"/>
            <w:gridSpan w:val="3"/>
            <w:tcBorders>
              <w:top w:val="single" w:sz="4" w:space="0" w:color="auto"/>
              <w:left w:val="single" w:sz="4" w:space="0" w:color="auto"/>
              <w:bottom w:val="single" w:sz="4" w:space="0" w:color="auto"/>
              <w:right w:val="single" w:sz="4" w:space="0" w:color="auto"/>
            </w:tcBorders>
            <w:shd w:val="clear" w:color="auto" w:fill="FFFFCC"/>
          </w:tcPr>
          <w:p w:rsidR="00C3580E" w:rsidRPr="00024F7D" w:rsidRDefault="00C3580E" w:rsidP="00807527">
            <w:pPr>
              <w:spacing w:after="0" w:line="240" w:lineRule="auto"/>
              <w:rPr>
                <w:rFonts w:ascii="Times New Roman" w:hAnsi="Times New Roman"/>
                <w:color w:val="000000"/>
              </w:rPr>
            </w:pPr>
            <w:r>
              <w:rPr>
                <w:rFonts w:ascii="Times New Roman" w:hAnsi="Times New Roman"/>
                <w:b/>
                <w:bCs/>
                <w:color w:val="000000"/>
              </w:rPr>
              <w:t xml:space="preserve">2. </w:t>
            </w:r>
            <w:r w:rsidRPr="00024F7D">
              <w:rPr>
                <w:rFonts w:ascii="Times New Roman" w:hAnsi="Times New Roman"/>
                <w:b/>
                <w:bCs/>
                <w:color w:val="000000"/>
              </w:rPr>
              <w:t>SĒKLAS MATERIĀLS</w:t>
            </w:r>
          </w:p>
        </w:tc>
        <w:tc>
          <w:tcPr>
            <w:tcW w:w="256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3"/>
              </w:numPr>
              <w:spacing w:after="0" w:line="240" w:lineRule="auto"/>
              <w:rPr>
                <w:rFonts w:ascii="Times New Roman" w:hAnsi="Times New Roman"/>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Ziemas rapsis H</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vienība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3"/>
              </w:numPr>
              <w:spacing w:after="0" w:line="240" w:lineRule="auto"/>
              <w:rPr>
                <w:rFonts w:ascii="Times New Roman" w:hAnsi="Times New Roman"/>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Default="00C3580E" w:rsidP="00807527">
            <w:pPr>
              <w:spacing w:after="0" w:line="240" w:lineRule="auto"/>
              <w:rPr>
                <w:rFonts w:ascii="Times New Roman" w:hAnsi="Times New Roman"/>
                <w:color w:val="000000"/>
              </w:rPr>
            </w:pPr>
            <w:r>
              <w:rPr>
                <w:rFonts w:ascii="Times New Roman" w:hAnsi="Times New Roman"/>
                <w:color w:val="000000"/>
              </w:rPr>
              <w:t>Vasaras rapsis H</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1 vienība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3"/>
              </w:numPr>
              <w:spacing w:after="0" w:line="240" w:lineRule="auto"/>
              <w:rPr>
                <w:rFonts w:ascii="Times New Roman" w:hAnsi="Times New Roman"/>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Vasaras mieži</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1 </w:t>
            </w:r>
            <w:r>
              <w:rPr>
                <w:rFonts w:ascii="Times New Roman" w:hAnsi="Times New Roman"/>
                <w:color w:val="000000"/>
              </w:rPr>
              <w:t>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3"/>
              </w:numPr>
              <w:spacing w:after="0" w:line="240" w:lineRule="auto"/>
              <w:rPr>
                <w:rFonts w:ascii="Times New Roman" w:hAnsi="Times New Roman"/>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Vasaras kvieši</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1 </w:t>
            </w:r>
            <w:r>
              <w:rPr>
                <w:rFonts w:ascii="Times New Roman" w:hAnsi="Times New Roman"/>
                <w:color w:val="000000"/>
              </w:rPr>
              <w:t>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3"/>
              </w:numPr>
              <w:spacing w:after="0" w:line="240" w:lineRule="auto"/>
              <w:rPr>
                <w:rFonts w:ascii="Times New Roman" w:hAnsi="Times New Roman"/>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Ziemas tritikāle</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1 </w:t>
            </w:r>
            <w:r>
              <w:rPr>
                <w:rFonts w:ascii="Times New Roman" w:hAnsi="Times New Roman"/>
                <w:color w:val="000000"/>
              </w:rPr>
              <w:t>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3"/>
              </w:numPr>
              <w:spacing w:after="0" w:line="240" w:lineRule="auto"/>
              <w:rPr>
                <w:rFonts w:ascii="Times New Roman" w:hAnsi="Times New Roman"/>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Default="00C3580E" w:rsidP="00807527">
            <w:pPr>
              <w:spacing w:after="0" w:line="240" w:lineRule="auto"/>
              <w:rPr>
                <w:rFonts w:ascii="Times New Roman" w:hAnsi="Times New Roman"/>
                <w:color w:val="000000"/>
              </w:rPr>
            </w:pPr>
            <w:r>
              <w:rPr>
                <w:rFonts w:ascii="Times New Roman" w:hAnsi="Times New Roman"/>
                <w:color w:val="000000"/>
              </w:rPr>
              <w:t>Ziemas kvieši</w:t>
            </w:r>
          </w:p>
        </w:tc>
        <w:tc>
          <w:tcPr>
            <w:tcW w:w="1843" w:type="dxa"/>
            <w:tcBorders>
              <w:top w:val="nil"/>
              <w:left w:val="nil"/>
              <w:bottom w:val="single" w:sz="4" w:space="0" w:color="auto"/>
              <w:right w:val="single" w:sz="4" w:space="0" w:color="auto"/>
            </w:tcBorders>
            <w:shd w:val="clear" w:color="auto" w:fill="auto"/>
            <w:noWrap/>
            <w:vAlign w:val="bottom"/>
          </w:tcPr>
          <w:p w:rsidR="00C3580E"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1 </w:t>
            </w:r>
            <w:r>
              <w:rPr>
                <w:rFonts w:ascii="Times New Roman" w:hAnsi="Times New Roman"/>
                <w:color w:val="000000"/>
              </w:rPr>
              <w:t>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7371" w:type="dxa"/>
            <w:gridSpan w:val="3"/>
            <w:tcBorders>
              <w:top w:val="single" w:sz="4" w:space="0" w:color="auto"/>
              <w:left w:val="single" w:sz="4" w:space="0" w:color="auto"/>
              <w:bottom w:val="single" w:sz="4" w:space="0" w:color="auto"/>
              <w:right w:val="single" w:sz="4" w:space="0" w:color="auto"/>
            </w:tcBorders>
            <w:shd w:val="clear" w:color="auto" w:fill="FFFFCC"/>
          </w:tcPr>
          <w:p w:rsidR="00C3580E" w:rsidRPr="00024F7D" w:rsidRDefault="00C3580E" w:rsidP="00807527">
            <w:pPr>
              <w:spacing w:after="0" w:line="240" w:lineRule="auto"/>
              <w:rPr>
                <w:rFonts w:ascii="Times New Roman" w:hAnsi="Times New Roman"/>
                <w:color w:val="000000"/>
              </w:rPr>
            </w:pPr>
            <w:r>
              <w:rPr>
                <w:rFonts w:ascii="Times New Roman" w:hAnsi="Times New Roman"/>
                <w:b/>
                <w:bCs/>
                <w:color w:val="000000"/>
              </w:rPr>
              <w:t xml:space="preserve">3. </w:t>
            </w:r>
            <w:r w:rsidRPr="00024F7D">
              <w:rPr>
                <w:rFonts w:ascii="Times New Roman" w:hAnsi="Times New Roman"/>
                <w:b/>
                <w:bCs/>
                <w:color w:val="000000"/>
              </w:rPr>
              <w:t>MINERĀLMĒSLI</w:t>
            </w:r>
          </w:p>
        </w:tc>
        <w:tc>
          <w:tcPr>
            <w:tcW w:w="256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tcPr>
          <w:p w:rsidR="00C3580E" w:rsidRPr="00024F7D" w:rsidRDefault="00C3580E" w:rsidP="000C24C1">
            <w:pPr>
              <w:numPr>
                <w:ilvl w:val="0"/>
                <w:numId w:val="24"/>
              </w:numPr>
              <w:spacing w:after="0" w:line="240" w:lineRule="auto"/>
              <w:ind w:left="397" w:firstLine="0"/>
              <w:rPr>
                <w:rFonts w:ascii="Times New Roman"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sidRPr="003F09F9">
              <w:rPr>
                <w:rFonts w:ascii="Times New Roman" w:hAnsi="Times New Roman"/>
                <w:color w:val="000000"/>
              </w:rPr>
              <w:t>KCl</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4"/>
              </w:numPr>
              <w:spacing w:after="0" w:line="240" w:lineRule="auto"/>
              <w:ind w:left="397"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 xml:space="preserve">NPK </w:t>
            </w:r>
            <w:r>
              <w:rPr>
                <w:rFonts w:ascii="Times New Roman" w:hAnsi="Times New Roman"/>
                <w:color w:val="000000"/>
              </w:rPr>
              <w:t>8</w:t>
            </w:r>
            <w:r w:rsidRPr="003F09F9">
              <w:rPr>
                <w:rFonts w:ascii="Times New Roman" w:hAnsi="Times New Roman"/>
                <w:color w:val="000000"/>
              </w:rPr>
              <w:t>-</w:t>
            </w:r>
            <w:r>
              <w:rPr>
                <w:rFonts w:ascii="Times New Roman" w:hAnsi="Times New Roman"/>
                <w:color w:val="000000"/>
              </w:rPr>
              <w:t>19</w:t>
            </w:r>
            <w:r w:rsidRPr="003F09F9">
              <w:rPr>
                <w:rFonts w:ascii="Times New Roman" w:hAnsi="Times New Roman"/>
                <w:color w:val="000000"/>
              </w:rPr>
              <w:t>-</w:t>
            </w:r>
            <w:r>
              <w:rPr>
                <w:rFonts w:ascii="Times New Roman" w:hAnsi="Times New Roman"/>
                <w:color w:val="000000"/>
              </w:rPr>
              <w:t>29</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4"/>
              </w:numPr>
              <w:spacing w:after="0" w:line="240" w:lineRule="auto"/>
              <w:ind w:left="397"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NPK 16-16-16</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tcPr>
          <w:p w:rsidR="00C3580E" w:rsidRPr="00024F7D" w:rsidRDefault="00C3580E" w:rsidP="000C24C1">
            <w:pPr>
              <w:numPr>
                <w:ilvl w:val="0"/>
                <w:numId w:val="24"/>
              </w:numPr>
              <w:spacing w:after="0" w:line="240" w:lineRule="auto"/>
              <w:ind w:left="397" w:firstLine="0"/>
              <w:rPr>
                <w:rFonts w:ascii="Times New Roman"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NPK 15-15-15</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4"/>
              </w:numPr>
              <w:spacing w:after="0" w:line="240" w:lineRule="auto"/>
              <w:ind w:left="397"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Amonija nitrāts N-34%</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4"/>
              </w:numPr>
              <w:spacing w:after="0" w:line="240" w:lineRule="auto"/>
              <w:ind w:left="397"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Amonija nitrāts-stabilizēts N-33%+ 3P</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4"/>
              </w:numPr>
              <w:spacing w:after="0" w:line="240" w:lineRule="auto"/>
              <w:ind w:left="397"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Amonija sulfāts N-21%, S-24%</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4"/>
              </w:numPr>
              <w:spacing w:after="0" w:line="240" w:lineRule="auto"/>
              <w:ind w:left="397"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proofErr w:type="spellStart"/>
            <w:r>
              <w:rPr>
                <w:rFonts w:ascii="Times New Roman" w:hAnsi="Times New Roman"/>
                <w:color w:val="000000"/>
              </w:rPr>
              <w:t>Amofoska</w:t>
            </w:r>
            <w:proofErr w:type="spellEnd"/>
            <w:r w:rsidRPr="003F09F9">
              <w:rPr>
                <w:rFonts w:ascii="Times New Roman" w:hAnsi="Times New Roman"/>
                <w:color w:val="000000"/>
              </w:rPr>
              <w:t xml:space="preserve"> NPK </w:t>
            </w:r>
            <w:r>
              <w:rPr>
                <w:rFonts w:ascii="Times New Roman" w:hAnsi="Times New Roman"/>
                <w:color w:val="000000"/>
              </w:rPr>
              <w:t>5</w:t>
            </w:r>
            <w:r w:rsidRPr="003F09F9">
              <w:rPr>
                <w:rFonts w:ascii="Times New Roman" w:hAnsi="Times New Roman"/>
                <w:color w:val="000000"/>
              </w:rPr>
              <w:t>-1</w:t>
            </w:r>
            <w:r>
              <w:rPr>
                <w:rFonts w:ascii="Times New Roman" w:hAnsi="Times New Roman"/>
                <w:color w:val="000000"/>
              </w:rPr>
              <w:t>0</w:t>
            </w:r>
            <w:r w:rsidRPr="003F09F9">
              <w:rPr>
                <w:rFonts w:ascii="Times New Roman" w:hAnsi="Times New Roman"/>
                <w:color w:val="000000"/>
              </w:rPr>
              <w:t>-25</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sidRPr="003F09F9">
              <w:rPr>
                <w:rFonts w:ascii="Times New Roman" w:hAnsi="Times New Roman"/>
                <w:color w:val="000000"/>
              </w:rPr>
              <w:t>1 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nil"/>
              <w:left w:val="single" w:sz="4" w:space="0" w:color="auto"/>
              <w:bottom w:val="single" w:sz="4" w:space="0" w:color="auto"/>
              <w:right w:val="single" w:sz="4" w:space="0" w:color="auto"/>
            </w:tcBorders>
          </w:tcPr>
          <w:p w:rsidR="00C3580E" w:rsidRPr="00024F7D" w:rsidRDefault="00C3580E" w:rsidP="000C24C1">
            <w:pPr>
              <w:numPr>
                <w:ilvl w:val="0"/>
                <w:numId w:val="24"/>
              </w:numPr>
              <w:spacing w:after="0" w:line="240" w:lineRule="auto"/>
              <w:ind w:left="397" w:firstLine="0"/>
              <w:rPr>
                <w:rFonts w:ascii="Times New Roman" w:hAnsi="Times New Roman"/>
                <w:color w:val="000000"/>
              </w:rPr>
            </w:pP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 xml:space="preserve">Superfosfāts (P </w:t>
            </w:r>
            <w:r w:rsidRPr="00D25BBF">
              <w:rPr>
                <w:rFonts w:ascii="Times New Roman" w:hAnsi="Times New Roman"/>
                <w:bCs/>
                <w:lang w:eastAsia="lv-LV"/>
              </w:rPr>
              <w:t>~</w:t>
            </w:r>
            <w:r>
              <w:rPr>
                <w:bCs/>
                <w:lang w:eastAsia="lv-LV"/>
              </w:rPr>
              <w:t xml:space="preserve"> </w:t>
            </w:r>
            <w:r>
              <w:rPr>
                <w:rFonts w:ascii="Times New Roman" w:hAnsi="Times New Roman"/>
                <w:color w:val="000000"/>
              </w:rPr>
              <w:t>20%)</w:t>
            </w:r>
          </w:p>
        </w:tc>
        <w:tc>
          <w:tcPr>
            <w:tcW w:w="1843" w:type="dxa"/>
            <w:tcBorders>
              <w:top w:val="nil"/>
              <w:left w:val="nil"/>
              <w:bottom w:val="single" w:sz="4" w:space="0" w:color="auto"/>
              <w:right w:val="single" w:sz="4" w:space="0" w:color="auto"/>
            </w:tcBorders>
            <w:shd w:val="clear" w:color="auto" w:fill="auto"/>
            <w:noWrap/>
            <w:vAlign w:val="bottom"/>
          </w:tcPr>
          <w:p w:rsidR="00C3580E" w:rsidRPr="003F09F9" w:rsidRDefault="00C3580E" w:rsidP="00807527">
            <w:pPr>
              <w:spacing w:after="0" w:line="240" w:lineRule="auto"/>
              <w:rPr>
                <w:rFonts w:ascii="Times New Roman" w:hAnsi="Times New Roman"/>
                <w:color w:val="000000"/>
              </w:rPr>
            </w:pPr>
            <w:r>
              <w:rPr>
                <w:rFonts w:ascii="Times New Roman" w:hAnsi="Times New Roman"/>
                <w:color w:val="000000"/>
              </w:rPr>
              <w:t xml:space="preserve">1 </w:t>
            </w:r>
            <w:r w:rsidRPr="003F09F9">
              <w:rPr>
                <w:rFonts w:ascii="Times New Roman" w:hAnsi="Times New Roman"/>
                <w:color w:val="000000"/>
              </w:rPr>
              <w:t>tonna</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7371" w:type="dxa"/>
            <w:gridSpan w:val="3"/>
            <w:tcBorders>
              <w:top w:val="single" w:sz="4" w:space="0" w:color="auto"/>
              <w:left w:val="single" w:sz="4" w:space="0" w:color="auto"/>
              <w:bottom w:val="single" w:sz="4" w:space="0" w:color="auto"/>
              <w:right w:val="single" w:sz="4" w:space="0" w:color="auto"/>
            </w:tcBorders>
            <w:shd w:val="clear" w:color="auto" w:fill="FFFFCC"/>
          </w:tcPr>
          <w:p w:rsidR="00C3580E" w:rsidRPr="00024F7D" w:rsidRDefault="00C3580E" w:rsidP="000C24C1">
            <w:pPr>
              <w:numPr>
                <w:ilvl w:val="0"/>
                <w:numId w:val="21"/>
              </w:numPr>
              <w:spacing w:after="0" w:line="240" w:lineRule="auto"/>
              <w:rPr>
                <w:rFonts w:ascii="Times New Roman" w:hAnsi="Times New Roman"/>
                <w:bCs/>
                <w:color w:val="000000"/>
              </w:rPr>
            </w:pPr>
            <w:r w:rsidRPr="00024F7D">
              <w:rPr>
                <w:rFonts w:ascii="Times New Roman" w:hAnsi="Times New Roman"/>
                <w:b/>
              </w:rPr>
              <w:t>PAPILDUS PRASĪBAS</w:t>
            </w:r>
          </w:p>
        </w:tc>
        <w:tc>
          <w:tcPr>
            <w:tcW w:w="256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C3580E" w:rsidRPr="00024F7D" w:rsidRDefault="00C3580E" w:rsidP="00807527">
            <w:pPr>
              <w:spacing w:after="0" w:line="240" w:lineRule="auto"/>
              <w:jc w:val="center"/>
              <w:rPr>
                <w:rFonts w:ascii="Times New Roman" w:hAnsi="Times New Roman"/>
                <w:color w:val="000000"/>
              </w:rPr>
            </w:pP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vAlign w:val="center"/>
          </w:tcPr>
          <w:p w:rsidR="00C3580E" w:rsidRPr="00024F7D" w:rsidRDefault="00C3580E" w:rsidP="00807527">
            <w:pPr>
              <w:spacing w:after="0" w:line="240" w:lineRule="auto"/>
              <w:rPr>
                <w:rFonts w:ascii="Times New Roman" w:hAnsi="Times New Roman"/>
                <w:bCs/>
                <w:color w:val="000000"/>
              </w:rPr>
            </w:pPr>
            <w:r w:rsidRPr="00024F7D">
              <w:rPr>
                <w:rFonts w:ascii="Times New Roman" w:hAnsi="Times New Roman"/>
                <w:bCs/>
                <w:color w:val="000000"/>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rPr>
                <w:rFonts w:ascii="Times New Roman" w:hAnsi="Times New Roman"/>
              </w:rPr>
            </w:pPr>
            <w:r w:rsidRPr="00024F7D">
              <w:rPr>
                <w:rFonts w:ascii="Times New Roman" w:hAnsi="Times New Roman"/>
              </w:rPr>
              <w:t xml:space="preserve">Pretendents nodrošina preces piegādi uz: </w:t>
            </w:r>
          </w:p>
          <w:p w:rsidR="00C3580E" w:rsidRPr="00A44DB5" w:rsidRDefault="00C3580E" w:rsidP="00807527">
            <w:pPr>
              <w:spacing w:after="0" w:line="240" w:lineRule="auto"/>
              <w:rPr>
                <w:rFonts w:ascii="Times New Roman" w:hAnsi="Times New Roman"/>
              </w:rPr>
            </w:pPr>
            <w:r>
              <w:rPr>
                <w:rFonts w:ascii="Times New Roman" w:hAnsi="Times New Roman"/>
              </w:rPr>
              <w:t>Zemkopības institūts, Skrīveru novads, LV-5125</w:t>
            </w:r>
            <w:r w:rsidRPr="00024F7D">
              <w:rPr>
                <w:rFonts w:ascii="Times New Roman" w:hAnsi="Times New Roman"/>
              </w:rPr>
              <w:t>.</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pStyle w:val="Heading3"/>
              <w:spacing w:before="0" w:after="0"/>
              <w:jc w:val="center"/>
              <w:rPr>
                <w:rFonts w:ascii="Times New Roman" w:hAnsi="Times New Roman"/>
                <w:b w:val="0"/>
                <w:i/>
                <w:snapToGrid w:val="0"/>
                <w:color w:val="FF0000"/>
                <w:sz w:val="19"/>
                <w:szCs w:val="19"/>
                <w:lang w:val="lv-LV"/>
              </w:rPr>
            </w:pPr>
            <w:r w:rsidRPr="00024F7D">
              <w:rPr>
                <w:rFonts w:ascii="Times New Roman" w:hAnsi="Times New Roman"/>
                <w:b w:val="0"/>
                <w:i/>
                <w:snapToGrid w:val="0"/>
                <w:color w:val="FF0000"/>
                <w:sz w:val="19"/>
                <w:szCs w:val="19"/>
                <w:lang w:val="lv-LV"/>
              </w:rPr>
              <w:t>Pretendenta apliecinājums</w:t>
            </w:r>
          </w:p>
          <w:p w:rsidR="00C3580E" w:rsidRPr="00024F7D" w:rsidRDefault="00C3580E" w:rsidP="00807527">
            <w:pPr>
              <w:pStyle w:val="Heading3"/>
              <w:spacing w:before="0" w:after="0"/>
              <w:jc w:val="center"/>
              <w:rPr>
                <w:rFonts w:ascii="Times New Roman" w:hAnsi="Times New Roman"/>
                <w:b w:val="0"/>
                <w:color w:val="FF0000"/>
                <w:sz w:val="19"/>
                <w:szCs w:val="19"/>
                <w:lang w:val="lv-LV"/>
              </w:rPr>
            </w:pPr>
            <w:r w:rsidRPr="00024F7D">
              <w:rPr>
                <w:rFonts w:ascii="Times New Roman" w:hAnsi="Times New Roman"/>
                <w:b w:val="0"/>
                <w:i/>
                <w:snapToGrid w:val="0"/>
                <w:color w:val="FF0000"/>
                <w:sz w:val="19"/>
                <w:szCs w:val="19"/>
                <w:lang w:val="lv-LV"/>
              </w:rPr>
              <w:t>par prasības izpildi</w:t>
            </w:r>
          </w:p>
        </w:tc>
      </w:tr>
      <w:tr w:rsidR="00C3580E" w:rsidRPr="00024F7D" w:rsidTr="00807527">
        <w:tc>
          <w:tcPr>
            <w:tcW w:w="851" w:type="dxa"/>
            <w:tcBorders>
              <w:top w:val="single" w:sz="4" w:space="0" w:color="auto"/>
              <w:left w:val="single" w:sz="4" w:space="0" w:color="auto"/>
              <w:bottom w:val="single" w:sz="4" w:space="0" w:color="auto"/>
              <w:right w:val="single" w:sz="4" w:space="0" w:color="auto"/>
            </w:tcBorders>
            <w:vAlign w:val="center"/>
          </w:tcPr>
          <w:p w:rsidR="00C3580E" w:rsidRPr="00024F7D" w:rsidRDefault="00C3580E" w:rsidP="00807527">
            <w:pPr>
              <w:spacing w:after="0" w:line="240" w:lineRule="auto"/>
              <w:rPr>
                <w:rFonts w:ascii="Times New Roman" w:hAnsi="Times New Roman"/>
                <w:bCs/>
                <w:color w:val="000000"/>
              </w:rPr>
            </w:pPr>
            <w:r w:rsidRPr="00024F7D">
              <w:rPr>
                <w:rFonts w:ascii="Times New Roman" w:hAnsi="Times New Roman"/>
                <w:bCs/>
                <w:color w:val="000000"/>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spacing w:after="0" w:line="240" w:lineRule="auto"/>
              <w:rPr>
                <w:rFonts w:ascii="Times New Roman" w:hAnsi="Times New Roman"/>
                <w:bCs/>
                <w:color w:val="000000"/>
              </w:rPr>
            </w:pPr>
            <w:r w:rsidRPr="00024F7D">
              <w:rPr>
                <w:rFonts w:ascii="Times New Roman" w:hAnsi="Times New Roman"/>
              </w:rPr>
              <w:t>Preču piegādes izmaksas ir iekļautas cenā.</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pStyle w:val="Heading3"/>
              <w:spacing w:before="0" w:after="0"/>
              <w:jc w:val="center"/>
              <w:rPr>
                <w:rFonts w:ascii="Times New Roman" w:hAnsi="Times New Roman"/>
                <w:b w:val="0"/>
                <w:i/>
                <w:snapToGrid w:val="0"/>
                <w:color w:val="FF0000"/>
                <w:sz w:val="19"/>
                <w:szCs w:val="19"/>
                <w:lang w:val="lv-LV"/>
              </w:rPr>
            </w:pPr>
            <w:r w:rsidRPr="00024F7D">
              <w:rPr>
                <w:rFonts w:ascii="Times New Roman" w:hAnsi="Times New Roman"/>
                <w:b w:val="0"/>
                <w:i/>
                <w:snapToGrid w:val="0"/>
                <w:color w:val="FF0000"/>
                <w:sz w:val="19"/>
                <w:szCs w:val="19"/>
                <w:lang w:val="lv-LV"/>
              </w:rPr>
              <w:t>Pretendenta apliecinājums</w:t>
            </w:r>
          </w:p>
          <w:p w:rsidR="00C3580E" w:rsidRPr="00024F7D" w:rsidRDefault="00C3580E" w:rsidP="00807527">
            <w:pPr>
              <w:pStyle w:val="Heading3"/>
              <w:spacing w:before="0" w:after="0"/>
              <w:jc w:val="center"/>
              <w:rPr>
                <w:rFonts w:ascii="Times New Roman" w:hAnsi="Times New Roman"/>
                <w:b w:val="0"/>
                <w:color w:val="FF0000"/>
                <w:sz w:val="19"/>
                <w:szCs w:val="19"/>
                <w:lang w:val="lv-LV"/>
              </w:rPr>
            </w:pPr>
            <w:r w:rsidRPr="00024F7D">
              <w:rPr>
                <w:rFonts w:ascii="Times New Roman" w:hAnsi="Times New Roman"/>
                <w:b w:val="0"/>
                <w:i/>
                <w:snapToGrid w:val="0"/>
                <w:color w:val="FF0000"/>
                <w:sz w:val="19"/>
                <w:szCs w:val="19"/>
                <w:lang w:val="lv-LV"/>
              </w:rPr>
              <w:t>par prasības izpildi</w:t>
            </w:r>
          </w:p>
        </w:tc>
      </w:tr>
      <w:tr w:rsidR="00C3580E" w:rsidRPr="004656C0" w:rsidTr="00807527">
        <w:tc>
          <w:tcPr>
            <w:tcW w:w="851" w:type="dxa"/>
            <w:tcBorders>
              <w:top w:val="single" w:sz="4" w:space="0" w:color="auto"/>
              <w:left w:val="single" w:sz="4" w:space="0" w:color="auto"/>
              <w:bottom w:val="single" w:sz="4" w:space="0" w:color="auto"/>
              <w:right w:val="single" w:sz="4" w:space="0" w:color="auto"/>
            </w:tcBorders>
            <w:vAlign w:val="center"/>
          </w:tcPr>
          <w:p w:rsidR="00C3580E" w:rsidRPr="00024F7D" w:rsidRDefault="00C3580E" w:rsidP="00807527">
            <w:pPr>
              <w:spacing w:after="0" w:line="240" w:lineRule="auto"/>
              <w:rPr>
                <w:rFonts w:ascii="Times New Roman" w:hAnsi="Times New Roman"/>
                <w:bCs/>
                <w:color w:val="000000"/>
              </w:rPr>
            </w:pPr>
            <w:r w:rsidRPr="00024F7D">
              <w:rPr>
                <w:rFonts w:ascii="Times New Roman" w:hAnsi="Times New Roman"/>
                <w:bCs/>
                <w:color w:val="000000"/>
              </w:rPr>
              <w:t>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FF6451">
            <w:pPr>
              <w:spacing w:after="0" w:line="240" w:lineRule="auto"/>
              <w:rPr>
                <w:rFonts w:ascii="Times New Roman" w:hAnsi="Times New Roman"/>
                <w:bCs/>
              </w:rPr>
            </w:pPr>
            <w:r w:rsidRPr="00024F7D">
              <w:rPr>
                <w:rFonts w:ascii="Times New Roman" w:hAnsi="Times New Roman"/>
              </w:rPr>
              <w:t xml:space="preserve">Pretendents nodrošina preces saņemšanu arī </w:t>
            </w:r>
            <w:r>
              <w:rPr>
                <w:rFonts w:ascii="Times New Roman" w:hAnsi="Times New Roman"/>
              </w:rPr>
              <w:t xml:space="preserve">Pretendenta tirdzniecības </w:t>
            </w:r>
            <w:r w:rsidRPr="00C3580E">
              <w:rPr>
                <w:rFonts w:ascii="Times New Roman" w:hAnsi="Times New Roman"/>
              </w:rPr>
              <w:t>vietā</w:t>
            </w:r>
            <w:r w:rsidR="00FF6451">
              <w:rPr>
                <w:rFonts w:ascii="Times New Roman" w:hAnsi="Times New Roman"/>
              </w:rPr>
              <w:t>.</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0E" w:rsidRPr="00024F7D" w:rsidRDefault="00C3580E" w:rsidP="00807527">
            <w:pPr>
              <w:pStyle w:val="Heading3"/>
              <w:spacing w:before="0" w:after="0"/>
              <w:jc w:val="center"/>
              <w:rPr>
                <w:rFonts w:ascii="Times New Roman" w:hAnsi="Times New Roman"/>
                <w:b w:val="0"/>
                <w:i/>
                <w:snapToGrid w:val="0"/>
                <w:color w:val="FF0000"/>
                <w:sz w:val="19"/>
                <w:szCs w:val="19"/>
                <w:lang w:val="lv-LV"/>
              </w:rPr>
            </w:pPr>
            <w:r w:rsidRPr="00024F7D">
              <w:rPr>
                <w:rFonts w:ascii="Times New Roman" w:hAnsi="Times New Roman"/>
                <w:b w:val="0"/>
                <w:i/>
                <w:snapToGrid w:val="0"/>
                <w:color w:val="FF0000"/>
                <w:sz w:val="19"/>
                <w:szCs w:val="19"/>
                <w:lang w:val="lv-LV"/>
              </w:rPr>
              <w:t>Pretendenta apliecinājums</w:t>
            </w:r>
          </w:p>
          <w:p w:rsidR="00C3580E" w:rsidRDefault="00C3580E" w:rsidP="00807527">
            <w:pPr>
              <w:pStyle w:val="Heading3"/>
              <w:spacing w:before="0" w:after="0"/>
              <w:jc w:val="center"/>
              <w:rPr>
                <w:rFonts w:ascii="Times New Roman" w:hAnsi="Times New Roman"/>
                <w:b w:val="0"/>
                <w:i/>
                <w:snapToGrid w:val="0"/>
                <w:color w:val="FF0000"/>
                <w:sz w:val="19"/>
                <w:szCs w:val="19"/>
                <w:lang w:val="lv-LV"/>
              </w:rPr>
            </w:pPr>
            <w:r w:rsidRPr="00024F7D">
              <w:rPr>
                <w:rFonts w:ascii="Times New Roman" w:hAnsi="Times New Roman"/>
                <w:b w:val="0"/>
                <w:i/>
                <w:snapToGrid w:val="0"/>
                <w:color w:val="FF0000"/>
                <w:sz w:val="19"/>
                <w:szCs w:val="19"/>
                <w:lang w:val="lv-LV"/>
              </w:rPr>
              <w:t>par prasības izpildi</w:t>
            </w:r>
          </w:p>
          <w:p w:rsidR="00C3580E" w:rsidRPr="004656C0" w:rsidRDefault="00C3580E" w:rsidP="00807527">
            <w:pPr>
              <w:spacing w:after="0" w:line="240" w:lineRule="auto"/>
              <w:jc w:val="center"/>
              <w:rPr>
                <w:rFonts w:ascii="Times New Roman" w:hAnsi="Times New Roman"/>
                <w:i/>
                <w:color w:val="FF0000"/>
                <w:lang w:eastAsia="lv-LV"/>
              </w:rPr>
            </w:pPr>
            <w:r w:rsidRPr="004656C0">
              <w:rPr>
                <w:rFonts w:ascii="Times New Roman" w:hAnsi="Times New Roman"/>
                <w:i/>
                <w:color w:val="FF0000"/>
                <w:sz w:val="20"/>
                <w:lang w:eastAsia="lv-LV"/>
              </w:rPr>
              <w:t>norādīt adresi</w:t>
            </w:r>
          </w:p>
        </w:tc>
      </w:tr>
      <w:tr w:rsidR="00C3580E" w:rsidRPr="00024F7D" w:rsidTr="00807527">
        <w:trPr>
          <w:trHeight w:val="600"/>
        </w:trPr>
        <w:tc>
          <w:tcPr>
            <w:tcW w:w="7371" w:type="dxa"/>
            <w:gridSpan w:val="3"/>
            <w:tcBorders>
              <w:top w:val="single" w:sz="4" w:space="0" w:color="auto"/>
              <w:left w:val="single" w:sz="4" w:space="0" w:color="auto"/>
              <w:bottom w:val="single" w:sz="4" w:space="0" w:color="auto"/>
              <w:right w:val="single" w:sz="4" w:space="0" w:color="auto"/>
            </w:tcBorders>
            <w:shd w:val="clear" w:color="auto" w:fill="FBD4B4"/>
            <w:vAlign w:val="center"/>
          </w:tcPr>
          <w:p w:rsidR="00C3580E" w:rsidRDefault="00C3580E" w:rsidP="00807527">
            <w:pPr>
              <w:spacing w:after="0" w:line="240" w:lineRule="auto"/>
              <w:jc w:val="right"/>
              <w:rPr>
                <w:rFonts w:ascii="Times New Roman" w:hAnsi="Times New Roman"/>
                <w:b/>
                <w:sz w:val="24"/>
                <w:szCs w:val="24"/>
              </w:rPr>
            </w:pPr>
          </w:p>
          <w:p w:rsidR="00C3580E" w:rsidRPr="00024F7D" w:rsidRDefault="00C3580E" w:rsidP="00807527">
            <w:pPr>
              <w:spacing w:after="0" w:line="240" w:lineRule="auto"/>
              <w:jc w:val="right"/>
              <w:rPr>
                <w:rFonts w:ascii="Times New Roman" w:hAnsi="Times New Roman"/>
                <w:color w:val="FF0066"/>
                <w:sz w:val="24"/>
                <w:szCs w:val="24"/>
                <w:highlight w:val="yellow"/>
              </w:rPr>
            </w:pPr>
          </w:p>
        </w:tc>
        <w:tc>
          <w:tcPr>
            <w:tcW w:w="2565"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3580E" w:rsidRPr="00024F7D" w:rsidRDefault="00C3580E" w:rsidP="00807527">
            <w:pPr>
              <w:pStyle w:val="Heading3"/>
              <w:spacing w:before="0" w:after="0"/>
              <w:jc w:val="center"/>
              <w:rPr>
                <w:rFonts w:ascii="Times New Roman" w:hAnsi="Times New Roman"/>
                <w:b w:val="0"/>
                <w:i/>
                <w:snapToGrid w:val="0"/>
                <w:color w:val="FF0000"/>
                <w:sz w:val="24"/>
                <w:szCs w:val="24"/>
                <w:lang w:val="lv-LV"/>
              </w:rPr>
            </w:pPr>
          </w:p>
        </w:tc>
      </w:tr>
    </w:tbl>
    <w:p w:rsidR="00C3580E" w:rsidRDefault="00C3580E" w:rsidP="009947F1">
      <w:pPr>
        <w:spacing w:after="0" w:line="240" w:lineRule="auto"/>
        <w:rPr>
          <w:rFonts w:ascii="Times New Roman" w:hAnsi="Times New Roman"/>
          <w:sz w:val="24"/>
          <w:szCs w:val="24"/>
        </w:rPr>
      </w:pPr>
    </w:p>
    <w:p w:rsidR="009947F1" w:rsidRDefault="009947F1" w:rsidP="00C3580E">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Pr>
          <w:rFonts w:ascii="Times New Roman" w:hAnsi="Times New Roman"/>
          <w:sz w:val="24"/>
          <w:szCs w:val="24"/>
        </w:rPr>
        <w:br w:type="page"/>
      </w:r>
    </w:p>
    <w:p w:rsidR="009947F1" w:rsidRDefault="009947F1" w:rsidP="009947F1">
      <w:pPr>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9947F1" w:rsidRPr="00E8214A" w:rsidRDefault="009947F1" w:rsidP="009947F1">
      <w:pPr>
        <w:spacing w:after="0" w:line="240" w:lineRule="auto"/>
        <w:jc w:val="right"/>
        <w:rPr>
          <w:rFonts w:ascii="Times New Roman" w:hAnsi="Times New Roman"/>
          <w:sz w:val="18"/>
          <w:szCs w:val="18"/>
        </w:rPr>
      </w:pPr>
      <w:r w:rsidRPr="00E8214A">
        <w:rPr>
          <w:rFonts w:ascii="Times New Roman" w:hAnsi="Times New Roman"/>
          <w:sz w:val="18"/>
          <w:szCs w:val="18"/>
        </w:rPr>
        <w:t>Atklāta konkursa</w:t>
      </w:r>
    </w:p>
    <w:p w:rsidR="009947F1" w:rsidRPr="00825364" w:rsidRDefault="009947F1" w:rsidP="009947F1">
      <w:pPr>
        <w:spacing w:after="0" w:line="240" w:lineRule="auto"/>
        <w:jc w:val="right"/>
        <w:rPr>
          <w:rFonts w:ascii="Times New Roman" w:hAnsi="Times New Roman"/>
          <w:sz w:val="18"/>
          <w:szCs w:val="18"/>
        </w:rPr>
      </w:pPr>
      <w:r w:rsidRPr="00E8214A">
        <w:rPr>
          <w:rFonts w:ascii="Times New Roman" w:hAnsi="Times New Roman"/>
          <w:sz w:val="18"/>
          <w:szCs w:val="18"/>
        </w:rPr>
        <w:t>Nr. LLU/201</w:t>
      </w:r>
      <w:r w:rsidR="00156B89" w:rsidRPr="00E8214A">
        <w:rPr>
          <w:rFonts w:ascii="Times New Roman" w:hAnsi="Times New Roman"/>
          <w:sz w:val="18"/>
          <w:szCs w:val="18"/>
        </w:rPr>
        <w:t>6</w:t>
      </w:r>
      <w:r w:rsidRPr="00E8214A">
        <w:rPr>
          <w:rFonts w:ascii="Times New Roman" w:hAnsi="Times New Roman"/>
          <w:sz w:val="18"/>
          <w:szCs w:val="18"/>
        </w:rPr>
        <w:t>/</w:t>
      </w:r>
      <w:r w:rsidR="004759DE">
        <w:rPr>
          <w:rFonts w:ascii="Times New Roman" w:hAnsi="Times New Roman"/>
          <w:sz w:val="18"/>
          <w:szCs w:val="18"/>
        </w:rPr>
        <w:t>11</w:t>
      </w:r>
      <w:r w:rsidRPr="00E8214A">
        <w:rPr>
          <w:rFonts w:ascii="Times New Roman" w:hAnsi="Times New Roman"/>
          <w:sz w:val="18"/>
          <w:szCs w:val="18"/>
        </w:rPr>
        <w:t>/ak</w:t>
      </w:r>
    </w:p>
    <w:p w:rsidR="009947F1" w:rsidRPr="00825364" w:rsidRDefault="009947F1" w:rsidP="009947F1">
      <w:pPr>
        <w:pStyle w:val="Footer"/>
        <w:tabs>
          <w:tab w:val="left" w:pos="720"/>
        </w:tabs>
        <w:jc w:val="right"/>
        <w:rPr>
          <w:bCs/>
          <w:sz w:val="20"/>
          <w:szCs w:val="20"/>
        </w:rPr>
      </w:pPr>
      <w:r w:rsidRPr="00825364">
        <w:rPr>
          <w:sz w:val="18"/>
          <w:szCs w:val="18"/>
        </w:rPr>
        <w:t>Nolikumam</w:t>
      </w:r>
    </w:p>
    <w:p w:rsidR="009947F1" w:rsidRPr="00825364" w:rsidRDefault="009947F1" w:rsidP="009947F1">
      <w:pPr>
        <w:pStyle w:val="Footer"/>
        <w:tabs>
          <w:tab w:val="left" w:pos="720"/>
        </w:tabs>
        <w:jc w:val="right"/>
        <w:rPr>
          <w:b/>
          <w:bCs/>
        </w:rPr>
      </w:pPr>
    </w:p>
    <w:p w:rsidR="009947F1" w:rsidRPr="00825364" w:rsidRDefault="009947F1" w:rsidP="009947F1">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9947F1" w:rsidRPr="003111D3" w:rsidRDefault="009947F1" w:rsidP="009947F1">
      <w:pPr>
        <w:pStyle w:val="Title"/>
        <w:jc w:val="left"/>
        <w:rPr>
          <w:rFonts w:ascii="Times New Roman" w:hAnsi="Times New Roman"/>
          <w:b/>
          <w:sz w:val="16"/>
          <w:szCs w:val="16"/>
        </w:rPr>
      </w:pPr>
    </w:p>
    <w:p w:rsidR="009947F1" w:rsidRPr="003111D3" w:rsidRDefault="009947F1" w:rsidP="009947F1">
      <w:pPr>
        <w:spacing w:after="0" w:line="240" w:lineRule="auto"/>
        <w:jc w:val="center"/>
        <w:rPr>
          <w:rFonts w:ascii="Times New Roman" w:hAnsi="Times New Roman"/>
          <w:sz w:val="16"/>
          <w:szCs w:val="16"/>
        </w:rPr>
      </w:pPr>
    </w:p>
    <w:p w:rsidR="009947F1" w:rsidRPr="00825364" w:rsidRDefault="009947F1" w:rsidP="009947F1">
      <w:pPr>
        <w:spacing w:after="0" w:line="240" w:lineRule="auto"/>
        <w:jc w:val="center"/>
        <w:rPr>
          <w:rFonts w:ascii="Times New Roman" w:hAnsi="Times New Roman"/>
          <w:snapToGrid w:val="0"/>
          <w:lang w:eastAsia="ru-RU"/>
        </w:rPr>
      </w:pPr>
    </w:p>
    <w:p w:rsidR="009947F1" w:rsidRPr="00825364" w:rsidRDefault="009947F1" w:rsidP="009947F1">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9947F1" w:rsidRPr="00825364" w:rsidRDefault="009947F1" w:rsidP="009947F1">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9947F1" w:rsidRDefault="009947F1" w:rsidP="009947F1">
      <w:pPr>
        <w:spacing w:after="0" w:line="240" w:lineRule="auto"/>
        <w:ind w:left="720" w:firstLine="720"/>
        <w:rPr>
          <w:rFonts w:ascii="Times New Roman" w:hAnsi="Times New Roman"/>
          <w:snapToGrid w:val="0"/>
          <w:sz w:val="16"/>
          <w:szCs w:val="16"/>
          <w:lang w:eastAsia="ru-RU"/>
        </w:rPr>
      </w:pPr>
    </w:p>
    <w:p w:rsidR="009947F1" w:rsidRPr="00825364" w:rsidRDefault="009947F1" w:rsidP="009947F1">
      <w:pPr>
        <w:spacing w:after="0" w:line="240" w:lineRule="auto"/>
        <w:ind w:left="720" w:firstLine="720"/>
        <w:rPr>
          <w:rFonts w:ascii="Times New Roman" w:hAnsi="Times New Roman"/>
          <w:snapToGrid w:val="0"/>
          <w:sz w:val="16"/>
          <w:szCs w:val="16"/>
          <w:lang w:eastAsia="ru-RU"/>
        </w:rPr>
      </w:pPr>
    </w:p>
    <w:p w:rsidR="009947F1" w:rsidRPr="00825364" w:rsidRDefault="009947F1" w:rsidP="009947F1">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9947F1" w:rsidRPr="00825364" w:rsidTr="009947F1">
        <w:trPr>
          <w:trHeight w:val="911"/>
        </w:trPr>
        <w:tc>
          <w:tcPr>
            <w:tcW w:w="4428" w:type="dxa"/>
            <w:tcBorders>
              <w:top w:val="nil"/>
              <w:left w:val="nil"/>
              <w:bottom w:val="nil"/>
              <w:right w:val="nil"/>
            </w:tcBorders>
          </w:tcPr>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9947F1" w:rsidRPr="00825364" w:rsidRDefault="009947F1" w:rsidP="009947F1">
      <w:pPr>
        <w:pStyle w:val="Title"/>
        <w:rPr>
          <w:rFonts w:ascii="Times New Roman" w:hAnsi="Times New Roman"/>
          <w:b/>
          <w:sz w:val="24"/>
          <w:szCs w:val="24"/>
        </w:rPr>
      </w:pPr>
    </w:p>
    <w:p w:rsidR="009947F1" w:rsidRPr="00825364" w:rsidRDefault="009947F1" w:rsidP="009947F1">
      <w:pPr>
        <w:pStyle w:val="Footer"/>
        <w:tabs>
          <w:tab w:val="left" w:pos="720"/>
        </w:tabs>
        <w:jc w:val="both"/>
        <w:rPr>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515557" w:rsidRDefault="009947F1" w:rsidP="005232E6">
      <w:pPr>
        <w:spacing w:after="0" w:line="360" w:lineRule="auto"/>
        <w:ind w:firstLine="720"/>
        <w:jc w:val="both"/>
        <w:rPr>
          <w:rFonts w:ascii="Times New Roman" w:hAnsi="Times New Roman"/>
          <w:sz w:val="26"/>
          <w:szCs w:val="26"/>
        </w:rPr>
      </w:pPr>
      <w:r w:rsidRPr="00515557">
        <w:rPr>
          <w:rFonts w:ascii="Times New Roman" w:hAnsi="Times New Roman"/>
          <w:sz w:val="26"/>
          <w:szCs w:val="26"/>
        </w:rPr>
        <w:t>Savu piedāvājumu iesniedzam atklāta</w:t>
      </w:r>
      <w:r>
        <w:rPr>
          <w:rFonts w:ascii="Times New Roman" w:hAnsi="Times New Roman"/>
          <w:sz w:val="26"/>
          <w:szCs w:val="26"/>
        </w:rPr>
        <w:t>m</w:t>
      </w:r>
      <w:r w:rsidRPr="00515557">
        <w:rPr>
          <w:rFonts w:ascii="Times New Roman" w:hAnsi="Times New Roman"/>
          <w:sz w:val="26"/>
          <w:szCs w:val="26"/>
        </w:rPr>
        <w:t xml:space="preserve"> konkursa</w:t>
      </w:r>
      <w:r>
        <w:rPr>
          <w:rFonts w:ascii="Times New Roman" w:hAnsi="Times New Roman"/>
          <w:sz w:val="26"/>
          <w:szCs w:val="26"/>
        </w:rPr>
        <w:t>m</w:t>
      </w:r>
      <w:r w:rsidRPr="00515557">
        <w:rPr>
          <w:rFonts w:ascii="Times New Roman" w:hAnsi="Times New Roman"/>
          <w:sz w:val="26"/>
          <w:szCs w:val="26"/>
        </w:rPr>
        <w:t xml:space="preserve"> </w:t>
      </w:r>
      <w:r w:rsidRPr="00515557">
        <w:rPr>
          <w:rFonts w:ascii="Times New Roman" w:hAnsi="Times New Roman"/>
          <w:b/>
          <w:i/>
          <w:sz w:val="26"/>
          <w:szCs w:val="26"/>
        </w:rPr>
        <w:t>„</w:t>
      </w:r>
      <w:r w:rsidR="0083156B" w:rsidRPr="0083156B">
        <w:rPr>
          <w:rFonts w:ascii="Times New Roman" w:hAnsi="Times New Roman"/>
          <w:b/>
          <w:i/>
          <w:sz w:val="26"/>
          <w:szCs w:val="26"/>
        </w:rPr>
        <w:t>Minerālmēslu, augu aizsardzības līdzekļu un sēklu iegāde LLU Zemkopības institūta Skrīveros saimnieciskās darbības nodrošināšanai</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xml:space="preserve">. </w:t>
      </w:r>
      <w:r w:rsidRPr="00E8214A">
        <w:rPr>
          <w:rFonts w:ascii="Times New Roman" w:hAnsi="Times New Roman"/>
          <w:sz w:val="26"/>
          <w:szCs w:val="26"/>
        </w:rPr>
        <w:t>LLU/201</w:t>
      </w:r>
      <w:r w:rsidR="00156B89" w:rsidRPr="00E8214A">
        <w:rPr>
          <w:rFonts w:ascii="Times New Roman" w:hAnsi="Times New Roman"/>
          <w:sz w:val="26"/>
          <w:szCs w:val="26"/>
        </w:rPr>
        <w:t>6</w:t>
      </w:r>
      <w:r w:rsidRPr="00E8214A">
        <w:rPr>
          <w:rFonts w:ascii="Times New Roman" w:hAnsi="Times New Roman"/>
          <w:sz w:val="26"/>
          <w:szCs w:val="26"/>
        </w:rPr>
        <w:t>/</w:t>
      </w:r>
      <w:r w:rsidR="004759DE">
        <w:rPr>
          <w:rFonts w:ascii="Times New Roman" w:hAnsi="Times New Roman"/>
          <w:sz w:val="26"/>
          <w:szCs w:val="26"/>
        </w:rPr>
        <w:t>11</w:t>
      </w:r>
      <w:r w:rsidRPr="00E8214A">
        <w:rPr>
          <w:rFonts w:ascii="Times New Roman" w:hAnsi="Times New Roman"/>
          <w:sz w:val="26"/>
          <w:szCs w:val="26"/>
        </w:rPr>
        <w:t>/ak).</w:t>
      </w:r>
    </w:p>
    <w:p w:rsidR="009947F1" w:rsidRPr="00825364" w:rsidRDefault="009947F1" w:rsidP="009947F1">
      <w:pPr>
        <w:pStyle w:val="Footer"/>
        <w:tabs>
          <w:tab w:val="clear" w:pos="4153"/>
          <w:tab w:val="clear" w:pos="8306"/>
        </w:tabs>
        <w:jc w:val="center"/>
        <w:rPr>
          <w:b/>
          <w:i/>
          <w:sz w:val="24"/>
          <w:szCs w:val="24"/>
        </w:rPr>
      </w:pPr>
    </w:p>
    <w:p w:rsidR="009947F1" w:rsidRDefault="009947F1" w:rsidP="009947F1">
      <w:pPr>
        <w:spacing w:after="0" w:line="240" w:lineRule="auto"/>
        <w:ind w:firstLine="720"/>
        <w:jc w:val="both"/>
        <w:rPr>
          <w:rFonts w:ascii="Times New Roman" w:hAnsi="Times New Roman"/>
          <w:i/>
          <w:sz w:val="28"/>
          <w:szCs w:val="28"/>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pStyle w:val="naisf"/>
        <w:spacing w:before="0" w:after="0" w:line="276" w:lineRule="auto"/>
        <w:rPr>
          <w:sz w:val="22"/>
          <w:szCs w:val="22"/>
          <w:u w:val="single"/>
          <w:lang w:val="lv-LV"/>
        </w:rPr>
      </w:pPr>
      <w:r w:rsidRPr="00825364">
        <w:rPr>
          <w:sz w:val="22"/>
          <w:szCs w:val="22"/>
          <w:u w:val="single"/>
          <w:lang w:val="lv-LV"/>
        </w:rPr>
        <w:t>Ar šo apliecinām, ka:</w:t>
      </w:r>
    </w:p>
    <w:p w:rsidR="009947F1" w:rsidRPr="00825364" w:rsidRDefault="009947F1" w:rsidP="009947F1">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9947F1" w:rsidRPr="00825364" w:rsidRDefault="009947F1" w:rsidP="009947F1">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9947F1" w:rsidRPr="00825364" w:rsidRDefault="009947F1" w:rsidP="009947F1">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9947F1" w:rsidRDefault="009947F1" w:rsidP="009947F1">
      <w:pPr>
        <w:pStyle w:val="naisf"/>
        <w:tabs>
          <w:tab w:val="num" w:pos="1260"/>
        </w:tabs>
        <w:spacing w:before="0" w:after="0"/>
        <w:ind w:left="1134" w:firstLine="0"/>
        <w:rPr>
          <w:snapToGrid w:val="0"/>
          <w:lang w:val="lv-LV" w:eastAsia="ru-RU"/>
        </w:rPr>
      </w:pPr>
    </w:p>
    <w:p w:rsidR="009947F1" w:rsidRPr="00825364" w:rsidRDefault="009947F1" w:rsidP="009947F1">
      <w:pPr>
        <w:pStyle w:val="naisf"/>
        <w:tabs>
          <w:tab w:val="num" w:pos="1260"/>
        </w:tabs>
        <w:spacing w:before="0" w:after="0"/>
        <w:ind w:left="1134" w:firstLine="0"/>
        <w:rPr>
          <w:snapToGrid w:val="0"/>
          <w:lang w:val="lv-LV" w:eastAsia="ru-RU"/>
        </w:rPr>
      </w:pPr>
    </w:p>
    <w:p w:rsidR="009947F1" w:rsidRPr="00825364" w:rsidRDefault="009947F1" w:rsidP="009947F1">
      <w:pPr>
        <w:pStyle w:val="naisf"/>
        <w:tabs>
          <w:tab w:val="num" w:pos="1134"/>
        </w:tabs>
        <w:spacing w:before="0" w:after="0"/>
        <w:ind w:left="1134" w:hanging="501"/>
        <w:rPr>
          <w:sz w:val="16"/>
          <w:szCs w:val="16"/>
          <w:lang w:val="lv-LV"/>
        </w:rPr>
      </w:pPr>
      <w:r w:rsidRPr="00825364">
        <w:rPr>
          <w:lang w:val="lv-LV"/>
        </w:rPr>
        <w:tab/>
      </w: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947F1" w:rsidRPr="00825364" w:rsidRDefault="009947F1" w:rsidP="009947F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947F1"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947F1"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sz w:val="24"/>
          <w:szCs w:val="24"/>
        </w:rPr>
      </w:pPr>
      <w:r w:rsidRPr="00825364">
        <w:rPr>
          <w:rFonts w:ascii="Times New Roman" w:hAnsi="Times New Roman"/>
          <w:b/>
          <w:i/>
          <w:sz w:val="20"/>
        </w:rPr>
        <w:t>(Piezīme: pretendentam jāaizpilda tukšās vietas šajā formā vai jāizmanto to kā pieteikuma paraugu.)</w:t>
      </w:r>
    </w:p>
    <w:p w:rsidR="009947F1" w:rsidRPr="00825364" w:rsidRDefault="009947F1" w:rsidP="009947F1">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9947F1" w:rsidRPr="00825364"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9947F1" w:rsidRPr="00825364"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8214A">
        <w:rPr>
          <w:rFonts w:ascii="Times New Roman" w:hAnsi="Times New Roman"/>
          <w:sz w:val="18"/>
          <w:szCs w:val="18"/>
        </w:rPr>
        <w:t>LLU/201</w:t>
      </w:r>
      <w:r w:rsidR="00156B89" w:rsidRPr="00E8214A">
        <w:rPr>
          <w:rFonts w:ascii="Times New Roman" w:hAnsi="Times New Roman"/>
          <w:sz w:val="18"/>
          <w:szCs w:val="18"/>
        </w:rPr>
        <w:t>6</w:t>
      </w:r>
      <w:r w:rsidRPr="00E8214A">
        <w:rPr>
          <w:rFonts w:ascii="Times New Roman" w:hAnsi="Times New Roman"/>
          <w:sz w:val="18"/>
          <w:szCs w:val="18"/>
        </w:rPr>
        <w:t>/</w:t>
      </w:r>
      <w:r w:rsidR="004759DE">
        <w:rPr>
          <w:rFonts w:ascii="Times New Roman" w:hAnsi="Times New Roman"/>
          <w:sz w:val="18"/>
          <w:szCs w:val="18"/>
        </w:rPr>
        <w:t>11</w:t>
      </w:r>
      <w:r w:rsidRPr="00E8214A">
        <w:rPr>
          <w:rFonts w:ascii="Times New Roman" w:hAnsi="Times New Roman"/>
          <w:sz w:val="18"/>
          <w:szCs w:val="18"/>
        </w:rPr>
        <w:t>/ak</w:t>
      </w:r>
    </w:p>
    <w:p w:rsidR="009947F1" w:rsidRPr="00825364" w:rsidRDefault="009947F1" w:rsidP="009947F1">
      <w:pPr>
        <w:pStyle w:val="Footer"/>
        <w:tabs>
          <w:tab w:val="left" w:pos="720"/>
        </w:tabs>
        <w:jc w:val="right"/>
        <w:rPr>
          <w:bCs/>
          <w:sz w:val="20"/>
          <w:szCs w:val="20"/>
        </w:rPr>
      </w:pPr>
      <w:r w:rsidRPr="00825364">
        <w:rPr>
          <w:sz w:val="18"/>
          <w:szCs w:val="18"/>
        </w:rPr>
        <w:t>Nolikumam</w:t>
      </w:r>
    </w:p>
    <w:p w:rsidR="009947F1" w:rsidRPr="00825364" w:rsidRDefault="009947F1" w:rsidP="009947F1">
      <w:pPr>
        <w:pStyle w:val="Footer"/>
        <w:tabs>
          <w:tab w:val="left" w:pos="720"/>
        </w:tabs>
        <w:jc w:val="right"/>
        <w:rPr>
          <w:b/>
          <w:bCs/>
        </w:rPr>
      </w:pPr>
    </w:p>
    <w:p w:rsidR="009947F1" w:rsidRPr="00825364" w:rsidRDefault="009947F1" w:rsidP="009947F1">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9947F1" w:rsidRPr="00825364" w:rsidRDefault="009947F1" w:rsidP="009947F1">
      <w:pPr>
        <w:spacing w:after="0" w:line="240" w:lineRule="auto"/>
        <w:jc w:val="right"/>
        <w:rPr>
          <w:rFonts w:ascii="Times New Roman" w:hAnsi="Times New Roman"/>
          <w:snapToGrid w:val="0"/>
          <w:sz w:val="24"/>
          <w:lang w:eastAsia="ru-RU"/>
        </w:rPr>
      </w:pPr>
    </w:p>
    <w:p w:rsidR="009947F1" w:rsidRPr="00825364" w:rsidRDefault="009947F1" w:rsidP="009947F1">
      <w:pPr>
        <w:spacing w:after="0" w:line="240" w:lineRule="auto"/>
        <w:jc w:val="right"/>
        <w:rPr>
          <w:rFonts w:ascii="Times New Roman" w:hAnsi="Times New Roman"/>
          <w:snapToGrid w:val="0"/>
          <w:sz w:val="24"/>
          <w:szCs w:val="24"/>
          <w:lang w:eastAsia="ru-RU"/>
        </w:rPr>
      </w:pPr>
    </w:p>
    <w:p w:rsidR="009947F1" w:rsidRPr="00825364" w:rsidRDefault="009947F1" w:rsidP="009947F1">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9947F1" w:rsidRPr="00825364" w:rsidRDefault="009947F1" w:rsidP="009947F1">
      <w:pPr>
        <w:spacing w:after="0" w:line="240" w:lineRule="auto"/>
        <w:jc w:val="right"/>
        <w:rPr>
          <w:rFonts w:ascii="Times New Roman" w:hAnsi="Times New Roman"/>
          <w:snapToGrid w:val="0"/>
          <w:sz w:val="24"/>
          <w:szCs w:val="24"/>
          <w:lang w:eastAsia="ru-RU"/>
        </w:rPr>
      </w:pPr>
    </w:p>
    <w:p w:rsidR="009947F1" w:rsidRPr="00825364" w:rsidRDefault="009947F1" w:rsidP="009947F1">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9947F1" w:rsidRPr="00825364" w:rsidRDefault="009947F1" w:rsidP="009947F1">
      <w:pPr>
        <w:spacing w:after="0" w:line="240" w:lineRule="auto"/>
        <w:jc w:val="both"/>
        <w:rPr>
          <w:rFonts w:ascii="Times New Roman" w:hAnsi="Times New Roman"/>
          <w:szCs w:val="24"/>
        </w:rPr>
      </w:pPr>
    </w:p>
    <w:p w:rsidR="009947F1" w:rsidRPr="00825364" w:rsidRDefault="009947F1" w:rsidP="009947F1">
      <w:pPr>
        <w:spacing w:after="0" w:line="240" w:lineRule="auto"/>
        <w:jc w:val="both"/>
        <w:rPr>
          <w:rFonts w:ascii="Times New Roman" w:hAnsi="Times New Roman"/>
          <w:szCs w:val="24"/>
        </w:rPr>
      </w:pPr>
    </w:p>
    <w:p w:rsidR="009947F1" w:rsidRPr="00825364" w:rsidRDefault="009947F1" w:rsidP="009947F1">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9947F1" w:rsidRPr="00825364" w:rsidRDefault="009947F1" w:rsidP="00A2153B">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83156B" w:rsidRPr="0083156B">
        <w:rPr>
          <w:rFonts w:ascii="Times New Roman" w:hAnsi="Times New Roman"/>
          <w:b/>
          <w:i/>
          <w:sz w:val="26"/>
          <w:szCs w:val="26"/>
        </w:rPr>
        <w:t>Minerālmēslu, augu aizsardzības līdzekļu un sēklu iegāde LLU Zemkopības institūta Skrīveros saimnieciskās darbības nodrošināšanai</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8214A">
        <w:rPr>
          <w:rFonts w:ascii="Times New Roman" w:hAnsi="Times New Roman"/>
          <w:sz w:val="26"/>
          <w:szCs w:val="26"/>
        </w:rPr>
        <w:t>LLU/201</w:t>
      </w:r>
      <w:r w:rsidR="00156B89" w:rsidRPr="00E8214A">
        <w:rPr>
          <w:rFonts w:ascii="Times New Roman" w:hAnsi="Times New Roman"/>
          <w:sz w:val="26"/>
          <w:szCs w:val="26"/>
        </w:rPr>
        <w:t>6</w:t>
      </w:r>
      <w:r w:rsidRPr="00E8214A">
        <w:rPr>
          <w:rFonts w:ascii="Times New Roman" w:hAnsi="Times New Roman"/>
          <w:sz w:val="26"/>
          <w:szCs w:val="26"/>
        </w:rPr>
        <w:t>/</w:t>
      </w:r>
      <w:r w:rsidR="004759DE">
        <w:rPr>
          <w:rFonts w:ascii="Times New Roman" w:hAnsi="Times New Roman"/>
          <w:sz w:val="26"/>
          <w:szCs w:val="26"/>
        </w:rPr>
        <w:t>11</w:t>
      </w:r>
      <w:r w:rsidRPr="00E8214A">
        <w:rPr>
          <w:rFonts w:ascii="Times New Roman" w:hAnsi="Times New Roman"/>
          <w:sz w:val="26"/>
          <w:szCs w:val="26"/>
        </w:rPr>
        <w:t>/ak) ietvaros paredzēto saistību izpildei esmu piesaistījis apakšuzņēmējus.</w:t>
      </w:r>
    </w:p>
    <w:p w:rsidR="009947F1" w:rsidRPr="00825364" w:rsidRDefault="009947F1" w:rsidP="009947F1">
      <w:pPr>
        <w:spacing w:after="0"/>
        <w:jc w:val="both"/>
        <w:rPr>
          <w:rFonts w:ascii="Times New Roman" w:hAnsi="Times New Roman"/>
          <w:b/>
          <w:szCs w:val="24"/>
        </w:rPr>
      </w:pPr>
    </w:p>
    <w:p w:rsidR="009947F1" w:rsidRPr="00C15C09" w:rsidRDefault="009947F1" w:rsidP="009947F1">
      <w:pPr>
        <w:spacing w:after="0" w:line="240" w:lineRule="auto"/>
        <w:jc w:val="both"/>
        <w:rPr>
          <w:rFonts w:ascii="Times New Roman" w:hAnsi="Times New Roman"/>
          <w:i/>
          <w:sz w:val="24"/>
          <w:szCs w:val="24"/>
          <w:u w:val="single"/>
        </w:rPr>
      </w:pPr>
      <w:r w:rsidRPr="00C15C09">
        <w:rPr>
          <w:rFonts w:ascii="Times New Roman" w:hAnsi="Times New Roman"/>
          <w:i/>
          <w:sz w:val="24"/>
          <w:szCs w:val="24"/>
          <w:u w:val="single"/>
        </w:rPr>
        <w:t>Papildus iesniedz apakšuzņēmēju apliecinājumus vai vienošanos par sadarbību, kas noslēgta starp pretendentu un apakšuzņēmēju, konkrētā līguma izpildei.</w:t>
      </w:r>
    </w:p>
    <w:p w:rsidR="009947F1" w:rsidRDefault="009947F1" w:rsidP="009947F1">
      <w:pPr>
        <w:spacing w:after="0" w:line="240" w:lineRule="auto"/>
        <w:jc w:val="both"/>
        <w:rPr>
          <w:rFonts w:ascii="Times New Roman" w:hAnsi="Times New Roman"/>
          <w:b/>
          <w:szCs w:val="24"/>
        </w:rPr>
      </w:pPr>
    </w:p>
    <w:p w:rsidR="009947F1" w:rsidRPr="00825364" w:rsidRDefault="009947F1" w:rsidP="009947F1">
      <w:pPr>
        <w:spacing w:after="0" w:line="240" w:lineRule="auto"/>
        <w:jc w:val="both"/>
        <w:rPr>
          <w:rFonts w:ascii="Times New Roman" w:hAnsi="Times New Roman"/>
          <w:b/>
          <w:szCs w:val="24"/>
        </w:rPr>
      </w:pPr>
    </w:p>
    <w:p w:rsidR="009947F1" w:rsidRPr="006878AD" w:rsidRDefault="009947F1" w:rsidP="009947F1">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9947F1" w:rsidRPr="006878AD" w:rsidRDefault="009947F1" w:rsidP="009947F1">
      <w:pPr>
        <w:spacing w:after="0" w:line="240" w:lineRule="auto"/>
        <w:jc w:val="both"/>
        <w:rPr>
          <w:rFonts w:ascii="Times New Roman" w:hAnsi="Times New Roman"/>
          <w:color w:val="FF0000"/>
          <w:sz w:val="16"/>
          <w:szCs w:val="16"/>
        </w:rPr>
      </w:pPr>
    </w:p>
    <w:p w:rsidR="009947F1" w:rsidRPr="006878AD" w:rsidRDefault="009947F1" w:rsidP="009947F1">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9947F1" w:rsidRPr="00825364" w:rsidTr="009947F1">
        <w:tc>
          <w:tcPr>
            <w:tcW w:w="613"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9947F1" w:rsidRPr="00825364" w:rsidRDefault="009947F1" w:rsidP="009947F1">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Atzīmēt ar Jā / Nē tos apakšuzņēmējus uz kuru iespējām pretendents balstās</w:t>
            </w: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bl>
    <w:p w:rsidR="009947F1" w:rsidRDefault="009947F1" w:rsidP="009947F1">
      <w:pPr>
        <w:spacing w:after="0" w:line="240" w:lineRule="auto"/>
        <w:jc w:val="both"/>
        <w:rPr>
          <w:rFonts w:ascii="Times New Roman" w:eastAsia="Times New Roman" w:hAnsi="Times New Roman"/>
          <w:b/>
          <w:sz w:val="24"/>
          <w:szCs w:val="24"/>
          <w:lang w:eastAsia="lv-LV"/>
        </w:rPr>
      </w:pPr>
    </w:p>
    <w:p w:rsidR="009947F1" w:rsidRPr="00825364" w:rsidRDefault="009947F1" w:rsidP="009947F1">
      <w:pPr>
        <w:spacing w:after="0" w:line="240" w:lineRule="auto"/>
        <w:jc w:val="both"/>
        <w:rPr>
          <w:rFonts w:ascii="Times New Roman" w:hAnsi="Times New Roman"/>
          <w:sz w:val="16"/>
          <w:szCs w:val="16"/>
        </w:rPr>
      </w:pPr>
    </w:p>
    <w:p w:rsidR="009947F1" w:rsidRPr="00825364" w:rsidRDefault="009947F1" w:rsidP="009947F1">
      <w:pPr>
        <w:spacing w:after="0" w:line="240" w:lineRule="auto"/>
        <w:jc w:val="both"/>
        <w:rPr>
          <w:rFonts w:ascii="Times New Roman" w:hAnsi="Times New Roman"/>
          <w:sz w:val="16"/>
          <w:szCs w:val="16"/>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947F1" w:rsidRPr="00825364" w:rsidRDefault="009947F1" w:rsidP="009947F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947F1" w:rsidRPr="00825364" w:rsidRDefault="009947F1" w:rsidP="009947F1">
      <w:pPr>
        <w:spacing w:after="0" w:line="240" w:lineRule="auto"/>
        <w:rPr>
          <w:rFonts w:ascii="Times New Roman" w:hAnsi="Times New Roman"/>
          <w:snapToGrid w:val="0"/>
          <w:sz w:val="24"/>
          <w:szCs w:val="24"/>
          <w:lang w:eastAsia="ru-RU"/>
        </w:rPr>
      </w:pPr>
    </w:p>
    <w:p w:rsidR="009947F1"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rPr>
          <w:rFonts w:ascii="Times New Roman" w:hAnsi="Times New Roman"/>
          <w:b/>
          <w:sz w:val="24"/>
          <w:szCs w:val="24"/>
        </w:rPr>
      </w:pPr>
    </w:p>
    <w:p w:rsidR="009947F1" w:rsidRDefault="009947F1" w:rsidP="009947F1">
      <w:pPr>
        <w:spacing w:after="0" w:line="240" w:lineRule="auto"/>
        <w:rPr>
          <w:rFonts w:ascii="Times New Roman" w:hAnsi="Times New Roman"/>
          <w:b/>
          <w:sz w:val="24"/>
          <w:szCs w:val="24"/>
        </w:rPr>
      </w:pPr>
    </w:p>
    <w:p w:rsidR="009947F1" w:rsidRPr="00825364" w:rsidRDefault="009947F1" w:rsidP="009947F1">
      <w:pPr>
        <w:spacing w:after="0" w:line="240" w:lineRule="auto"/>
        <w:rPr>
          <w:rFonts w:ascii="Times New Roman" w:hAnsi="Times New Roman"/>
          <w:b/>
          <w:sz w:val="24"/>
          <w:szCs w:val="24"/>
        </w:rPr>
      </w:pPr>
    </w:p>
    <w:p w:rsidR="00156B89" w:rsidRDefault="009947F1" w:rsidP="009947F1">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156B89" w:rsidRDefault="00156B89">
      <w:pPr>
        <w:rPr>
          <w:rFonts w:ascii="Times New Roman" w:hAnsi="Times New Roman"/>
          <w:b/>
          <w:sz w:val="24"/>
          <w:szCs w:val="24"/>
        </w:rPr>
      </w:pPr>
      <w:r>
        <w:rPr>
          <w:rFonts w:ascii="Times New Roman" w:hAnsi="Times New Roman"/>
          <w:b/>
          <w:sz w:val="24"/>
          <w:szCs w:val="24"/>
        </w:rPr>
        <w:br w:type="page"/>
      </w:r>
    </w:p>
    <w:p w:rsidR="00156B89" w:rsidRPr="00825364" w:rsidRDefault="00156B89" w:rsidP="00156B89">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w:t>
      </w:r>
      <w:r>
        <w:rPr>
          <w:rFonts w:ascii="Times New Roman" w:hAnsi="Times New Roman"/>
          <w:b/>
          <w:bCs/>
        </w:rPr>
        <w:t>4</w:t>
      </w:r>
    </w:p>
    <w:p w:rsidR="00156B89" w:rsidRPr="00E8214A" w:rsidRDefault="00156B89" w:rsidP="00156B89">
      <w:pPr>
        <w:spacing w:after="0" w:line="240" w:lineRule="auto"/>
        <w:jc w:val="right"/>
        <w:rPr>
          <w:rFonts w:ascii="Times New Roman" w:hAnsi="Times New Roman"/>
          <w:sz w:val="18"/>
          <w:szCs w:val="18"/>
        </w:rPr>
      </w:pPr>
      <w:r w:rsidRPr="00E8214A">
        <w:rPr>
          <w:rFonts w:ascii="Times New Roman" w:hAnsi="Times New Roman"/>
          <w:sz w:val="18"/>
          <w:szCs w:val="18"/>
        </w:rPr>
        <w:t xml:space="preserve">Atklāta konkursa </w:t>
      </w:r>
    </w:p>
    <w:p w:rsidR="00156B89" w:rsidRPr="00E8214A" w:rsidRDefault="00156B89" w:rsidP="00156B89">
      <w:pPr>
        <w:spacing w:after="0" w:line="240" w:lineRule="auto"/>
        <w:jc w:val="right"/>
        <w:rPr>
          <w:rFonts w:ascii="Times New Roman" w:hAnsi="Times New Roman"/>
          <w:sz w:val="18"/>
          <w:szCs w:val="18"/>
        </w:rPr>
      </w:pPr>
      <w:r w:rsidRPr="00E8214A">
        <w:rPr>
          <w:rFonts w:ascii="Times New Roman" w:hAnsi="Times New Roman"/>
          <w:sz w:val="18"/>
          <w:szCs w:val="18"/>
        </w:rPr>
        <w:t>Nr. LLU/2016/</w:t>
      </w:r>
      <w:r w:rsidR="004759DE">
        <w:rPr>
          <w:rFonts w:ascii="Times New Roman" w:hAnsi="Times New Roman"/>
          <w:sz w:val="18"/>
          <w:szCs w:val="18"/>
        </w:rPr>
        <w:t>11</w:t>
      </w:r>
      <w:r w:rsidRPr="00E8214A">
        <w:rPr>
          <w:rFonts w:ascii="Times New Roman" w:hAnsi="Times New Roman"/>
          <w:sz w:val="18"/>
          <w:szCs w:val="18"/>
        </w:rPr>
        <w:t>/ak</w:t>
      </w:r>
    </w:p>
    <w:p w:rsidR="00156B89" w:rsidRDefault="00156B89" w:rsidP="00156B89">
      <w:pPr>
        <w:spacing w:after="0" w:line="240" w:lineRule="auto"/>
        <w:jc w:val="right"/>
        <w:rPr>
          <w:rFonts w:ascii="Times New Roman" w:hAnsi="Times New Roman"/>
          <w:sz w:val="18"/>
          <w:szCs w:val="18"/>
        </w:rPr>
      </w:pPr>
      <w:r w:rsidRPr="00E8214A">
        <w:rPr>
          <w:rFonts w:ascii="Times New Roman" w:hAnsi="Times New Roman"/>
          <w:sz w:val="18"/>
          <w:szCs w:val="18"/>
        </w:rPr>
        <w:t xml:space="preserve"> Nolikumam</w:t>
      </w:r>
    </w:p>
    <w:p w:rsidR="00156B89" w:rsidRPr="00342AE3" w:rsidRDefault="00156B89" w:rsidP="00156B89">
      <w:pPr>
        <w:spacing w:after="0" w:line="240" w:lineRule="auto"/>
        <w:jc w:val="right"/>
        <w:rPr>
          <w:rFonts w:ascii="Times New Roman" w:hAnsi="Times New Roman"/>
          <w:sz w:val="12"/>
          <w:szCs w:val="12"/>
        </w:rPr>
      </w:pPr>
    </w:p>
    <w:p w:rsidR="00C3580E" w:rsidRPr="00024F7D" w:rsidRDefault="00C3580E" w:rsidP="00C3580E">
      <w:pPr>
        <w:pStyle w:val="Title"/>
        <w:jc w:val="right"/>
        <w:rPr>
          <w:rFonts w:ascii="Times New Roman" w:hAnsi="Times New Roman"/>
          <w:i/>
          <w:color w:val="FF0000"/>
          <w:sz w:val="24"/>
          <w:szCs w:val="24"/>
          <w:lang w:val="lv-LV"/>
        </w:rPr>
      </w:pPr>
      <w:r>
        <w:rPr>
          <w:rFonts w:ascii="Times New Roman" w:hAnsi="Times New Roman"/>
          <w:i/>
          <w:color w:val="FF0000"/>
          <w:sz w:val="24"/>
          <w:szCs w:val="24"/>
          <w:lang w:val="lv-LV"/>
        </w:rPr>
        <w:t>Vispārīgās vienošanās</w:t>
      </w:r>
      <w:r w:rsidRPr="00024F7D">
        <w:rPr>
          <w:rFonts w:ascii="Times New Roman" w:hAnsi="Times New Roman"/>
          <w:i/>
          <w:color w:val="FF0000"/>
          <w:sz w:val="24"/>
          <w:szCs w:val="24"/>
          <w:lang w:val="lv-LV"/>
        </w:rPr>
        <w:t xml:space="preserve"> līguma projekts</w:t>
      </w:r>
    </w:p>
    <w:p w:rsidR="00C3580E" w:rsidRDefault="00C3580E" w:rsidP="00C3580E">
      <w:pPr>
        <w:spacing w:after="0" w:line="240" w:lineRule="auto"/>
        <w:jc w:val="center"/>
        <w:rPr>
          <w:rFonts w:ascii="Times New Roman" w:hAnsi="Times New Roman"/>
          <w:b/>
          <w:sz w:val="24"/>
          <w:szCs w:val="24"/>
        </w:rPr>
      </w:pPr>
    </w:p>
    <w:p w:rsidR="00C3580E" w:rsidRDefault="00C3580E" w:rsidP="00C3580E">
      <w:pPr>
        <w:spacing w:after="0" w:line="240" w:lineRule="auto"/>
        <w:jc w:val="center"/>
        <w:rPr>
          <w:rFonts w:ascii="Times New Roman" w:hAnsi="Times New Roman"/>
          <w:b/>
          <w:sz w:val="24"/>
          <w:szCs w:val="24"/>
        </w:rPr>
      </w:pPr>
      <w:r w:rsidRPr="00024F7D">
        <w:rPr>
          <w:rFonts w:ascii="Times New Roman" w:hAnsi="Times New Roman"/>
          <w:b/>
          <w:sz w:val="24"/>
          <w:szCs w:val="24"/>
        </w:rPr>
        <w:t xml:space="preserve">VISPĀRĪGĀ VIENOŠANĀS </w:t>
      </w:r>
      <w:r>
        <w:rPr>
          <w:rFonts w:ascii="Times New Roman" w:hAnsi="Times New Roman"/>
          <w:b/>
          <w:sz w:val="24"/>
          <w:szCs w:val="24"/>
        </w:rPr>
        <w:t xml:space="preserve">LĪGUMS </w:t>
      </w:r>
      <w:r w:rsidRPr="00024F7D">
        <w:rPr>
          <w:rFonts w:ascii="Times New Roman" w:hAnsi="Times New Roman"/>
          <w:b/>
          <w:sz w:val="24"/>
          <w:szCs w:val="24"/>
        </w:rPr>
        <w:t>Nr. ______________________</w:t>
      </w:r>
    </w:p>
    <w:p w:rsidR="00C3580E" w:rsidRDefault="0083156B" w:rsidP="00C3580E">
      <w:pPr>
        <w:spacing w:after="0" w:line="240" w:lineRule="auto"/>
        <w:ind w:firstLine="360"/>
        <w:jc w:val="center"/>
        <w:rPr>
          <w:rFonts w:ascii="Times New Roman" w:eastAsia="Times New Roman" w:hAnsi="Times New Roman"/>
          <w:i/>
          <w:lang w:eastAsia="x-none"/>
        </w:rPr>
      </w:pPr>
      <w:r w:rsidRPr="0083156B">
        <w:rPr>
          <w:rFonts w:ascii="Times New Roman" w:eastAsia="Times New Roman" w:hAnsi="Times New Roman"/>
          <w:i/>
          <w:lang w:val="x-none" w:eastAsia="x-none"/>
        </w:rPr>
        <w:t>Minerālmēslu, augu aizsardzības līdzekļu un sēklu iegāde LLU Zemkopības institūta Skrīveros saimnieciskās darbības nodrošināšanai</w:t>
      </w:r>
    </w:p>
    <w:p w:rsidR="0083156B" w:rsidRPr="0083156B" w:rsidRDefault="0083156B" w:rsidP="00C3580E">
      <w:pPr>
        <w:spacing w:after="0" w:line="240" w:lineRule="auto"/>
        <w:ind w:firstLine="360"/>
        <w:jc w:val="center"/>
        <w:rPr>
          <w:rFonts w:ascii="Times New Roman" w:hAnsi="Times New Roman"/>
          <w:b/>
        </w:rPr>
      </w:pPr>
    </w:p>
    <w:p w:rsidR="00C3580E" w:rsidRPr="00103A42" w:rsidRDefault="00C3580E" w:rsidP="00C3580E">
      <w:pPr>
        <w:spacing w:after="0" w:line="240" w:lineRule="auto"/>
        <w:ind w:firstLine="360"/>
        <w:jc w:val="both"/>
        <w:rPr>
          <w:rFonts w:ascii="Times New Roman" w:hAnsi="Times New Roman"/>
        </w:rPr>
      </w:pPr>
      <w:r w:rsidRPr="00103A42">
        <w:rPr>
          <w:rFonts w:ascii="Times New Roman" w:hAnsi="Times New Roman"/>
        </w:rPr>
        <w:t>20</w:t>
      </w:r>
      <w:r>
        <w:rPr>
          <w:rFonts w:ascii="Times New Roman" w:hAnsi="Times New Roman"/>
        </w:rPr>
        <w:t>16</w:t>
      </w:r>
      <w:r w:rsidRPr="00103A42">
        <w:rPr>
          <w:rFonts w:ascii="Times New Roman" w:hAnsi="Times New Roman"/>
        </w:rPr>
        <w:t>.gada ..............................</w:t>
      </w:r>
      <w:r w:rsidRPr="00103A42">
        <w:rPr>
          <w:rFonts w:ascii="Times New Roman" w:hAnsi="Times New Roman"/>
        </w:rPr>
        <w:tab/>
      </w:r>
      <w:r w:rsidRPr="00103A42">
        <w:rPr>
          <w:rFonts w:ascii="Times New Roman" w:hAnsi="Times New Roman"/>
        </w:rPr>
        <w:tab/>
      </w:r>
      <w:r w:rsidRPr="00103A42">
        <w:rPr>
          <w:rFonts w:ascii="Times New Roman" w:hAnsi="Times New Roman"/>
        </w:rPr>
        <w:tab/>
      </w:r>
      <w:r w:rsidRPr="00103A42">
        <w:rPr>
          <w:rFonts w:ascii="Times New Roman" w:hAnsi="Times New Roman"/>
        </w:rPr>
        <w:tab/>
      </w:r>
      <w:r w:rsidRPr="00103A42">
        <w:rPr>
          <w:rFonts w:ascii="Times New Roman" w:hAnsi="Times New Roman"/>
        </w:rPr>
        <w:tab/>
      </w:r>
      <w:r w:rsidRPr="00103A42">
        <w:rPr>
          <w:rFonts w:ascii="Times New Roman" w:hAnsi="Times New Roman"/>
        </w:rPr>
        <w:tab/>
        <w:t>Jelgava</w:t>
      </w:r>
    </w:p>
    <w:p w:rsidR="00C3580E" w:rsidRPr="00103A42" w:rsidRDefault="00C3580E" w:rsidP="00C3580E">
      <w:pPr>
        <w:spacing w:after="0" w:line="240" w:lineRule="auto"/>
        <w:jc w:val="both"/>
        <w:rPr>
          <w:rFonts w:ascii="Times New Roman" w:hAnsi="Times New Roman"/>
        </w:rPr>
      </w:pP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b/>
        </w:rPr>
        <w:t>Latvijas Lauksaimniecības universitāte</w:t>
      </w:r>
      <w:r w:rsidRPr="00103A42">
        <w:rPr>
          <w:rFonts w:ascii="Times New Roman" w:hAnsi="Times New Roman"/>
        </w:rPr>
        <w:t xml:space="preserve">, reģ. Nr. 90000041898, tās </w:t>
      </w:r>
      <w:r w:rsidRPr="00103A42">
        <w:rPr>
          <w:rFonts w:ascii="Times New Roman" w:hAnsi="Times New Roman"/>
          <w:bCs/>
          <w:i/>
        </w:rPr>
        <w:t>&lt;amats vārds uzvārds&gt;</w:t>
      </w:r>
      <w:r w:rsidRPr="00103A42">
        <w:rPr>
          <w:rFonts w:ascii="Times New Roman" w:hAnsi="Times New Roman"/>
        </w:rPr>
        <w:t xml:space="preserve"> personā, kurš darbojas uz LLU rekt</w:t>
      </w:r>
      <w:r>
        <w:rPr>
          <w:rFonts w:ascii="Times New Roman" w:hAnsi="Times New Roman"/>
        </w:rPr>
        <w:t>ora pilnvaras Nr.__________</w:t>
      </w:r>
      <w:r w:rsidRPr="00103A42">
        <w:rPr>
          <w:rFonts w:ascii="Times New Roman" w:hAnsi="Times New Roman"/>
        </w:rPr>
        <w:t xml:space="preserve"> pamata, turpmāk tekstā - </w:t>
      </w:r>
      <w:r w:rsidRPr="00103A42">
        <w:rPr>
          <w:rFonts w:ascii="Times New Roman" w:hAnsi="Times New Roman"/>
          <w:bCs/>
          <w:i/>
        </w:rPr>
        <w:t>Pasūtītājs</w:t>
      </w:r>
      <w:r w:rsidRPr="00103A42">
        <w:rPr>
          <w:rFonts w:ascii="Times New Roman" w:hAnsi="Times New Roman"/>
        </w:rPr>
        <w:t xml:space="preserve">, no vienas puses, un </w:t>
      </w:r>
      <w:r w:rsidRPr="00103A42">
        <w:rPr>
          <w:rFonts w:ascii="Times New Roman" w:hAnsi="Times New Roman"/>
          <w:bCs/>
          <w:i/>
        </w:rPr>
        <w:t xml:space="preserve">&lt;Piegādātāja nosaukums&gt;, </w:t>
      </w:r>
      <w:proofErr w:type="spellStart"/>
      <w:r w:rsidRPr="00103A42">
        <w:rPr>
          <w:rFonts w:ascii="Times New Roman" w:hAnsi="Times New Roman"/>
          <w:bCs/>
          <w:i/>
        </w:rPr>
        <w:t>reģ.Nr</w:t>
      </w:r>
      <w:proofErr w:type="spellEnd"/>
      <w:r w:rsidRPr="00103A42">
        <w:rPr>
          <w:rFonts w:ascii="Times New Roman" w:hAnsi="Times New Roman"/>
          <w:bCs/>
          <w:i/>
        </w:rPr>
        <w:t>. __________</w:t>
      </w:r>
      <w:r w:rsidRPr="00103A42">
        <w:rPr>
          <w:rFonts w:ascii="Times New Roman" w:hAnsi="Times New Roman"/>
        </w:rPr>
        <w:t xml:space="preserve">, tā </w:t>
      </w:r>
      <w:r w:rsidRPr="00103A42">
        <w:rPr>
          <w:rFonts w:ascii="Times New Roman" w:hAnsi="Times New Roman"/>
          <w:bCs/>
          <w:i/>
        </w:rPr>
        <w:t>&lt;amats vārds uzvārds&gt;</w:t>
      </w:r>
      <w:r w:rsidRPr="00103A42">
        <w:rPr>
          <w:rFonts w:ascii="Times New Roman" w:hAnsi="Times New Roman"/>
        </w:rPr>
        <w:t xml:space="preserve"> personā, kurš darbojas uz statūtu pamata,</w:t>
      </w:r>
      <w:r w:rsidRPr="00103A42">
        <w:rPr>
          <w:rFonts w:ascii="Times New Roman" w:hAnsi="Times New Roman"/>
          <w:i/>
        </w:rPr>
        <w:t xml:space="preserve"> </w:t>
      </w:r>
      <w:r w:rsidRPr="00103A42">
        <w:rPr>
          <w:rFonts w:ascii="Times New Roman" w:hAnsi="Times New Roman"/>
        </w:rPr>
        <w:t xml:space="preserve">turpmāk tekstā saukts - </w:t>
      </w:r>
      <w:r w:rsidRPr="00103A42">
        <w:rPr>
          <w:rFonts w:ascii="Times New Roman" w:hAnsi="Times New Roman"/>
          <w:i/>
        </w:rPr>
        <w:t>Piegādātājs</w:t>
      </w:r>
      <w:r w:rsidRPr="00103A42">
        <w:rPr>
          <w:rFonts w:ascii="Times New Roman" w:hAnsi="Times New Roman"/>
        </w:rPr>
        <w:t xml:space="preserve">, no otras puses, abi kopā un katrs atsevišķi turpmāk tekstā saukti – </w:t>
      </w:r>
      <w:r w:rsidRPr="00103A42">
        <w:rPr>
          <w:rFonts w:ascii="Times New Roman" w:hAnsi="Times New Roman"/>
          <w:i/>
        </w:rPr>
        <w:t>Līdzēji</w:t>
      </w:r>
      <w:r w:rsidRPr="00103A42">
        <w:rPr>
          <w:rFonts w:ascii="Times New Roman" w:hAnsi="Times New Roman"/>
          <w:color w:val="000000"/>
        </w:rPr>
        <w:t>,</w:t>
      </w:r>
      <w:r w:rsidRPr="00103A42">
        <w:rPr>
          <w:rFonts w:ascii="Times New Roman" w:hAnsi="Times New Roman"/>
          <w:color w:val="FF0000"/>
        </w:rPr>
        <w:t xml:space="preserve"> </w:t>
      </w:r>
      <w:r w:rsidRPr="00103A42">
        <w:rPr>
          <w:rFonts w:ascii="Times New Roman" w:hAnsi="Times New Roman"/>
        </w:rPr>
        <w:t xml:space="preserve">pamatojoties uz LLU veiktā </w:t>
      </w:r>
      <w:r w:rsidRPr="00103A42">
        <w:rPr>
          <w:rFonts w:ascii="Times New Roman" w:hAnsi="Times New Roman"/>
          <w:bCs/>
        </w:rPr>
        <w:t>atklāt</w:t>
      </w:r>
      <w:r>
        <w:rPr>
          <w:rFonts w:ascii="Times New Roman" w:hAnsi="Times New Roman"/>
          <w:bCs/>
        </w:rPr>
        <w:t>ā</w:t>
      </w:r>
      <w:r w:rsidRPr="00103A42">
        <w:rPr>
          <w:rFonts w:ascii="Times New Roman" w:hAnsi="Times New Roman"/>
          <w:b/>
          <w:bCs/>
        </w:rPr>
        <w:t xml:space="preserve"> </w:t>
      </w:r>
      <w:r w:rsidRPr="00103A42">
        <w:rPr>
          <w:rFonts w:ascii="Times New Roman" w:hAnsi="Times New Roman"/>
          <w:bCs/>
        </w:rPr>
        <w:t>konkurs</w:t>
      </w:r>
      <w:r>
        <w:rPr>
          <w:rFonts w:ascii="Times New Roman" w:hAnsi="Times New Roman"/>
          <w:bCs/>
        </w:rPr>
        <w:t>a</w:t>
      </w:r>
      <w:r w:rsidRPr="00103A42">
        <w:rPr>
          <w:rFonts w:ascii="Times New Roman" w:hAnsi="Times New Roman"/>
        </w:rPr>
        <w:t xml:space="preserve"> </w:t>
      </w:r>
      <w:proofErr w:type="spellStart"/>
      <w:r w:rsidRPr="00103A42">
        <w:rPr>
          <w:rFonts w:ascii="Times New Roman" w:hAnsi="Times New Roman"/>
        </w:rPr>
        <w:t>Id.Nr</w:t>
      </w:r>
      <w:proofErr w:type="spellEnd"/>
      <w:r w:rsidRPr="00103A42">
        <w:rPr>
          <w:rFonts w:ascii="Times New Roman" w:hAnsi="Times New Roman"/>
        </w:rPr>
        <w:t xml:space="preserve">. ____________ rezultātiem, noslēdz Vispārīgo vienošanos (turpmāk tekstā – </w:t>
      </w:r>
      <w:r w:rsidRPr="00103A42">
        <w:rPr>
          <w:rFonts w:ascii="Times New Roman" w:hAnsi="Times New Roman"/>
          <w:i/>
          <w:iCs/>
        </w:rPr>
        <w:t>Vienošanās)</w:t>
      </w:r>
      <w:r w:rsidRPr="00103A42">
        <w:rPr>
          <w:rFonts w:ascii="Times New Roman" w:hAnsi="Times New Roman"/>
        </w:rPr>
        <w:t xml:space="preserve"> par turpmāk minēto:</w:t>
      </w:r>
    </w:p>
    <w:p w:rsidR="00C3580E" w:rsidRPr="00103A42" w:rsidRDefault="00C3580E" w:rsidP="00C3580E">
      <w:pPr>
        <w:pStyle w:val="Title"/>
        <w:rPr>
          <w:rFonts w:ascii="Times New Roman" w:hAnsi="Times New Roman"/>
          <w:b/>
          <w:sz w:val="22"/>
          <w:szCs w:val="22"/>
        </w:rPr>
      </w:pPr>
    </w:p>
    <w:p w:rsidR="00C3580E" w:rsidRPr="00103A42" w:rsidRDefault="00C3580E" w:rsidP="00C3580E">
      <w:pPr>
        <w:pStyle w:val="Title"/>
        <w:rPr>
          <w:rFonts w:ascii="Times New Roman" w:hAnsi="Times New Roman"/>
          <w:b/>
          <w:sz w:val="22"/>
          <w:szCs w:val="22"/>
          <w:lang w:val="lv-LV"/>
        </w:rPr>
      </w:pPr>
      <w:r w:rsidRPr="00103A42">
        <w:rPr>
          <w:rFonts w:ascii="Times New Roman" w:hAnsi="Times New Roman"/>
          <w:b/>
          <w:sz w:val="22"/>
          <w:szCs w:val="22"/>
        </w:rPr>
        <w:t>1.</w:t>
      </w:r>
      <w:r w:rsidRPr="00103A42">
        <w:rPr>
          <w:rFonts w:ascii="Times New Roman" w:hAnsi="Times New Roman"/>
          <w:b/>
          <w:sz w:val="22"/>
          <w:szCs w:val="22"/>
        </w:rPr>
        <w:tab/>
      </w:r>
      <w:r w:rsidRPr="00103A42">
        <w:rPr>
          <w:rFonts w:ascii="Times New Roman" w:hAnsi="Times New Roman"/>
          <w:b/>
          <w:bCs/>
          <w:sz w:val="22"/>
          <w:szCs w:val="22"/>
          <w:lang w:val="lv-LV"/>
        </w:rPr>
        <w:t>Vispārīgā vienošanās</w:t>
      </w:r>
    </w:p>
    <w:p w:rsidR="00C3580E" w:rsidRPr="00103A42" w:rsidRDefault="00C3580E" w:rsidP="00C3580E">
      <w:pPr>
        <w:spacing w:after="0" w:line="240" w:lineRule="auto"/>
        <w:jc w:val="both"/>
        <w:rPr>
          <w:rFonts w:ascii="Times New Roman" w:hAnsi="Times New Roman"/>
          <w:b/>
          <w:bCs/>
        </w:rPr>
      </w:pPr>
      <w:r w:rsidRPr="00103A42">
        <w:rPr>
          <w:rFonts w:ascii="Times New Roman" w:hAnsi="Times New Roman"/>
        </w:rPr>
        <w:t xml:space="preserve">1.1. Šī vispārīgā vienošanās ir noslēgta starp 1 (vienu) </w:t>
      </w:r>
      <w:r w:rsidRPr="00103A42">
        <w:rPr>
          <w:rFonts w:ascii="Times New Roman" w:hAnsi="Times New Roman"/>
          <w:i/>
        </w:rPr>
        <w:t>Pasūtītāju</w:t>
      </w:r>
      <w:r w:rsidRPr="00103A42">
        <w:rPr>
          <w:rFonts w:ascii="Times New Roman" w:hAnsi="Times New Roman"/>
        </w:rPr>
        <w:t xml:space="preserve"> un 1 (vienu) </w:t>
      </w:r>
      <w:r w:rsidRPr="00103A42">
        <w:rPr>
          <w:rFonts w:ascii="Times New Roman" w:hAnsi="Times New Roman"/>
          <w:i/>
        </w:rPr>
        <w:t>Piegādātāju</w:t>
      </w:r>
      <w:r w:rsidRPr="00103A42">
        <w:rPr>
          <w:rFonts w:ascii="Times New Roman" w:hAnsi="Times New Roman"/>
        </w:rPr>
        <w:t xml:space="preserve">, kuras mērķis ir noteikt šīs vienošanas darbības laikā veicamo Pasūtījumu kārtību par noteiktu </w:t>
      </w:r>
      <w:r w:rsidRPr="00103A42">
        <w:rPr>
          <w:rFonts w:ascii="Times New Roman" w:hAnsi="Times New Roman"/>
          <w:i/>
        </w:rPr>
        <w:t xml:space="preserve">Preču </w:t>
      </w:r>
      <w:r w:rsidRPr="00103A42">
        <w:rPr>
          <w:rFonts w:ascii="Times New Roman" w:hAnsi="Times New Roman"/>
        </w:rPr>
        <w:t>piegādi un Pasūtījumu noformēšanas kārtību, t.sk. paredzot vispārējus noteikumus attiecībā uz līguma priekšmetu</w:t>
      </w:r>
      <w:r w:rsidRPr="00103A42">
        <w:rPr>
          <w:rFonts w:ascii="Times New Roman" w:hAnsi="Times New Roman"/>
          <w:b/>
        </w:rPr>
        <w:t>,</w:t>
      </w:r>
      <w:r w:rsidRPr="00103A42">
        <w:rPr>
          <w:rFonts w:ascii="Times New Roman" w:hAnsi="Times New Roman"/>
        </w:rPr>
        <w:t xml:space="preserve"> cenu, preces kvalitāti, pasūtījuma izpildes un piegādes termiņiem un citiem pamatnoteikumiem.</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1.2. </w:t>
      </w:r>
      <w:r w:rsidRPr="00103A42">
        <w:rPr>
          <w:rFonts w:ascii="Times New Roman" w:hAnsi="Times New Roman"/>
          <w:i/>
        </w:rPr>
        <w:t>Piegādātājs</w:t>
      </w:r>
      <w:r w:rsidRPr="00103A42">
        <w:rPr>
          <w:rFonts w:ascii="Times New Roman" w:hAnsi="Times New Roman"/>
        </w:rPr>
        <w:t xml:space="preserve"> ir informēts un piekrīt, ka </w:t>
      </w:r>
      <w:r w:rsidRPr="00103A42">
        <w:rPr>
          <w:rFonts w:ascii="Times New Roman" w:hAnsi="Times New Roman"/>
          <w:i/>
        </w:rPr>
        <w:t>Vienošanās</w:t>
      </w:r>
      <w:r w:rsidRPr="00103A42">
        <w:rPr>
          <w:rFonts w:ascii="Times New Roman" w:hAnsi="Times New Roman"/>
        </w:rPr>
        <w:t xml:space="preserve"> nenosaka konkrētu summu, par kādu </w:t>
      </w:r>
      <w:r w:rsidRPr="00103A42">
        <w:rPr>
          <w:rFonts w:ascii="Times New Roman" w:hAnsi="Times New Roman"/>
          <w:bCs/>
          <w:i/>
        </w:rPr>
        <w:t>Pasūtītājs</w:t>
      </w:r>
      <w:r w:rsidRPr="00103A42">
        <w:rPr>
          <w:rFonts w:ascii="Times New Roman" w:hAnsi="Times New Roman"/>
        </w:rPr>
        <w:t xml:space="preserve"> veiks Pasūtījumu pie </w:t>
      </w:r>
      <w:r w:rsidRPr="00103A42">
        <w:rPr>
          <w:rFonts w:ascii="Times New Roman" w:hAnsi="Times New Roman"/>
          <w:i/>
        </w:rPr>
        <w:t>Piegādātāja</w:t>
      </w:r>
      <w:r w:rsidRPr="00103A42">
        <w:rPr>
          <w:rFonts w:ascii="Times New Roman" w:hAnsi="Times New Roman"/>
        </w:rPr>
        <w:t xml:space="preserve">. Ir noteikta kopējā </w:t>
      </w:r>
      <w:r w:rsidRPr="00103A42">
        <w:rPr>
          <w:rFonts w:ascii="Times New Roman" w:hAnsi="Times New Roman"/>
          <w:i/>
        </w:rPr>
        <w:t>Vienošanās</w:t>
      </w:r>
      <w:r w:rsidRPr="00103A42">
        <w:rPr>
          <w:rFonts w:ascii="Times New Roman" w:hAnsi="Times New Roman"/>
        </w:rPr>
        <w:t xml:space="preserve"> summa, kuru nedrīkst pārsniegt.</w:t>
      </w:r>
    </w:p>
    <w:p w:rsidR="00C3580E" w:rsidRPr="00103A42" w:rsidRDefault="00C3580E" w:rsidP="00C3580E">
      <w:pPr>
        <w:tabs>
          <w:tab w:val="num" w:pos="360"/>
        </w:tabs>
        <w:spacing w:after="0" w:line="240" w:lineRule="auto"/>
        <w:ind w:left="360" w:hanging="360"/>
        <w:jc w:val="center"/>
        <w:rPr>
          <w:rFonts w:ascii="Times New Roman" w:hAnsi="Times New Roman"/>
          <w:b/>
        </w:rPr>
      </w:pPr>
    </w:p>
    <w:p w:rsidR="00C3580E" w:rsidRPr="00103A42" w:rsidRDefault="00C3580E" w:rsidP="00C3580E">
      <w:pPr>
        <w:tabs>
          <w:tab w:val="num" w:pos="360"/>
        </w:tabs>
        <w:spacing w:after="0" w:line="240" w:lineRule="auto"/>
        <w:ind w:left="360" w:hanging="360"/>
        <w:jc w:val="center"/>
        <w:rPr>
          <w:rFonts w:ascii="Times New Roman" w:hAnsi="Times New Roman"/>
          <w:b/>
        </w:rPr>
      </w:pPr>
      <w:r w:rsidRPr="00103A42">
        <w:rPr>
          <w:rFonts w:ascii="Times New Roman" w:hAnsi="Times New Roman"/>
          <w:b/>
        </w:rPr>
        <w:t xml:space="preserve">2. </w:t>
      </w:r>
      <w:r w:rsidRPr="00103A42">
        <w:rPr>
          <w:rFonts w:ascii="Times New Roman" w:hAnsi="Times New Roman"/>
          <w:b/>
        </w:rPr>
        <w:tab/>
        <w:t>Vienošanās priekšmets</w:t>
      </w:r>
    </w:p>
    <w:p w:rsidR="00C3580E" w:rsidRPr="00103A42" w:rsidRDefault="00C3580E" w:rsidP="00C3580E">
      <w:pPr>
        <w:tabs>
          <w:tab w:val="num" w:pos="420"/>
        </w:tabs>
        <w:spacing w:after="0" w:line="240" w:lineRule="auto"/>
        <w:jc w:val="both"/>
        <w:rPr>
          <w:rFonts w:ascii="Times New Roman" w:hAnsi="Times New Roman"/>
        </w:rPr>
      </w:pPr>
      <w:r w:rsidRPr="00103A42">
        <w:rPr>
          <w:rFonts w:ascii="Times New Roman" w:hAnsi="Times New Roman"/>
        </w:rPr>
        <w:t>2.1.</w:t>
      </w:r>
      <w:r w:rsidRPr="00103A42">
        <w:rPr>
          <w:rFonts w:ascii="Times New Roman" w:hAnsi="Times New Roman"/>
          <w:b/>
        </w:rPr>
        <w:t xml:space="preserve"> </w:t>
      </w:r>
      <w:r w:rsidRPr="00103A42">
        <w:rPr>
          <w:rFonts w:ascii="Times New Roman" w:hAnsi="Times New Roman"/>
        </w:rPr>
        <w:t xml:space="preserve">Atbilstoši šīs </w:t>
      </w:r>
      <w:r w:rsidRPr="00103A42">
        <w:rPr>
          <w:rFonts w:ascii="Times New Roman" w:hAnsi="Times New Roman"/>
          <w:i/>
        </w:rPr>
        <w:t>Vienošanās</w:t>
      </w:r>
      <w:r w:rsidRPr="00103A42">
        <w:rPr>
          <w:rFonts w:ascii="Times New Roman" w:hAnsi="Times New Roman"/>
        </w:rPr>
        <w:t xml:space="preserve"> noteikumiem </w:t>
      </w:r>
      <w:r w:rsidRPr="00103A42">
        <w:rPr>
          <w:rFonts w:ascii="Times New Roman" w:hAnsi="Times New Roman"/>
          <w:i/>
        </w:rPr>
        <w:t>Piegādātājs</w:t>
      </w:r>
      <w:r w:rsidRPr="00103A42">
        <w:rPr>
          <w:rFonts w:ascii="Times New Roman" w:hAnsi="Times New Roman"/>
        </w:rPr>
        <w:t xml:space="preserve"> piegādā un </w:t>
      </w:r>
      <w:r w:rsidRPr="00103A42">
        <w:rPr>
          <w:rFonts w:ascii="Times New Roman" w:hAnsi="Times New Roman"/>
          <w:i/>
        </w:rPr>
        <w:t>Pasūtītājs</w:t>
      </w:r>
      <w:r w:rsidRPr="00103A42">
        <w:rPr>
          <w:rFonts w:ascii="Times New Roman" w:hAnsi="Times New Roman"/>
        </w:rPr>
        <w:t xml:space="preserve"> pieņem </w:t>
      </w:r>
      <w:r w:rsidRPr="00164A42">
        <w:rPr>
          <w:rFonts w:ascii="Times New Roman" w:hAnsi="Times New Roman"/>
          <w:b/>
          <w:sz w:val="24"/>
          <w:szCs w:val="24"/>
        </w:rPr>
        <w:t>minerālmēslus, augu aizsardzības līdzekļus un sēklas</w:t>
      </w:r>
      <w:r w:rsidRPr="00103A42">
        <w:rPr>
          <w:rFonts w:ascii="Times New Roman" w:hAnsi="Times New Roman"/>
        </w:rPr>
        <w:t xml:space="preserve">, turpmāk tekstā – Preces, kuru nosaukumi un cenas ir norādītas Pielikumā Nr.1, kas ir šī līguma neatņemama sastāvdaļa. </w:t>
      </w:r>
    </w:p>
    <w:p w:rsidR="00C3580E" w:rsidRPr="00103A42" w:rsidRDefault="00C3580E" w:rsidP="00C3580E">
      <w:pPr>
        <w:tabs>
          <w:tab w:val="num" w:pos="420"/>
        </w:tabs>
        <w:spacing w:after="0" w:line="240" w:lineRule="auto"/>
        <w:jc w:val="both"/>
        <w:rPr>
          <w:rFonts w:ascii="Times New Roman" w:hAnsi="Times New Roman"/>
          <w:bCs/>
          <w:iCs/>
        </w:rPr>
      </w:pPr>
      <w:r w:rsidRPr="00103A42">
        <w:rPr>
          <w:rFonts w:ascii="Times New Roman" w:hAnsi="Times New Roman"/>
        </w:rPr>
        <w:t xml:space="preserve">2.2. Preču veidi un cenas tiek noteiktas </w:t>
      </w:r>
      <w:r w:rsidRPr="00103A42">
        <w:rPr>
          <w:rFonts w:ascii="Times New Roman" w:hAnsi="Times New Roman"/>
          <w:bCs/>
          <w:iCs/>
        </w:rPr>
        <w:t>saskaņā ar LLU rīkotajam atklātajam konkursam (</w:t>
      </w:r>
      <w:proofErr w:type="spellStart"/>
      <w:r w:rsidRPr="00103A42">
        <w:rPr>
          <w:rFonts w:ascii="Times New Roman" w:hAnsi="Times New Roman"/>
          <w:bCs/>
          <w:iCs/>
        </w:rPr>
        <w:t>id.Nr</w:t>
      </w:r>
      <w:proofErr w:type="spellEnd"/>
      <w:r w:rsidRPr="00103A42">
        <w:rPr>
          <w:rFonts w:ascii="Times New Roman" w:hAnsi="Times New Roman"/>
          <w:bCs/>
          <w:iCs/>
        </w:rPr>
        <w:t xml:space="preserve">. _________) iesniegto </w:t>
      </w:r>
      <w:r w:rsidRPr="00103A42">
        <w:rPr>
          <w:rFonts w:ascii="Times New Roman" w:hAnsi="Times New Roman"/>
          <w:bCs/>
          <w:i/>
          <w:iCs/>
        </w:rPr>
        <w:t>Piegādātāja</w:t>
      </w:r>
      <w:r w:rsidRPr="00103A42">
        <w:rPr>
          <w:rFonts w:ascii="Times New Roman" w:hAnsi="Times New Roman"/>
          <w:bCs/>
          <w:iCs/>
        </w:rPr>
        <w:t xml:space="preserve"> piedāvājumu</w:t>
      </w:r>
      <w:r w:rsidRPr="00103A42">
        <w:rPr>
          <w:rFonts w:ascii="Times New Roman" w:hAnsi="Times New Roman"/>
        </w:rPr>
        <w:t xml:space="preserve"> (Pielikums Nr.1)</w:t>
      </w:r>
      <w:r w:rsidRPr="00103A42">
        <w:rPr>
          <w:rFonts w:ascii="Times New Roman" w:hAnsi="Times New Roman"/>
          <w:bCs/>
          <w:iCs/>
        </w:rPr>
        <w:t xml:space="preserve">. </w:t>
      </w:r>
    </w:p>
    <w:p w:rsidR="00C3580E" w:rsidRPr="00103A42" w:rsidRDefault="00C3580E" w:rsidP="00C3580E">
      <w:pPr>
        <w:tabs>
          <w:tab w:val="num" w:pos="420"/>
        </w:tabs>
        <w:spacing w:after="0" w:line="240" w:lineRule="auto"/>
        <w:jc w:val="both"/>
        <w:rPr>
          <w:rFonts w:ascii="Times New Roman" w:hAnsi="Times New Roman"/>
        </w:rPr>
      </w:pPr>
    </w:p>
    <w:p w:rsidR="00C3580E" w:rsidRPr="00103A42" w:rsidRDefault="00C3580E" w:rsidP="00C3580E">
      <w:pPr>
        <w:spacing w:after="0" w:line="240" w:lineRule="auto"/>
        <w:jc w:val="center"/>
        <w:rPr>
          <w:rFonts w:ascii="Times New Roman" w:hAnsi="Times New Roman"/>
          <w:b/>
        </w:rPr>
      </w:pPr>
      <w:r w:rsidRPr="00103A42">
        <w:rPr>
          <w:rFonts w:ascii="Times New Roman" w:hAnsi="Times New Roman"/>
          <w:b/>
        </w:rPr>
        <w:t>3. Vienošanās summa un norēķinu kārtība</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3.1. Šīs </w:t>
      </w:r>
      <w:r w:rsidRPr="00103A42">
        <w:rPr>
          <w:rFonts w:ascii="Times New Roman" w:hAnsi="Times New Roman"/>
          <w:i/>
        </w:rPr>
        <w:t>Vienošanās</w:t>
      </w:r>
      <w:r w:rsidRPr="00103A42">
        <w:rPr>
          <w:rFonts w:ascii="Times New Roman" w:hAnsi="Times New Roman"/>
        </w:rPr>
        <w:t xml:space="preserve"> pamatsumma bez __% pievienotās vērtības nodokļa ir </w:t>
      </w:r>
      <w:r>
        <w:rPr>
          <w:rFonts w:ascii="Times New Roman" w:hAnsi="Times New Roman"/>
          <w:b/>
        </w:rPr>
        <w:t>EUR</w:t>
      </w:r>
      <w:r w:rsidRPr="00103A42">
        <w:rPr>
          <w:rFonts w:ascii="Times New Roman" w:hAnsi="Times New Roman"/>
          <w:b/>
        </w:rPr>
        <w:t xml:space="preserve"> &lt;</w:t>
      </w:r>
      <w:r w:rsidRPr="00103A42">
        <w:rPr>
          <w:rFonts w:ascii="Times New Roman" w:hAnsi="Times New Roman"/>
          <w:b/>
          <w:i/>
        </w:rPr>
        <w:t>summa</w:t>
      </w:r>
      <w:r w:rsidRPr="00103A42">
        <w:rPr>
          <w:rFonts w:ascii="Times New Roman" w:hAnsi="Times New Roman"/>
          <w:b/>
        </w:rPr>
        <w:t>&gt;</w:t>
      </w:r>
      <w:r w:rsidRPr="00103A42">
        <w:rPr>
          <w:rFonts w:ascii="Times New Roman" w:hAnsi="Times New Roman"/>
        </w:rPr>
        <w:t xml:space="preserve"> (&lt;</w:t>
      </w:r>
      <w:proofErr w:type="spellStart"/>
      <w:r>
        <w:rPr>
          <w:rFonts w:ascii="Times New Roman" w:hAnsi="Times New Roman"/>
          <w:i/>
        </w:rPr>
        <w:t>euro</w:t>
      </w:r>
      <w:proofErr w:type="spellEnd"/>
      <w:r w:rsidRPr="00103A42">
        <w:rPr>
          <w:rFonts w:ascii="Times New Roman" w:hAnsi="Times New Roman"/>
        </w:rPr>
        <w:t xml:space="preserve">&gt; </w:t>
      </w:r>
      <w:proofErr w:type="spellStart"/>
      <w:r>
        <w:rPr>
          <w:rFonts w:ascii="Times New Roman" w:hAnsi="Times New Roman"/>
        </w:rPr>
        <w:t>euro</w:t>
      </w:r>
      <w:proofErr w:type="spellEnd"/>
      <w:r w:rsidRPr="00103A42">
        <w:rPr>
          <w:rFonts w:ascii="Times New Roman" w:hAnsi="Times New Roman"/>
        </w:rPr>
        <w:t xml:space="preserve"> &lt;</w:t>
      </w:r>
      <w:r>
        <w:rPr>
          <w:rFonts w:ascii="Times New Roman" w:hAnsi="Times New Roman"/>
          <w:i/>
        </w:rPr>
        <w:t>centi</w:t>
      </w:r>
      <w:r w:rsidRPr="00103A42">
        <w:rPr>
          <w:rFonts w:ascii="Times New Roman" w:hAnsi="Times New Roman"/>
        </w:rPr>
        <w:t xml:space="preserve">&gt; </w:t>
      </w:r>
      <w:r>
        <w:rPr>
          <w:rFonts w:ascii="Times New Roman" w:hAnsi="Times New Roman"/>
        </w:rPr>
        <w:t>centi</w:t>
      </w:r>
      <w:r w:rsidRPr="00103A42">
        <w:rPr>
          <w:rFonts w:ascii="Times New Roman" w:hAnsi="Times New Roman"/>
        </w:rPr>
        <w:t>)</w:t>
      </w:r>
      <w:r w:rsidRPr="00103A42">
        <w:rPr>
          <w:rFonts w:ascii="Times New Roman" w:hAnsi="Times New Roman"/>
          <w:bCs/>
        </w:rPr>
        <w:t xml:space="preserve">. Vienošanās summa ar __% pievienotās vērtības nodokli ir </w:t>
      </w:r>
      <w:r>
        <w:rPr>
          <w:rFonts w:ascii="Times New Roman" w:hAnsi="Times New Roman"/>
          <w:b/>
          <w:bCs/>
        </w:rPr>
        <w:t>EUR</w:t>
      </w:r>
      <w:r w:rsidRPr="00103A42">
        <w:rPr>
          <w:rFonts w:ascii="Times New Roman" w:hAnsi="Times New Roman"/>
          <w:b/>
        </w:rPr>
        <w:t xml:space="preserve"> &lt;</w:t>
      </w:r>
      <w:r w:rsidRPr="00103A42">
        <w:rPr>
          <w:rFonts w:ascii="Times New Roman" w:hAnsi="Times New Roman"/>
          <w:b/>
          <w:i/>
        </w:rPr>
        <w:t>summa</w:t>
      </w:r>
      <w:r w:rsidRPr="00103A42">
        <w:rPr>
          <w:rFonts w:ascii="Times New Roman" w:hAnsi="Times New Roman"/>
          <w:b/>
        </w:rPr>
        <w:t>&gt;</w:t>
      </w:r>
      <w:r w:rsidRPr="00103A42">
        <w:rPr>
          <w:rFonts w:ascii="Times New Roman" w:hAnsi="Times New Roman"/>
        </w:rPr>
        <w:t xml:space="preserve"> (&lt;</w:t>
      </w:r>
      <w:proofErr w:type="spellStart"/>
      <w:r>
        <w:rPr>
          <w:rFonts w:ascii="Times New Roman" w:hAnsi="Times New Roman"/>
          <w:i/>
        </w:rPr>
        <w:t>euro</w:t>
      </w:r>
      <w:proofErr w:type="spellEnd"/>
      <w:r w:rsidRPr="00103A42">
        <w:rPr>
          <w:rFonts w:ascii="Times New Roman" w:hAnsi="Times New Roman"/>
        </w:rPr>
        <w:t xml:space="preserve">&gt; </w:t>
      </w:r>
      <w:proofErr w:type="spellStart"/>
      <w:r>
        <w:rPr>
          <w:rFonts w:ascii="Times New Roman" w:hAnsi="Times New Roman"/>
        </w:rPr>
        <w:t>euro</w:t>
      </w:r>
      <w:proofErr w:type="spellEnd"/>
      <w:r w:rsidRPr="00103A42">
        <w:rPr>
          <w:rFonts w:ascii="Times New Roman" w:hAnsi="Times New Roman"/>
        </w:rPr>
        <w:t xml:space="preserve"> &lt;</w:t>
      </w:r>
      <w:r>
        <w:rPr>
          <w:rFonts w:ascii="Times New Roman" w:hAnsi="Times New Roman"/>
          <w:i/>
        </w:rPr>
        <w:t>centi</w:t>
      </w:r>
      <w:r w:rsidRPr="00103A42">
        <w:rPr>
          <w:rFonts w:ascii="Times New Roman" w:hAnsi="Times New Roman"/>
        </w:rPr>
        <w:t xml:space="preserve">&gt; </w:t>
      </w:r>
      <w:r>
        <w:rPr>
          <w:rFonts w:ascii="Times New Roman" w:hAnsi="Times New Roman"/>
        </w:rPr>
        <w:t>centi</w:t>
      </w:r>
      <w:r w:rsidRPr="00103A42">
        <w:rPr>
          <w:rFonts w:ascii="Times New Roman" w:hAnsi="Times New Roman"/>
        </w:rPr>
        <w:t xml:space="preserve">). PVN __% </w:t>
      </w:r>
      <w:r>
        <w:rPr>
          <w:rFonts w:ascii="Times New Roman" w:hAnsi="Times New Roman"/>
          <w:b/>
        </w:rPr>
        <w:t>EUR</w:t>
      </w:r>
      <w:r w:rsidRPr="00103A42">
        <w:rPr>
          <w:rFonts w:ascii="Times New Roman" w:hAnsi="Times New Roman"/>
          <w:b/>
        </w:rPr>
        <w:t xml:space="preserve"> &lt;</w:t>
      </w:r>
      <w:r w:rsidRPr="00103A42">
        <w:rPr>
          <w:rFonts w:ascii="Times New Roman" w:hAnsi="Times New Roman"/>
          <w:b/>
          <w:i/>
        </w:rPr>
        <w:t>summa</w:t>
      </w:r>
      <w:r w:rsidRPr="00103A42">
        <w:rPr>
          <w:rFonts w:ascii="Times New Roman" w:hAnsi="Times New Roman"/>
          <w:b/>
        </w:rPr>
        <w:t>&gt;</w:t>
      </w:r>
      <w:r w:rsidRPr="00103A42">
        <w:rPr>
          <w:rFonts w:ascii="Times New Roman" w:hAnsi="Times New Roman"/>
        </w:rPr>
        <w:t xml:space="preserve"> (&lt;</w:t>
      </w:r>
      <w:proofErr w:type="spellStart"/>
      <w:r>
        <w:rPr>
          <w:rFonts w:ascii="Times New Roman" w:hAnsi="Times New Roman"/>
          <w:i/>
        </w:rPr>
        <w:t>euro</w:t>
      </w:r>
      <w:proofErr w:type="spellEnd"/>
      <w:r w:rsidRPr="00103A42">
        <w:rPr>
          <w:rFonts w:ascii="Times New Roman" w:hAnsi="Times New Roman"/>
        </w:rPr>
        <w:t xml:space="preserve">&gt; </w:t>
      </w:r>
      <w:proofErr w:type="spellStart"/>
      <w:r>
        <w:rPr>
          <w:rFonts w:ascii="Times New Roman" w:hAnsi="Times New Roman"/>
        </w:rPr>
        <w:t>euro</w:t>
      </w:r>
      <w:proofErr w:type="spellEnd"/>
      <w:r w:rsidRPr="00103A42">
        <w:rPr>
          <w:rFonts w:ascii="Times New Roman" w:hAnsi="Times New Roman"/>
        </w:rPr>
        <w:t xml:space="preserve"> &lt;</w:t>
      </w:r>
      <w:r>
        <w:rPr>
          <w:rFonts w:ascii="Times New Roman" w:hAnsi="Times New Roman"/>
          <w:i/>
        </w:rPr>
        <w:t>centi</w:t>
      </w:r>
      <w:r w:rsidRPr="00103A42">
        <w:rPr>
          <w:rFonts w:ascii="Times New Roman" w:hAnsi="Times New Roman"/>
        </w:rPr>
        <w:t xml:space="preserve">&gt; </w:t>
      </w:r>
      <w:r>
        <w:rPr>
          <w:rFonts w:ascii="Times New Roman" w:hAnsi="Times New Roman"/>
        </w:rPr>
        <w:t>centi</w:t>
      </w:r>
      <w:r w:rsidRPr="00103A42">
        <w:rPr>
          <w:rFonts w:ascii="Times New Roman" w:hAnsi="Times New Roman"/>
        </w:rPr>
        <w:t xml:space="preserve">). </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3.2. Ja Latvijas Lauksaimniecības universitātei netiks piešķirts valsts finansējums, tad </w:t>
      </w:r>
      <w:r w:rsidRPr="00103A42">
        <w:rPr>
          <w:rFonts w:ascii="Times New Roman" w:hAnsi="Times New Roman"/>
          <w:i/>
        </w:rPr>
        <w:t>Pasūtītājam</w:t>
      </w:r>
      <w:r w:rsidRPr="00103A42">
        <w:rPr>
          <w:rFonts w:ascii="Times New Roman" w:hAnsi="Times New Roman"/>
        </w:rPr>
        <w:t xml:space="preserve"> ir tiesības samazināt iepirkuma apjomus vai pārtraukt līgumu bez soda sankcijām.</w:t>
      </w:r>
      <w:r w:rsidRPr="00103A42">
        <w:rPr>
          <w:rFonts w:ascii="Times New Roman" w:hAnsi="Times New Roman"/>
          <w:i/>
        </w:rPr>
        <w:t xml:space="preserve"> Vienošanās</w:t>
      </w:r>
      <w:r w:rsidRPr="00103A42">
        <w:rPr>
          <w:rFonts w:ascii="Times New Roman" w:hAnsi="Times New Roman"/>
        </w:rPr>
        <w:t xml:space="preserve"> summas neizpildes gadījumā </w:t>
      </w:r>
      <w:r w:rsidRPr="00103A42">
        <w:rPr>
          <w:rFonts w:ascii="Times New Roman" w:hAnsi="Times New Roman"/>
          <w:i/>
        </w:rPr>
        <w:t>Piegādātājs</w:t>
      </w:r>
      <w:r w:rsidRPr="00103A42">
        <w:rPr>
          <w:rFonts w:ascii="Times New Roman" w:hAnsi="Times New Roman"/>
        </w:rPr>
        <w:t xml:space="preserve"> pretenzijas neceļ.</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3.3. Samaksu par katru piegādāto Preču daudzumu </w:t>
      </w:r>
      <w:r w:rsidRPr="00103A42">
        <w:rPr>
          <w:rFonts w:ascii="Times New Roman" w:hAnsi="Times New Roman"/>
          <w:i/>
        </w:rPr>
        <w:t>Pasūtītājs</w:t>
      </w:r>
      <w:r w:rsidRPr="00103A42">
        <w:rPr>
          <w:rFonts w:ascii="Times New Roman" w:hAnsi="Times New Roman"/>
        </w:rPr>
        <w:t xml:space="preserve"> veic 15 (piecpadsmit) dienu laikā no rēķina parakstīšanas dienas, pārskaitot attiecīgo naudas summu </w:t>
      </w:r>
      <w:r w:rsidRPr="00103A42">
        <w:rPr>
          <w:rFonts w:ascii="Times New Roman" w:hAnsi="Times New Roman"/>
          <w:i/>
        </w:rPr>
        <w:t>Piegādātāja</w:t>
      </w:r>
      <w:r w:rsidRPr="00103A42">
        <w:rPr>
          <w:rFonts w:ascii="Times New Roman" w:hAnsi="Times New Roman"/>
        </w:rPr>
        <w:t xml:space="preserve"> norēķinu kontā, kas norādīts </w:t>
      </w:r>
      <w:r w:rsidRPr="00103A42">
        <w:rPr>
          <w:rFonts w:ascii="Times New Roman" w:hAnsi="Times New Roman"/>
          <w:i/>
        </w:rPr>
        <w:t>Vienošanās</w:t>
      </w:r>
      <w:r w:rsidRPr="00103A42">
        <w:rPr>
          <w:rFonts w:ascii="Times New Roman" w:hAnsi="Times New Roman"/>
        </w:rPr>
        <w:t xml:space="preserve">. </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3.4. </w:t>
      </w:r>
      <w:r w:rsidRPr="00103A42">
        <w:rPr>
          <w:rFonts w:ascii="Times New Roman" w:hAnsi="Times New Roman"/>
          <w:i/>
        </w:rPr>
        <w:t>Pasūtītājam</w:t>
      </w:r>
      <w:r w:rsidRPr="00103A42">
        <w:rPr>
          <w:rFonts w:ascii="Times New Roman" w:hAnsi="Times New Roman"/>
        </w:rPr>
        <w:t xml:space="preserve"> nav pienākums apmaksāt </w:t>
      </w:r>
      <w:r w:rsidRPr="00103A42">
        <w:rPr>
          <w:rFonts w:ascii="Times New Roman" w:hAnsi="Times New Roman"/>
          <w:i/>
        </w:rPr>
        <w:t>Piegādātāja</w:t>
      </w:r>
      <w:r w:rsidRPr="00103A42">
        <w:rPr>
          <w:rFonts w:ascii="Times New Roman" w:hAnsi="Times New Roman"/>
        </w:rPr>
        <w:t xml:space="preserve"> rēķinus vai segt jebkādas </w:t>
      </w:r>
      <w:r w:rsidRPr="00103A42">
        <w:rPr>
          <w:rFonts w:ascii="Times New Roman" w:hAnsi="Times New Roman"/>
          <w:i/>
        </w:rPr>
        <w:t>Piegādātāja</w:t>
      </w:r>
      <w:r w:rsidRPr="00103A42">
        <w:rPr>
          <w:rFonts w:ascii="Times New Roman" w:hAnsi="Times New Roman"/>
        </w:rPr>
        <w:t xml:space="preserve"> izmaksas un zaudējumus par Piegādēm, kurus </w:t>
      </w:r>
      <w:r w:rsidRPr="00103A42">
        <w:rPr>
          <w:rFonts w:ascii="Times New Roman" w:hAnsi="Times New Roman"/>
          <w:i/>
        </w:rPr>
        <w:t>Piegādātājs</w:t>
      </w:r>
      <w:r w:rsidRPr="00103A42">
        <w:rPr>
          <w:rFonts w:ascii="Times New Roman" w:hAnsi="Times New Roman"/>
        </w:rPr>
        <w:t xml:space="preserve"> nav veicis un/vai par kuriem </w:t>
      </w:r>
      <w:smartTag w:uri="schemas-tilde-lv/tildestengine" w:element="veidnes">
        <w:smartTagPr>
          <w:attr w:name="text" w:val="Līgumā"/>
          <w:attr w:name="id" w:val="-1"/>
          <w:attr w:name="baseform" w:val="līgum|s"/>
        </w:smartTagPr>
        <w:r w:rsidRPr="00103A42">
          <w:rPr>
            <w:rFonts w:ascii="Times New Roman" w:hAnsi="Times New Roman"/>
          </w:rPr>
          <w:t>Līgumā</w:t>
        </w:r>
      </w:smartTag>
      <w:r w:rsidRPr="00103A42">
        <w:rPr>
          <w:rFonts w:ascii="Times New Roman" w:hAnsi="Times New Roman"/>
        </w:rPr>
        <w:t xml:space="preserve"> noteiktajā kārtībā ir konstatēti un nav novērsti trūkumi.</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3.5. Ja </w:t>
      </w:r>
      <w:r w:rsidRPr="00103A42">
        <w:rPr>
          <w:rFonts w:ascii="Times New Roman" w:hAnsi="Times New Roman"/>
          <w:i/>
        </w:rPr>
        <w:t>Pasūtītājs</w:t>
      </w:r>
      <w:r w:rsidRPr="00103A42">
        <w:rPr>
          <w:rFonts w:ascii="Times New Roman" w:hAnsi="Times New Roman"/>
        </w:rPr>
        <w:t xml:space="preserve"> neveic samaksu par Pasūtījumu laikā, tad </w:t>
      </w:r>
      <w:r w:rsidRPr="00103A42">
        <w:rPr>
          <w:rFonts w:ascii="Times New Roman" w:hAnsi="Times New Roman"/>
          <w:i/>
        </w:rPr>
        <w:t>Pasūtītājs</w:t>
      </w:r>
      <w:r w:rsidRPr="00103A42">
        <w:rPr>
          <w:rFonts w:ascii="Times New Roman" w:hAnsi="Times New Roman"/>
        </w:rPr>
        <w:t xml:space="preserve"> maksā līgumsodu 0.1</w:t>
      </w:r>
      <w:r w:rsidRPr="00103A42">
        <w:rPr>
          <w:rFonts w:ascii="Times New Roman" w:hAnsi="Times New Roman"/>
          <w:color w:val="000000"/>
          <w:spacing w:val="4"/>
        </w:rPr>
        <w:t xml:space="preserve">% </w:t>
      </w:r>
      <w:r w:rsidRPr="00103A42">
        <w:rPr>
          <w:rFonts w:ascii="Times New Roman" w:hAnsi="Times New Roman"/>
        </w:rPr>
        <w:t xml:space="preserve">apmērā no laikā nesamaksātā rēķina summas par katru nokavēto dienu, bet ne vairāk kā 3% no kopējās nesamaksātā rēķina summas. </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3.6. Ja </w:t>
      </w:r>
      <w:r w:rsidRPr="00103A42">
        <w:rPr>
          <w:rFonts w:ascii="Times New Roman" w:hAnsi="Times New Roman"/>
          <w:i/>
        </w:rPr>
        <w:t>Piegādātājs</w:t>
      </w:r>
      <w:r w:rsidRPr="00103A42">
        <w:rPr>
          <w:rFonts w:ascii="Times New Roman" w:hAnsi="Times New Roman"/>
        </w:rPr>
        <w:t xml:space="preserve"> neievēro </w:t>
      </w:r>
      <w:r w:rsidRPr="00103A42">
        <w:rPr>
          <w:rFonts w:ascii="Times New Roman" w:hAnsi="Times New Roman"/>
          <w:i/>
        </w:rPr>
        <w:t>Vienošanās</w:t>
      </w:r>
      <w:r w:rsidRPr="00103A42">
        <w:rPr>
          <w:rFonts w:ascii="Times New Roman" w:hAnsi="Times New Roman"/>
        </w:rPr>
        <w:t xml:space="preserve"> noteikto Pasūtījuma izpildes termiņu, tad </w:t>
      </w:r>
      <w:r w:rsidRPr="00103A42">
        <w:rPr>
          <w:rFonts w:ascii="Times New Roman" w:hAnsi="Times New Roman"/>
          <w:i/>
        </w:rPr>
        <w:t>Piegādātājs</w:t>
      </w:r>
      <w:r w:rsidRPr="00103A42">
        <w:rPr>
          <w:rFonts w:ascii="Times New Roman" w:hAnsi="Times New Roman"/>
        </w:rPr>
        <w:t xml:space="preserve"> maksā soda naudu 0.1% apmērā no nokavētā pasūtījuma summas par katru nokavēto dienu, bet ne vairāk kā 3% no nokavētā pasūtījuma summas.</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3.7. Līgumsoda samaksa neatbrīvo </w:t>
      </w:r>
      <w:r w:rsidRPr="00103A42">
        <w:rPr>
          <w:rFonts w:ascii="Times New Roman" w:hAnsi="Times New Roman"/>
          <w:i/>
        </w:rPr>
        <w:t>Līdzējus</w:t>
      </w:r>
      <w:r w:rsidRPr="00103A42">
        <w:rPr>
          <w:rFonts w:ascii="Times New Roman" w:hAnsi="Times New Roman"/>
        </w:rPr>
        <w:t xml:space="preserve"> no šajā </w:t>
      </w:r>
      <w:r w:rsidRPr="00103A42">
        <w:rPr>
          <w:rFonts w:ascii="Times New Roman" w:hAnsi="Times New Roman"/>
          <w:i/>
        </w:rPr>
        <w:t>Vienošanās</w:t>
      </w:r>
      <w:r w:rsidRPr="00103A42">
        <w:rPr>
          <w:rFonts w:ascii="Times New Roman" w:hAnsi="Times New Roman"/>
        </w:rPr>
        <w:t xml:space="preserve"> minēto saistību izpildes un zaudējumu atlīdzības.</w:t>
      </w:r>
    </w:p>
    <w:p w:rsidR="00C3580E" w:rsidRPr="007F634E" w:rsidRDefault="00C3580E" w:rsidP="000C24C1">
      <w:pPr>
        <w:numPr>
          <w:ilvl w:val="1"/>
          <w:numId w:val="26"/>
        </w:numPr>
        <w:tabs>
          <w:tab w:val="left" w:pos="426"/>
        </w:tabs>
        <w:spacing w:after="0" w:line="240" w:lineRule="auto"/>
        <w:ind w:left="0" w:firstLine="0"/>
        <w:jc w:val="both"/>
        <w:rPr>
          <w:rFonts w:ascii="Times New Roman" w:hAnsi="Times New Roman"/>
        </w:rPr>
      </w:pPr>
      <w:r w:rsidRPr="007F634E">
        <w:rPr>
          <w:rFonts w:ascii="Times New Roman" w:hAnsi="Times New Roman"/>
          <w:bCs/>
        </w:rPr>
        <w:t>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C3580E" w:rsidRPr="00103A42" w:rsidRDefault="00C3580E" w:rsidP="00C3580E">
      <w:pPr>
        <w:spacing w:after="0" w:line="240" w:lineRule="auto"/>
        <w:jc w:val="both"/>
        <w:rPr>
          <w:rFonts w:ascii="Times New Roman" w:hAnsi="Times New Roman"/>
        </w:rPr>
      </w:pPr>
    </w:p>
    <w:p w:rsidR="00C3580E" w:rsidRPr="00103A42" w:rsidRDefault="00C3580E" w:rsidP="00C3580E">
      <w:pPr>
        <w:pStyle w:val="ListParagraph"/>
        <w:spacing w:after="0" w:line="240" w:lineRule="auto"/>
        <w:ind w:left="2160"/>
        <w:contextualSpacing/>
        <w:rPr>
          <w:rFonts w:ascii="Times New Roman" w:hAnsi="Times New Roman"/>
          <w:b/>
          <w:bCs/>
          <w:sz w:val="22"/>
          <w:szCs w:val="22"/>
        </w:rPr>
      </w:pPr>
      <w:r>
        <w:rPr>
          <w:rFonts w:ascii="Times New Roman" w:hAnsi="Times New Roman"/>
          <w:b/>
          <w:bCs/>
          <w:sz w:val="22"/>
          <w:szCs w:val="22"/>
          <w:lang w:val="lv-LV"/>
        </w:rPr>
        <w:lastRenderedPageBreak/>
        <w:t>4.</w:t>
      </w:r>
      <w:r w:rsidRPr="00103A42">
        <w:rPr>
          <w:rFonts w:ascii="Times New Roman" w:hAnsi="Times New Roman"/>
          <w:b/>
          <w:bCs/>
          <w:sz w:val="22"/>
          <w:szCs w:val="22"/>
        </w:rPr>
        <w:t>Pasūtījuma piešķiršanas un izpildes kārtība</w:t>
      </w:r>
    </w:p>
    <w:p w:rsidR="00C3580E" w:rsidRPr="00103A42" w:rsidRDefault="00C3580E" w:rsidP="000C24C1">
      <w:pPr>
        <w:numPr>
          <w:ilvl w:val="1"/>
          <w:numId w:val="25"/>
        </w:numPr>
        <w:tabs>
          <w:tab w:val="left" w:pos="426"/>
        </w:tabs>
        <w:spacing w:after="0" w:line="240" w:lineRule="auto"/>
        <w:ind w:left="0" w:firstLine="0"/>
        <w:jc w:val="both"/>
        <w:rPr>
          <w:rFonts w:ascii="Times New Roman" w:hAnsi="Times New Roman"/>
        </w:rPr>
      </w:pPr>
      <w:r w:rsidRPr="00103A42">
        <w:rPr>
          <w:rFonts w:ascii="Times New Roman" w:hAnsi="Times New Roman"/>
          <w:i/>
        </w:rPr>
        <w:t>Piegādātājs</w:t>
      </w:r>
      <w:r w:rsidRPr="00103A42">
        <w:rPr>
          <w:rFonts w:ascii="Times New Roman" w:hAnsi="Times New Roman"/>
        </w:rPr>
        <w:t xml:space="preserve"> nodrošina Preces piegādi līdz </w:t>
      </w:r>
      <w:r w:rsidRPr="00103A42">
        <w:rPr>
          <w:rFonts w:ascii="Times New Roman" w:hAnsi="Times New Roman"/>
          <w:i/>
        </w:rPr>
        <w:t>Pasūtītāja</w:t>
      </w:r>
      <w:r w:rsidRPr="00103A42">
        <w:rPr>
          <w:rFonts w:ascii="Times New Roman" w:hAnsi="Times New Roman"/>
        </w:rPr>
        <w:t xml:space="preserve"> norād</w:t>
      </w:r>
      <w:r>
        <w:rPr>
          <w:rFonts w:ascii="Times New Roman" w:hAnsi="Times New Roman"/>
        </w:rPr>
        <w:t xml:space="preserve">ītajai adresei - Zemkopības institūts, Skrīveru novads, LV-5125, </w:t>
      </w:r>
      <w:r w:rsidRPr="00103A42">
        <w:rPr>
          <w:rFonts w:ascii="Times New Roman" w:hAnsi="Times New Roman"/>
        </w:rPr>
        <w:t xml:space="preserve">iepriekš saskaņojot piegādes laikus. </w:t>
      </w:r>
      <w:r w:rsidRPr="00103A42">
        <w:rPr>
          <w:rFonts w:ascii="Times New Roman" w:hAnsi="Times New Roman"/>
          <w:i/>
        </w:rPr>
        <w:t>Pasūtītājam</w:t>
      </w:r>
      <w:r w:rsidRPr="00103A42">
        <w:rPr>
          <w:rFonts w:ascii="Times New Roman" w:hAnsi="Times New Roman"/>
        </w:rPr>
        <w:t xml:space="preserve"> ir iespēja saņemt preci arī </w:t>
      </w:r>
      <w:r w:rsidRPr="00103A42">
        <w:rPr>
          <w:rFonts w:ascii="Times New Roman" w:hAnsi="Times New Roman"/>
          <w:i/>
        </w:rPr>
        <w:t>Piegādātāja</w:t>
      </w:r>
      <w:r w:rsidRPr="00103A42">
        <w:rPr>
          <w:rFonts w:ascii="Times New Roman" w:hAnsi="Times New Roman"/>
        </w:rPr>
        <w:t xml:space="preserve"> tirdzniecības vietā ______________________.</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4.2. </w:t>
      </w:r>
      <w:r w:rsidRPr="00103A42">
        <w:rPr>
          <w:rFonts w:ascii="Times New Roman" w:hAnsi="Times New Roman"/>
          <w:i/>
        </w:rPr>
        <w:t>Piegādātājs</w:t>
      </w:r>
      <w:r w:rsidRPr="00103A42">
        <w:rPr>
          <w:rFonts w:ascii="Times New Roman" w:hAnsi="Times New Roman"/>
        </w:rPr>
        <w:t xml:space="preserve"> nodrošina Preces piegādi standarta iepakojumā, kas nodrošina pilnīgu Preces drošību pret iespējamajiem bojājumiem to transportējot.</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4.3. </w:t>
      </w:r>
      <w:r w:rsidRPr="00103A42">
        <w:rPr>
          <w:rFonts w:ascii="Times New Roman" w:hAnsi="Times New Roman"/>
          <w:i/>
        </w:rPr>
        <w:t>Piegādātājs</w:t>
      </w:r>
      <w:r w:rsidRPr="00103A42">
        <w:rPr>
          <w:rFonts w:ascii="Times New Roman" w:hAnsi="Times New Roman"/>
        </w:rPr>
        <w:t xml:space="preserve"> specifikācijai un piedāvājumam atbilstoši Preci sagatavo nodošanai 5 (piecu) darba dienu laikā pēc Pasūtītāja rakstiska pasūtījuma saņemšanas.         </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4.4.</w:t>
      </w:r>
      <w:r w:rsidRPr="00103A42">
        <w:rPr>
          <w:rFonts w:ascii="Times New Roman" w:hAnsi="Times New Roman"/>
          <w:i/>
        </w:rPr>
        <w:t xml:space="preserve"> </w:t>
      </w:r>
      <w:r w:rsidRPr="00103A42">
        <w:rPr>
          <w:rFonts w:ascii="Times New Roman" w:hAnsi="Times New Roman"/>
        </w:rPr>
        <w:t xml:space="preserve">Par Preces nodošanas dienu tiek uzskatīta diena, kad </w:t>
      </w:r>
      <w:r w:rsidRPr="00103A42">
        <w:rPr>
          <w:rFonts w:ascii="Times New Roman" w:hAnsi="Times New Roman"/>
          <w:i/>
        </w:rPr>
        <w:t>Piegādātājs Pasūtītājam</w:t>
      </w:r>
      <w:r w:rsidRPr="00103A42">
        <w:rPr>
          <w:rFonts w:ascii="Times New Roman" w:hAnsi="Times New Roman"/>
        </w:rPr>
        <w:t xml:space="preserve"> nodod Preci un </w:t>
      </w:r>
      <w:r w:rsidRPr="00103A42">
        <w:rPr>
          <w:rFonts w:ascii="Times New Roman" w:hAnsi="Times New Roman"/>
          <w:i/>
        </w:rPr>
        <w:t>Līdzēju</w:t>
      </w:r>
      <w:r w:rsidRPr="00103A42">
        <w:rPr>
          <w:rFonts w:ascii="Times New Roman" w:hAnsi="Times New Roman"/>
        </w:rPr>
        <w:t xml:space="preserve"> pilnvarotie pārstāvji paraksta attiecīgu Preces pavadzīmi-rēķinu.</w:t>
      </w:r>
    </w:p>
    <w:p w:rsidR="00C3580E" w:rsidRPr="00103A42" w:rsidRDefault="00C3580E" w:rsidP="00C3580E">
      <w:pPr>
        <w:spacing w:after="0" w:line="240" w:lineRule="auto"/>
        <w:jc w:val="both"/>
        <w:rPr>
          <w:rFonts w:ascii="Times New Roman" w:hAnsi="Times New Roman"/>
        </w:rPr>
      </w:pPr>
    </w:p>
    <w:p w:rsidR="00C3580E" w:rsidRPr="00103A42" w:rsidRDefault="00C3580E" w:rsidP="00C3580E">
      <w:pPr>
        <w:tabs>
          <w:tab w:val="left" w:pos="284"/>
        </w:tabs>
        <w:spacing w:after="0" w:line="240" w:lineRule="auto"/>
        <w:jc w:val="center"/>
        <w:rPr>
          <w:rFonts w:ascii="Times New Roman" w:hAnsi="Times New Roman"/>
        </w:rPr>
      </w:pPr>
      <w:r w:rsidRPr="00103A42">
        <w:rPr>
          <w:rFonts w:ascii="Times New Roman" w:hAnsi="Times New Roman"/>
          <w:b/>
        </w:rPr>
        <w:t>5.Vienošanās darbības laiks un vieta</w:t>
      </w:r>
    </w:p>
    <w:p w:rsidR="00C3580E" w:rsidRPr="00103A42" w:rsidRDefault="00C3580E" w:rsidP="00C3580E">
      <w:pPr>
        <w:tabs>
          <w:tab w:val="left" w:pos="284"/>
        </w:tabs>
        <w:spacing w:after="0" w:line="240" w:lineRule="auto"/>
        <w:jc w:val="both"/>
        <w:rPr>
          <w:rFonts w:ascii="Times New Roman" w:hAnsi="Times New Roman"/>
        </w:rPr>
      </w:pPr>
      <w:r w:rsidRPr="00103A42">
        <w:rPr>
          <w:rFonts w:ascii="Times New Roman" w:hAnsi="Times New Roman"/>
        </w:rPr>
        <w:t xml:space="preserve">5.1.  Vienošanās stājas spēkā no tās parakstīšanas brīža un ir spēkā </w:t>
      </w:r>
      <w:r w:rsidRPr="00103A42">
        <w:rPr>
          <w:rFonts w:ascii="Times New Roman" w:hAnsi="Times New Roman"/>
          <w:b/>
        </w:rPr>
        <w:t>līdz _______________________</w:t>
      </w:r>
    </w:p>
    <w:p w:rsidR="00C3580E" w:rsidRPr="00103A42" w:rsidRDefault="00C3580E" w:rsidP="00C3580E">
      <w:pPr>
        <w:tabs>
          <w:tab w:val="left" w:pos="284"/>
        </w:tabs>
        <w:spacing w:after="0" w:line="240" w:lineRule="auto"/>
        <w:jc w:val="both"/>
        <w:rPr>
          <w:rFonts w:ascii="Times New Roman" w:hAnsi="Times New Roman"/>
        </w:rPr>
      </w:pPr>
      <w:r w:rsidRPr="00103A42">
        <w:rPr>
          <w:rFonts w:ascii="Times New Roman" w:hAnsi="Times New Roman"/>
        </w:rPr>
        <w:t xml:space="preserve">5.2. Ja 3.1.punktā minētā </w:t>
      </w:r>
      <w:r w:rsidRPr="00103A42">
        <w:rPr>
          <w:rFonts w:ascii="Times New Roman" w:hAnsi="Times New Roman"/>
          <w:i/>
        </w:rPr>
        <w:t>Vienošanās</w:t>
      </w:r>
      <w:r w:rsidRPr="00103A42">
        <w:rPr>
          <w:rFonts w:ascii="Times New Roman" w:hAnsi="Times New Roman"/>
        </w:rPr>
        <w:t xml:space="preserve"> summa tiek izlietota pirms </w:t>
      </w:r>
      <w:r w:rsidRPr="00103A42">
        <w:rPr>
          <w:rFonts w:ascii="Times New Roman" w:hAnsi="Times New Roman"/>
          <w:i/>
        </w:rPr>
        <w:t>Vienošanās</w:t>
      </w:r>
      <w:r w:rsidRPr="00103A42">
        <w:rPr>
          <w:rFonts w:ascii="Times New Roman" w:hAnsi="Times New Roman"/>
        </w:rPr>
        <w:t xml:space="preserve"> termiņa beigām, Vienošanās līgums tiek uzskatīts par izpildītu un </w:t>
      </w:r>
      <w:r w:rsidRPr="00103A42">
        <w:rPr>
          <w:rFonts w:ascii="Times New Roman" w:hAnsi="Times New Roman"/>
          <w:i/>
        </w:rPr>
        <w:t>Pasūtītājs</w:t>
      </w:r>
      <w:r w:rsidRPr="00103A42">
        <w:rPr>
          <w:rFonts w:ascii="Times New Roman" w:hAnsi="Times New Roman"/>
        </w:rPr>
        <w:t xml:space="preserve"> ir tiesīgs sludināt jaunu iepirkuma procedūru un slēgt līgumu ar tās uzvarētāju, un izbeigt šīs </w:t>
      </w:r>
      <w:r w:rsidRPr="00103A42">
        <w:rPr>
          <w:rFonts w:ascii="Times New Roman" w:hAnsi="Times New Roman"/>
          <w:i/>
        </w:rPr>
        <w:t>Vienošanās</w:t>
      </w:r>
      <w:r w:rsidRPr="00103A42">
        <w:rPr>
          <w:rFonts w:ascii="Times New Roman" w:hAnsi="Times New Roman"/>
        </w:rPr>
        <w:t xml:space="preserve"> darbību. </w:t>
      </w:r>
    </w:p>
    <w:p w:rsidR="00C3580E" w:rsidRPr="00103A42" w:rsidRDefault="00C3580E" w:rsidP="00C3580E">
      <w:pPr>
        <w:spacing w:after="0" w:line="240" w:lineRule="auto"/>
        <w:jc w:val="both"/>
        <w:rPr>
          <w:rFonts w:ascii="Times New Roman" w:hAnsi="Times New Roman"/>
        </w:rPr>
      </w:pPr>
      <w:r w:rsidRPr="00103A42">
        <w:rPr>
          <w:rFonts w:ascii="Times New Roman" w:hAnsi="Times New Roman"/>
        </w:rPr>
        <w:t xml:space="preserve">5.3. Ja </w:t>
      </w:r>
      <w:r w:rsidRPr="00103A42">
        <w:rPr>
          <w:rFonts w:ascii="Times New Roman" w:hAnsi="Times New Roman"/>
          <w:i/>
        </w:rPr>
        <w:t>Vienošanās</w:t>
      </w:r>
      <w:r w:rsidRPr="00103A42">
        <w:rPr>
          <w:rFonts w:ascii="Times New Roman" w:hAnsi="Times New Roman"/>
        </w:rPr>
        <w:t xml:space="preserve"> beidzoties 3.1.punktā minētā summa nav pilnībā izlietota, Puses savstarpēji vienojoties var </w:t>
      </w:r>
      <w:r w:rsidRPr="00103A42">
        <w:rPr>
          <w:rFonts w:ascii="Times New Roman" w:hAnsi="Times New Roman"/>
          <w:i/>
        </w:rPr>
        <w:t>Vienošanos</w:t>
      </w:r>
      <w:r w:rsidRPr="00103A42">
        <w:rPr>
          <w:rFonts w:ascii="Times New Roman" w:hAnsi="Times New Roman"/>
        </w:rPr>
        <w:t xml:space="preserve"> pagarināt, noslēdzot Papildus vienošanos, kas kļūst par neatņemamu šī līguma sastāvdaļu. </w:t>
      </w:r>
    </w:p>
    <w:p w:rsidR="00C3580E" w:rsidRPr="00103A42" w:rsidRDefault="00C3580E" w:rsidP="00C3580E">
      <w:pPr>
        <w:tabs>
          <w:tab w:val="left" w:pos="284"/>
        </w:tabs>
        <w:spacing w:after="0" w:line="240" w:lineRule="auto"/>
        <w:jc w:val="both"/>
        <w:rPr>
          <w:rFonts w:ascii="Times New Roman" w:hAnsi="Times New Roman"/>
        </w:rPr>
      </w:pPr>
      <w:r w:rsidRPr="00103A42">
        <w:rPr>
          <w:rFonts w:ascii="Times New Roman" w:hAnsi="Times New Roman"/>
        </w:rPr>
        <w:t xml:space="preserve">5.4. </w:t>
      </w:r>
      <w:r w:rsidRPr="00103A42">
        <w:rPr>
          <w:rFonts w:ascii="Times New Roman" w:hAnsi="Times New Roman"/>
          <w:i/>
        </w:rPr>
        <w:t xml:space="preserve">Līdzējiem </w:t>
      </w:r>
      <w:r w:rsidRPr="00103A42">
        <w:rPr>
          <w:rFonts w:ascii="Times New Roman" w:hAnsi="Times New Roman"/>
        </w:rPr>
        <w:t xml:space="preserve">ir tiesības izbeigt </w:t>
      </w:r>
      <w:r w:rsidRPr="00103A42">
        <w:rPr>
          <w:rFonts w:ascii="Times New Roman" w:hAnsi="Times New Roman"/>
          <w:i/>
        </w:rPr>
        <w:t>Vienošanās</w:t>
      </w:r>
      <w:r w:rsidRPr="00103A42">
        <w:rPr>
          <w:rFonts w:ascii="Times New Roman" w:hAnsi="Times New Roman"/>
        </w:rPr>
        <w:t xml:space="preserve"> darbību, savstarpēji vienojoties, 30 (trīsdesmit) dienas iepriekš rakstiski paziņojot par to otram </w:t>
      </w:r>
      <w:r w:rsidRPr="00103A42">
        <w:rPr>
          <w:rFonts w:ascii="Times New Roman" w:hAnsi="Times New Roman"/>
          <w:i/>
        </w:rPr>
        <w:t>Līdzējam.</w:t>
      </w:r>
      <w:r w:rsidRPr="00103A42">
        <w:rPr>
          <w:rFonts w:ascii="Times New Roman" w:hAnsi="Times New Roman"/>
        </w:rPr>
        <w:t xml:space="preserve"> Šādā gadījumā </w:t>
      </w:r>
      <w:r w:rsidRPr="00103A42">
        <w:rPr>
          <w:rFonts w:ascii="Times New Roman" w:hAnsi="Times New Roman"/>
          <w:i/>
        </w:rPr>
        <w:t xml:space="preserve">Vienošanās </w:t>
      </w:r>
      <w:r w:rsidRPr="00103A42">
        <w:rPr>
          <w:rFonts w:ascii="Times New Roman" w:hAnsi="Times New Roman"/>
        </w:rPr>
        <w:t xml:space="preserve">darbība tiek uzskatīta par izbeigtu ar brīdi, kad </w:t>
      </w:r>
      <w:r w:rsidRPr="00103A42">
        <w:rPr>
          <w:rFonts w:ascii="Times New Roman" w:hAnsi="Times New Roman"/>
          <w:i/>
        </w:rPr>
        <w:t>Līdzēji</w:t>
      </w:r>
      <w:r w:rsidRPr="00103A42">
        <w:rPr>
          <w:rFonts w:ascii="Times New Roman" w:hAnsi="Times New Roman"/>
        </w:rPr>
        <w:t xml:space="preserve"> parakstījuši protokolu par līgumsaistību izbeigšanu un savstarpējo norēķinu un saistību pilnīgu izpildi.</w:t>
      </w:r>
    </w:p>
    <w:p w:rsidR="00C3580E" w:rsidRPr="00103A42" w:rsidRDefault="00C3580E" w:rsidP="00C3580E">
      <w:pPr>
        <w:spacing w:after="0" w:line="240" w:lineRule="auto"/>
        <w:ind w:left="360"/>
        <w:jc w:val="center"/>
        <w:rPr>
          <w:rFonts w:ascii="Times New Roman" w:hAnsi="Times New Roman"/>
          <w:b/>
        </w:rPr>
      </w:pPr>
    </w:p>
    <w:p w:rsidR="00C3580E" w:rsidRPr="00103A42" w:rsidRDefault="00C3580E" w:rsidP="00C3580E">
      <w:pPr>
        <w:spacing w:after="0" w:line="240" w:lineRule="auto"/>
        <w:ind w:left="360"/>
        <w:jc w:val="center"/>
        <w:rPr>
          <w:rFonts w:ascii="Times New Roman" w:hAnsi="Times New Roman"/>
          <w:b/>
        </w:rPr>
      </w:pPr>
      <w:r w:rsidRPr="00103A42">
        <w:rPr>
          <w:rFonts w:ascii="Times New Roman" w:hAnsi="Times New Roman"/>
          <w:b/>
        </w:rPr>
        <w:t>6. Preces nodošana un pieņemšana</w:t>
      </w:r>
    </w:p>
    <w:p w:rsidR="00C3580E" w:rsidRPr="00103A42" w:rsidRDefault="00C3580E" w:rsidP="00C3580E">
      <w:pPr>
        <w:tabs>
          <w:tab w:val="num" w:pos="426"/>
        </w:tabs>
        <w:spacing w:after="0" w:line="240" w:lineRule="auto"/>
        <w:jc w:val="both"/>
        <w:rPr>
          <w:rFonts w:ascii="Times New Roman" w:hAnsi="Times New Roman"/>
        </w:rPr>
      </w:pPr>
      <w:r w:rsidRPr="00103A42">
        <w:rPr>
          <w:rFonts w:ascii="Times New Roman" w:hAnsi="Times New Roman"/>
        </w:rPr>
        <w:t xml:space="preserve">6.1. </w:t>
      </w:r>
      <w:r w:rsidRPr="00103A42">
        <w:rPr>
          <w:rFonts w:ascii="Times New Roman" w:hAnsi="Times New Roman"/>
          <w:i/>
        </w:rPr>
        <w:t>Piegādātājs</w:t>
      </w:r>
      <w:r w:rsidRPr="00103A42">
        <w:rPr>
          <w:rFonts w:ascii="Times New Roman" w:hAnsi="Times New Roman"/>
        </w:rPr>
        <w:t xml:space="preserve"> Pasūtījuma pavaddokumentos norāda Preces nosaukumu, daudzumu, cenu un vispārīgās vienošanās numuru. </w:t>
      </w:r>
    </w:p>
    <w:p w:rsidR="00C3580E" w:rsidRPr="00103A42" w:rsidRDefault="00C3580E" w:rsidP="00C3580E">
      <w:pPr>
        <w:tabs>
          <w:tab w:val="num" w:pos="420"/>
        </w:tabs>
        <w:spacing w:after="0" w:line="240" w:lineRule="auto"/>
        <w:jc w:val="both"/>
        <w:rPr>
          <w:rFonts w:ascii="Times New Roman" w:hAnsi="Times New Roman"/>
        </w:rPr>
      </w:pPr>
      <w:r w:rsidRPr="00103A42">
        <w:rPr>
          <w:rFonts w:ascii="Times New Roman" w:hAnsi="Times New Roman"/>
        </w:rPr>
        <w:t xml:space="preserve">6.2. </w:t>
      </w:r>
      <w:r w:rsidRPr="00103A42">
        <w:rPr>
          <w:rFonts w:ascii="Times New Roman" w:hAnsi="Times New Roman"/>
          <w:i/>
        </w:rPr>
        <w:t>Pasūtītājam</w:t>
      </w:r>
      <w:r w:rsidRPr="00103A42">
        <w:rPr>
          <w:rFonts w:ascii="Times New Roman" w:hAnsi="Times New Roman"/>
        </w:rPr>
        <w:t xml:space="preserve"> ir tiesības iesniegt defekta aktu par Pasūtījuma neatbilstību. Konstatētie trūkumi, kas tiek fiksēti defekta aktā, </w:t>
      </w:r>
      <w:r w:rsidRPr="00103A42">
        <w:rPr>
          <w:rFonts w:ascii="Times New Roman" w:hAnsi="Times New Roman"/>
          <w:i/>
        </w:rPr>
        <w:t>Piegādātājam</w:t>
      </w:r>
      <w:r w:rsidRPr="00103A42">
        <w:rPr>
          <w:rFonts w:ascii="Times New Roman" w:hAnsi="Times New Roman"/>
        </w:rPr>
        <w:t xml:space="preserve"> 5 (piecu) darba dienu laikā jānovērš ar saviem līdzekļiem un uz sava rēķina. </w:t>
      </w:r>
    </w:p>
    <w:p w:rsidR="00C3580E" w:rsidRPr="00103A42" w:rsidRDefault="00C3580E" w:rsidP="00C3580E">
      <w:pPr>
        <w:tabs>
          <w:tab w:val="num" w:pos="426"/>
        </w:tabs>
        <w:spacing w:after="0" w:line="240" w:lineRule="auto"/>
        <w:jc w:val="both"/>
        <w:rPr>
          <w:rFonts w:ascii="Times New Roman" w:hAnsi="Times New Roman"/>
        </w:rPr>
      </w:pPr>
      <w:r w:rsidRPr="00103A42">
        <w:rPr>
          <w:rFonts w:ascii="Times New Roman" w:hAnsi="Times New Roman"/>
        </w:rPr>
        <w:t>6.3.</w:t>
      </w:r>
      <w:r w:rsidRPr="00103A42">
        <w:rPr>
          <w:rFonts w:ascii="Times New Roman" w:hAnsi="Times New Roman"/>
          <w:i/>
        </w:rPr>
        <w:t xml:space="preserve"> Pasūtītājs </w:t>
      </w:r>
      <w:r w:rsidRPr="00103A42">
        <w:rPr>
          <w:rFonts w:ascii="Times New Roman" w:hAnsi="Times New Roman"/>
        </w:rPr>
        <w:t>ir tiesīgs atteikties no nekvalitatīvas vai Līguma noteikumiem neatbilstošas Preces pieņemšanas vai attiecīgi samazināt Pasūtījuma cenu.</w:t>
      </w:r>
    </w:p>
    <w:p w:rsidR="00C3580E" w:rsidRPr="00103A42" w:rsidRDefault="00C3580E" w:rsidP="00C3580E">
      <w:pPr>
        <w:spacing w:after="0" w:line="240" w:lineRule="auto"/>
        <w:jc w:val="center"/>
        <w:rPr>
          <w:rFonts w:ascii="Times New Roman" w:hAnsi="Times New Roman"/>
          <w:b/>
          <w:bCs/>
        </w:rPr>
      </w:pPr>
    </w:p>
    <w:p w:rsidR="00C3580E" w:rsidRPr="00103A42" w:rsidRDefault="00C3580E" w:rsidP="00C3580E">
      <w:pPr>
        <w:spacing w:after="0" w:line="240" w:lineRule="auto"/>
        <w:jc w:val="center"/>
        <w:rPr>
          <w:rFonts w:ascii="Times New Roman" w:hAnsi="Times New Roman"/>
          <w:b/>
          <w:bCs/>
        </w:rPr>
      </w:pPr>
      <w:r w:rsidRPr="00103A42">
        <w:rPr>
          <w:rFonts w:ascii="Times New Roman" w:hAnsi="Times New Roman"/>
          <w:b/>
          <w:bCs/>
        </w:rPr>
        <w:t>7. Vienošanās noteikumu grozīšana, tās darbības pārtraukšana</w:t>
      </w:r>
    </w:p>
    <w:p w:rsidR="00C3580E" w:rsidRDefault="00C3580E" w:rsidP="00C3580E">
      <w:pPr>
        <w:spacing w:after="0" w:line="240" w:lineRule="auto"/>
        <w:jc w:val="both"/>
        <w:rPr>
          <w:rFonts w:ascii="Times New Roman" w:hAnsi="Times New Roman"/>
        </w:rPr>
      </w:pPr>
      <w:r w:rsidRPr="00103A42">
        <w:rPr>
          <w:rFonts w:ascii="Times New Roman" w:hAnsi="Times New Roman"/>
        </w:rPr>
        <w:t xml:space="preserve">7.1. </w:t>
      </w:r>
      <w:r w:rsidRPr="001C32F2">
        <w:rPr>
          <w:rFonts w:ascii="Times New Roman" w:hAnsi="Times New Roman"/>
        </w:rPr>
        <w:t xml:space="preserve">Līguma darbības laikā </w:t>
      </w:r>
      <w:r w:rsidRPr="001C32F2">
        <w:rPr>
          <w:rFonts w:ascii="Times New Roman" w:hAnsi="Times New Roman"/>
          <w:i/>
        </w:rPr>
        <w:t>Līdzēji</w:t>
      </w:r>
      <w:r w:rsidRPr="001C32F2">
        <w:rPr>
          <w:rFonts w:ascii="Times New Roman" w:hAnsi="Times New Roman"/>
        </w:rPr>
        <w:t xml:space="preserve"> nedrīkst veikt būtiskus līguma grozījumus, izņemot Publisko iepirkuma likuma 67.</w:t>
      </w:r>
      <w:r w:rsidRPr="001C32F2">
        <w:rPr>
          <w:rFonts w:ascii="Times New Roman" w:hAnsi="Times New Roman"/>
          <w:vertAlign w:val="superscript"/>
        </w:rPr>
        <w:t>1</w:t>
      </w:r>
      <w:r w:rsidRPr="001C32F2">
        <w:rPr>
          <w:rFonts w:ascii="Times New Roman" w:hAnsi="Times New Roman"/>
        </w:rPr>
        <w:t xml:space="preserve"> panta otrajā daļā noteiktajos gadījumos. Par būtiskiem līguma grozījumiem ir atzīstami tādi grozījumi, kas atbilst Publisko iepirkuma likuma 67.</w:t>
      </w:r>
      <w:r w:rsidRPr="001C32F2">
        <w:rPr>
          <w:rFonts w:ascii="Times New Roman" w:hAnsi="Times New Roman"/>
          <w:vertAlign w:val="superscript"/>
        </w:rPr>
        <w:t>1</w:t>
      </w:r>
      <w:r w:rsidRPr="001C32F2">
        <w:rPr>
          <w:rFonts w:ascii="Times New Roman" w:hAnsi="Times New Roman"/>
        </w:rPr>
        <w:t xml:space="preserve"> panta trešās daļas regulējuma</w:t>
      </w:r>
      <w:r>
        <w:rPr>
          <w:rFonts w:ascii="Times New Roman" w:hAnsi="Times New Roman"/>
        </w:rPr>
        <w:t>.</w:t>
      </w:r>
    </w:p>
    <w:p w:rsidR="00C3580E" w:rsidRPr="00103A42" w:rsidRDefault="00C3580E" w:rsidP="00C3580E">
      <w:pPr>
        <w:spacing w:after="0" w:line="240" w:lineRule="auto"/>
        <w:jc w:val="both"/>
        <w:rPr>
          <w:rFonts w:ascii="Times New Roman" w:hAnsi="Times New Roman"/>
        </w:rPr>
      </w:pPr>
      <w:r>
        <w:rPr>
          <w:rFonts w:ascii="Times New Roman" w:hAnsi="Times New Roman"/>
        </w:rPr>
        <w:t xml:space="preserve">7.2. </w:t>
      </w:r>
      <w:r w:rsidRPr="00103A42">
        <w:rPr>
          <w:rFonts w:ascii="Times New Roman" w:hAnsi="Times New Roman"/>
          <w:i/>
        </w:rPr>
        <w:t>Vienošanos</w:t>
      </w:r>
      <w:r w:rsidRPr="00103A42">
        <w:rPr>
          <w:rFonts w:ascii="Times New Roman" w:hAnsi="Times New Roman"/>
        </w:rPr>
        <w:t xml:space="preserve"> var izbeigt, </w:t>
      </w:r>
      <w:r w:rsidRPr="00103A42">
        <w:rPr>
          <w:rFonts w:ascii="Times New Roman" w:hAnsi="Times New Roman"/>
          <w:i/>
        </w:rPr>
        <w:t>Līdzējiem</w:t>
      </w:r>
      <w:r w:rsidRPr="00103A42">
        <w:rPr>
          <w:rFonts w:ascii="Times New Roman" w:hAnsi="Times New Roman"/>
        </w:rPr>
        <w:t xml:space="preserve"> savstarpēji vienojoties.</w:t>
      </w:r>
    </w:p>
    <w:p w:rsidR="00C3580E" w:rsidRDefault="00C3580E" w:rsidP="00C3580E">
      <w:pPr>
        <w:spacing w:after="0" w:line="240" w:lineRule="auto"/>
        <w:jc w:val="both"/>
        <w:rPr>
          <w:rFonts w:ascii="Times New Roman" w:hAnsi="Times New Roman"/>
        </w:rPr>
      </w:pPr>
      <w:r>
        <w:rPr>
          <w:rFonts w:ascii="Times New Roman" w:hAnsi="Times New Roman"/>
        </w:rPr>
        <w:t>7.3</w:t>
      </w:r>
      <w:r w:rsidRPr="00103A42">
        <w:rPr>
          <w:rFonts w:ascii="Times New Roman" w:hAnsi="Times New Roman"/>
        </w:rPr>
        <w:t xml:space="preserve">. Ja </w:t>
      </w:r>
      <w:r w:rsidRPr="00103A42">
        <w:rPr>
          <w:rFonts w:ascii="Times New Roman" w:hAnsi="Times New Roman"/>
          <w:i/>
        </w:rPr>
        <w:t>Piegādātājs</w:t>
      </w:r>
      <w:r w:rsidRPr="00103A42">
        <w:rPr>
          <w:rFonts w:ascii="Times New Roman" w:hAnsi="Times New Roman"/>
        </w:rPr>
        <w:t xml:space="preserve"> veic prasībām neatbilstošu prettiesisku darbību, tad var tikt uzskatīts, ka ar šīs darbības veikšanu </w:t>
      </w:r>
      <w:r w:rsidRPr="00103A42">
        <w:rPr>
          <w:rFonts w:ascii="Times New Roman" w:hAnsi="Times New Roman"/>
          <w:i/>
        </w:rPr>
        <w:t>Piegādātājs</w:t>
      </w:r>
      <w:r w:rsidRPr="00103A42">
        <w:rPr>
          <w:rFonts w:ascii="Times New Roman" w:hAnsi="Times New Roman"/>
        </w:rPr>
        <w:t xml:space="preserve"> ir vienpusīgi lauzis </w:t>
      </w:r>
      <w:r w:rsidRPr="00103A42">
        <w:rPr>
          <w:rFonts w:ascii="Times New Roman" w:hAnsi="Times New Roman"/>
          <w:i/>
        </w:rPr>
        <w:t>Vienošanos</w:t>
      </w:r>
      <w:r w:rsidRPr="00103A42">
        <w:rPr>
          <w:rFonts w:ascii="Times New Roman" w:hAnsi="Times New Roman"/>
        </w:rPr>
        <w:t xml:space="preserve"> un </w:t>
      </w:r>
      <w:r w:rsidRPr="00103A42">
        <w:rPr>
          <w:rFonts w:ascii="Times New Roman" w:hAnsi="Times New Roman"/>
          <w:i/>
        </w:rPr>
        <w:t>Piegādātājs</w:t>
      </w:r>
      <w:r w:rsidRPr="00103A42">
        <w:rPr>
          <w:rFonts w:ascii="Times New Roman" w:hAnsi="Times New Roman"/>
        </w:rPr>
        <w:t xml:space="preserve"> zaudē visas ar </w:t>
      </w:r>
      <w:r w:rsidRPr="00103A42">
        <w:rPr>
          <w:rFonts w:ascii="Times New Roman" w:hAnsi="Times New Roman"/>
          <w:i/>
        </w:rPr>
        <w:t>Vienošanos</w:t>
      </w:r>
      <w:r w:rsidRPr="00103A42">
        <w:rPr>
          <w:rFonts w:ascii="Times New Roman" w:hAnsi="Times New Roman"/>
        </w:rPr>
        <w:t xml:space="preserve"> saistītās saistības. </w:t>
      </w:r>
    </w:p>
    <w:p w:rsidR="00C3580E" w:rsidRPr="003014E9" w:rsidRDefault="00C3580E" w:rsidP="00C3580E">
      <w:pPr>
        <w:pStyle w:val="BodyText"/>
        <w:rPr>
          <w:rFonts w:ascii="Times New Roman" w:hAnsi="Times New Roman"/>
          <w:sz w:val="22"/>
        </w:rPr>
      </w:pPr>
      <w:r>
        <w:rPr>
          <w:sz w:val="22"/>
        </w:rPr>
        <w:t>7</w:t>
      </w:r>
      <w:r w:rsidRPr="001C32F2">
        <w:rPr>
          <w:sz w:val="22"/>
        </w:rPr>
        <w:t xml:space="preserve">.4. </w:t>
      </w:r>
      <w:r w:rsidRPr="003014E9">
        <w:rPr>
          <w:rFonts w:ascii="Times New Roman" w:hAnsi="Times New Roman"/>
          <w:i/>
          <w:sz w:val="22"/>
        </w:rPr>
        <w:t>Pasūtītājam</w:t>
      </w:r>
      <w:r w:rsidRPr="003014E9">
        <w:rPr>
          <w:rFonts w:ascii="Times New Roman" w:hAnsi="Times New Roman"/>
          <w:sz w:val="22"/>
        </w:rPr>
        <w:t xml:space="preserve"> ir tiesības vienpusēji atkāpties no </w:t>
      </w:r>
      <w:r w:rsidRPr="003014E9">
        <w:rPr>
          <w:rFonts w:ascii="Times New Roman" w:hAnsi="Times New Roman"/>
          <w:i/>
          <w:sz w:val="22"/>
        </w:rPr>
        <w:t>Līguma</w:t>
      </w:r>
      <w:r w:rsidRPr="003014E9">
        <w:rPr>
          <w:rFonts w:ascii="Times New Roman" w:hAnsi="Times New Roman"/>
          <w:sz w:val="22"/>
        </w:rPr>
        <w:t xml:space="preserve"> bez </w:t>
      </w:r>
      <w:r w:rsidRPr="003014E9">
        <w:rPr>
          <w:rFonts w:ascii="Times New Roman" w:hAnsi="Times New Roman"/>
          <w:i/>
          <w:sz w:val="22"/>
        </w:rPr>
        <w:t>Piegādātāja</w:t>
      </w:r>
      <w:r w:rsidRPr="003014E9">
        <w:rPr>
          <w:rFonts w:ascii="Times New Roman" w:hAnsi="Times New Roman"/>
          <w:sz w:val="22"/>
        </w:rPr>
        <w:t xml:space="preserve"> piekrišanas šādos gadījumos:</w:t>
      </w:r>
    </w:p>
    <w:p w:rsidR="00C3580E" w:rsidRPr="003014E9" w:rsidRDefault="00C3580E" w:rsidP="000C24C1">
      <w:pPr>
        <w:pStyle w:val="BodyText"/>
        <w:numPr>
          <w:ilvl w:val="2"/>
          <w:numId w:val="19"/>
        </w:numPr>
        <w:ind w:left="720" w:hanging="720"/>
        <w:rPr>
          <w:rFonts w:ascii="Times New Roman" w:hAnsi="Times New Roman"/>
          <w:strike/>
          <w:sz w:val="22"/>
        </w:rPr>
      </w:pPr>
      <w:r w:rsidRPr="003014E9">
        <w:rPr>
          <w:rFonts w:ascii="Times New Roman" w:hAnsi="Times New Roman"/>
          <w:sz w:val="22"/>
        </w:rPr>
        <w:t xml:space="preserve">7.4.1. ja </w:t>
      </w:r>
      <w:r w:rsidRPr="003014E9">
        <w:rPr>
          <w:rFonts w:ascii="Times New Roman" w:hAnsi="Times New Roman"/>
          <w:i/>
          <w:sz w:val="22"/>
        </w:rPr>
        <w:t>Piegādātājs</w:t>
      </w:r>
      <w:r w:rsidRPr="003014E9">
        <w:rPr>
          <w:rFonts w:ascii="Times New Roman" w:hAnsi="Times New Roman"/>
          <w:sz w:val="22"/>
        </w:rPr>
        <w:t xml:space="preserve"> piegādā nekvalitatīvu, </w:t>
      </w:r>
      <w:r w:rsidRPr="003014E9">
        <w:rPr>
          <w:rFonts w:ascii="Times New Roman" w:hAnsi="Times New Roman"/>
          <w:i/>
          <w:sz w:val="22"/>
        </w:rPr>
        <w:t>Līguma</w:t>
      </w:r>
      <w:r w:rsidRPr="003014E9">
        <w:rPr>
          <w:rFonts w:ascii="Times New Roman" w:hAnsi="Times New Roman"/>
          <w:sz w:val="22"/>
        </w:rPr>
        <w:t xml:space="preserve"> 2.1. un 2.2.punkta noteikumiem neatbilstošu Preci.</w:t>
      </w:r>
    </w:p>
    <w:p w:rsidR="00C3580E" w:rsidRPr="003014E9" w:rsidRDefault="00C3580E" w:rsidP="000C24C1">
      <w:pPr>
        <w:pStyle w:val="BodyText"/>
        <w:numPr>
          <w:ilvl w:val="2"/>
          <w:numId w:val="19"/>
        </w:numPr>
        <w:ind w:left="720" w:hanging="720"/>
        <w:rPr>
          <w:rFonts w:ascii="Times New Roman" w:hAnsi="Times New Roman"/>
          <w:sz w:val="22"/>
        </w:rPr>
      </w:pPr>
      <w:r w:rsidRPr="003014E9">
        <w:rPr>
          <w:rFonts w:ascii="Times New Roman" w:hAnsi="Times New Roman"/>
          <w:sz w:val="22"/>
        </w:rPr>
        <w:t xml:space="preserve">7.4.2. ja </w:t>
      </w:r>
      <w:r w:rsidRPr="003014E9">
        <w:rPr>
          <w:rFonts w:ascii="Times New Roman" w:hAnsi="Times New Roman"/>
          <w:i/>
          <w:sz w:val="22"/>
        </w:rPr>
        <w:t>Piegādātājs</w:t>
      </w:r>
      <w:r w:rsidRPr="003014E9">
        <w:rPr>
          <w:rFonts w:ascii="Times New Roman" w:hAnsi="Times New Roman"/>
          <w:sz w:val="22"/>
        </w:rPr>
        <w:t xml:space="preserve"> piegādā Preci par augstākām cenām kā norādīts </w:t>
      </w:r>
      <w:r w:rsidRPr="003014E9">
        <w:rPr>
          <w:rFonts w:ascii="Times New Roman" w:hAnsi="Times New Roman"/>
          <w:i/>
          <w:sz w:val="22"/>
        </w:rPr>
        <w:t>Piegādātāja</w:t>
      </w:r>
      <w:r w:rsidRPr="003014E9">
        <w:rPr>
          <w:rFonts w:ascii="Times New Roman" w:hAnsi="Times New Roman"/>
          <w:sz w:val="22"/>
        </w:rPr>
        <w:t xml:space="preserve"> piedāvājumā.</w:t>
      </w:r>
    </w:p>
    <w:p w:rsidR="00C3580E" w:rsidRPr="003014E9" w:rsidRDefault="00C3580E" w:rsidP="00C3580E">
      <w:pPr>
        <w:spacing w:after="0" w:line="240" w:lineRule="auto"/>
        <w:jc w:val="center"/>
        <w:rPr>
          <w:rFonts w:ascii="Times New Roman" w:hAnsi="Times New Roman"/>
          <w:b/>
          <w:bCs/>
        </w:rPr>
      </w:pPr>
    </w:p>
    <w:p w:rsidR="00C3580E" w:rsidRPr="003014E9" w:rsidRDefault="00C3580E" w:rsidP="00C3580E">
      <w:pPr>
        <w:spacing w:after="0" w:line="240" w:lineRule="auto"/>
        <w:jc w:val="center"/>
        <w:rPr>
          <w:rFonts w:ascii="Times New Roman" w:hAnsi="Times New Roman"/>
        </w:rPr>
      </w:pPr>
      <w:r w:rsidRPr="003014E9">
        <w:rPr>
          <w:rFonts w:ascii="Times New Roman" w:hAnsi="Times New Roman"/>
          <w:b/>
          <w:bCs/>
        </w:rPr>
        <w:t>8. Strīdu risināšanas kārtība</w:t>
      </w:r>
    </w:p>
    <w:p w:rsidR="00C3580E" w:rsidRPr="003014E9" w:rsidRDefault="00C3580E" w:rsidP="00C3580E">
      <w:pPr>
        <w:pStyle w:val="BodyText"/>
        <w:rPr>
          <w:rFonts w:ascii="Times New Roman" w:hAnsi="Times New Roman"/>
          <w:sz w:val="22"/>
        </w:rPr>
      </w:pPr>
      <w:r w:rsidRPr="003014E9">
        <w:rPr>
          <w:rFonts w:ascii="Times New Roman" w:hAnsi="Times New Roman"/>
          <w:sz w:val="22"/>
        </w:rPr>
        <w:t xml:space="preserve">8.1. Jebkuras nesaskaņas, domstarpības vai strīdi tiks risināti savstarpēju sarunu ceļā, kas tiks attiecīgi protokolētas. Gadījumā, ja </w:t>
      </w:r>
      <w:r w:rsidRPr="003014E9">
        <w:rPr>
          <w:rFonts w:ascii="Times New Roman" w:hAnsi="Times New Roman"/>
          <w:i/>
          <w:sz w:val="22"/>
        </w:rPr>
        <w:t>Līdzēji</w:t>
      </w:r>
      <w:r w:rsidRPr="003014E9">
        <w:rPr>
          <w:rFonts w:ascii="Times New Roman" w:hAnsi="Times New Roman"/>
          <w:sz w:val="22"/>
        </w:rPr>
        <w:t xml:space="preserve"> nespēs vienoties, strīds risināms tiesā Latvijas Republikas spēkā esošo normatīvo aktu noteiktajā kārtībā.</w:t>
      </w:r>
    </w:p>
    <w:p w:rsidR="00C3580E" w:rsidRPr="003014E9" w:rsidRDefault="00C3580E" w:rsidP="00C3580E">
      <w:pPr>
        <w:spacing w:after="0" w:line="240" w:lineRule="auto"/>
        <w:jc w:val="center"/>
        <w:rPr>
          <w:rFonts w:ascii="Times New Roman" w:hAnsi="Times New Roman"/>
          <w:b/>
          <w:bCs/>
        </w:rPr>
      </w:pPr>
    </w:p>
    <w:p w:rsidR="00C3580E" w:rsidRPr="003014E9" w:rsidRDefault="00C3580E" w:rsidP="00C3580E">
      <w:pPr>
        <w:spacing w:after="0" w:line="240" w:lineRule="auto"/>
        <w:jc w:val="center"/>
        <w:rPr>
          <w:rFonts w:ascii="Times New Roman" w:hAnsi="Times New Roman"/>
          <w:b/>
          <w:bCs/>
        </w:rPr>
      </w:pPr>
      <w:r w:rsidRPr="003014E9">
        <w:rPr>
          <w:rFonts w:ascii="Times New Roman" w:hAnsi="Times New Roman"/>
          <w:b/>
          <w:bCs/>
        </w:rPr>
        <w:t>9. Nepārvarama vara</w:t>
      </w:r>
    </w:p>
    <w:p w:rsidR="00C3580E" w:rsidRPr="003014E9" w:rsidRDefault="00C3580E" w:rsidP="00C3580E">
      <w:pPr>
        <w:pStyle w:val="BodyText"/>
        <w:rPr>
          <w:rFonts w:ascii="Times New Roman" w:hAnsi="Times New Roman"/>
          <w:sz w:val="22"/>
        </w:rPr>
      </w:pPr>
      <w:r w:rsidRPr="003014E9">
        <w:rPr>
          <w:rFonts w:ascii="Times New Roman" w:hAnsi="Times New Roman"/>
          <w:sz w:val="22"/>
        </w:rPr>
        <w:t xml:space="preserve">9.1. </w:t>
      </w:r>
      <w:r w:rsidRPr="003014E9">
        <w:rPr>
          <w:rFonts w:ascii="Times New Roman" w:hAnsi="Times New Roman"/>
          <w:i/>
          <w:sz w:val="22"/>
        </w:rPr>
        <w:t>Līdzēji</w:t>
      </w:r>
      <w:r w:rsidRPr="003014E9">
        <w:rPr>
          <w:rFonts w:ascii="Times New Roman" w:hAnsi="Times New Roman"/>
          <w:sz w:val="22"/>
        </w:rPr>
        <w:t xml:space="preserve"> tiek atbrīvoti no atbildības par </w:t>
      </w:r>
      <w:r w:rsidRPr="003014E9">
        <w:rPr>
          <w:rFonts w:ascii="Times New Roman" w:hAnsi="Times New Roman"/>
          <w:i/>
          <w:sz w:val="22"/>
        </w:rPr>
        <w:t>Vienošanās</w:t>
      </w:r>
      <w:r w:rsidRPr="003014E9">
        <w:rPr>
          <w:rFonts w:ascii="Times New Roman" w:hAnsi="Times New Roman"/>
          <w:sz w:val="22"/>
        </w:rPr>
        <w:t xml:space="preserve"> pilnīgu vai daļēju neizpildi, ja šāda neizpilde radusies nepārvaramas varas vai ārkārtēja rakstura apstākļu rezultātā, kuru darbība sākusies pēc </w:t>
      </w:r>
      <w:r w:rsidRPr="003014E9">
        <w:rPr>
          <w:rFonts w:ascii="Times New Roman" w:hAnsi="Times New Roman"/>
          <w:i/>
          <w:sz w:val="22"/>
        </w:rPr>
        <w:t>Vienošanās</w:t>
      </w:r>
      <w:r w:rsidRPr="003014E9">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3014E9">
        <w:rPr>
          <w:rFonts w:ascii="Times New Roman" w:hAnsi="Times New Roman"/>
          <w:i/>
          <w:sz w:val="22"/>
        </w:rPr>
        <w:t>Līdzēju</w:t>
      </w:r>
      <w:r w:rsidRPr="003014E9">
        <w:rPr>
          <w:rFonts w:ascii="Times New Roman" w:hAnsi="Times New Roman"/>
          <w:sz w:val="22"/>
        </w:rPr>
        <w:t xml:space="preserve"> tiesības un ietekmē uzņemtās saistības, pieņemšana un stāšanās spēkā.</w:t>
      </w:r>
    </w:p>
    <w:p w:rsidR="00C3580E" w:rsidRPr="003014E9" w:rsidRDefault="00C3580E" w:rsidP="00C3580E">
      <w:pPr>
        <w:pStyle w:val="BodyText"/>
        <w:rPr>
          <w:rFonts w:ascii="Times New Roman" w:hAnsi="Times New Roman"/>
          <w:sz w:val="22"/>
        </w:rPr>
      </w:pPr>
      <w:r w:rsidRPr="003014E9">
        <w:rPr>
          <w:rFonts w:ascii="Times New Roman" w:hAnsi="Times New Roman"/>
          <w:sz w:val="22"/>
        </w:rPr>
        <w:t xml:space="preserve">9.2. </w:t>
      </w:r>
      <w:r w:rsidRPr="003014E9">
        <w:rPr>
          <w:rFonts w:ascii="Times New Roman" w:hAnsi="Times New Roman"/>
          <w:i/>
          <w:sz w:val="22"/>
        </w:rPr>
        <w:t>Līdzējam</w:t>
      </w:r>
      <w:r w:rsidRPr="003014E9">
        <w:rPr>
          <w:rFonts w:ascii="Times New Roman" w:hAnsi="Times New Roman"/>
          <w:sz w:val="22"/>
        </w:rPr>
        <w:t xml:space="preserve">, kas atsaucas uz nepārvaramas varas vai ārkārtēja rakstura apstākļu darbību, nekavējoties par šādiem apstākļiem rakstveidā jāziņo otram </w:t>
      </w:r>
      <w:r w:rsidRPr="003014E9">
        <w:rPr>
          <w:rFonts w:ascii="Times New Roman" w:hAnsi="Times New Roman"/>
          <w:i/>
          <w:sz w:val="22"/>
        </w:rPr>
        <w:t>Līdzējam</w:t>
      </w:r>
      <w:r w:rsidRPr="003014E9">
        <w:rPr>
          <w:rFonts w:ascii="Times New Roman" w:hAnsi="Times New Roman"/>
          <w:sz w:val="22"/>
        </w:rPr>
        <w:t xml:space="preserve">. Ziņojumā jānorāda, kādā termiņā pēc viņa uzskata ir iespējama un paredzama viņa </w:t>
      </w:r>
      <w:r w:rsidRPr="003014E9">
        <w:rPr>
          <w:rFonts w:ascii="Times New Roman" w:hAnsi="Times New Roman"/>
          <w:i/>
          <w:sz w:val="22"/>
        </w:rPr>
        <w:t>Vienošanās</w:t>
      </w:r>
      <w:r w:rsidRPr="003014E9">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C3580E" w:rsidRDefault="00C3580E" w:rsidP="00C3580E">
      <w:pPr>
        <w:pStyle w:val="tv213"/>
        <w:spacing w:before="0" w:beforeAutospacing="0" w:after="0" w:afterAutospacing="0"/>
        <w:jc w:val="center"/>
        <w:rPr>
          <w:b/>
          <w:sz w:val="22"/>
          <w:szCs w:val="22"/>
        </w:rPr>
      </w:pPr>
    </w:p>
    <w:p w:rsidR="00C3580E" w:rsidRPr="003014E9" w:rsidRDefault="00C3580E" w:rsidP="00C3580E">
      <w:pPr>
        <w:pStyle w:val="tv213"/>
        <w:spacing w:before="0" w:beforeAutospacing="0" w:after="0" w:afterAutospacing="0"/>
        <w:jc w:val="center"/>
        <w:rPr>
          <w:b/>
          <w:sz w:val="22"/>
          <w:szCs w:val="22"/>
        </w:rPr>
      </w:pPr>
      <w:r w:rsidRPr="003014E9">
        <w:rPr>
          <w:b/>
          <w:sz w:val="22"/>
          <w:szCs w:val="22"/>
        </w:rPr>
        <w:t>10. Līguma izpildē iesaistītā personāla un apakšuzņēmēju nomaiņa</w:t>
      </w:r>
    </w:p>
    <w:p w:rsidR="00C3580E" w:rsidRPr="003014E9" w:rsidRDefault="00C3580E" w:rsidP="00C3580E">
      <w:pPr>
        <w:pStyle w:val="tv213"/>
        <w:spacing w:before="0" w:beforeAutospacing="0" w:after="0" w:afterAutospacing="0"/>
        <w:jc w:val="both"/>
        <w:rPr>
          <w:sz w:val="22"/>
          <w:szCs w:val="22"/>
        </w:rPr>
      </w:pPr>
      <w:r w:rsidRPr="003014E9">
        <w:rPr>
          <w:sz w:val="22"/>
          <w:szCs w:val="22"/>
        </w:rPr>
        <w:t xml:space="preserve">10.1. Izpildītājs ir tiesīgs bez saskaņošanas ar pasūtītāju veikt personāla un apakšuzņēmēju nomaiņu, kā arī papildu personāla un apakšuzņēmēju iesaistīšanu līguma izpildē,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C3580E" w:rsidRPr="003014E9" w:rsidRDefault="00C3580E" w:rsidP="00C3580E">
      <w:pPr>
        <w:pStyle w:val="tv213"/>
        <w:spacing w:before="0" w:beforeAutospacing="0" w:after="0" w:afterAutospacing="0"/>
        <w:jc w:val="both"/>
        <w:rPr>
          <w:sz w:val="22"/>
          <w:szCs w:val="22"/>
        </w:rPr>
      </w:pPr>
      <w:r w:rsidRPr="003014E9">
        <w:rPr>
          <w:sz w:val="22"/>
          <w:szCs w:val="22"/>
        </w:rPr>
        <w:t>10.2. Pasūtītājs nepiekrīt veikt personāla un apakšuzņēmēju nomaiņai, ja pastāv kāds no šādiem nosacījumiem:</w:t>
      </w:r>
    </w:p>
    <w:p w:rsidR="00C3580E" w:rsidRPr="003014E9" w:rsidRDefault="00C3580E" w:rsidP="00C3580E">
      <w:pPr>
        <w:pStyle w:val="tv213"/>
        <w:spacing w:before="0" w:beforeAutospacing="0" w:after="0" w:afterAutospacing="0"/>
        <w:ind w:left="360"/>
        <w:jc w:val="both"/>
        <w:rPr>
          <w:sz w:val="22"/>
          <w:szCs w:val="22"/>
        </w:rPr>
      </w:pPr>
      <w:r w:rsidRPr="003014E9">
        <w:rPr>
          <w:sz w:val="22"/>
          <w:szCs w:val="22"/>
        </w:rPr>
        <w:t>10.2.1. piedāvātais personāls vai apakšuzņēmējs neatbilst tām paziņojumā par līgumu un iepirkuma procedūras dokumentos noteiktajām prasībām, kas attiecas uz piegādātāja personālu vai apakšuzņēmējiem;</w:t>
      </w:r>
    </w:p>
    <w:p w:rsidR="00C3580E" w:rsidRPr="003014E9" w:rsidRDefault="00C3580E" w:rsidP="00C3580E">
      <w:pPr>
        <w:pStyle w:val="tv213"/>
        <w:spacing w:before="0" w:beforeAutospacing="0" w:after="0" w:afterAutospacing="0"/>
        <w:ind w:left="360"/>
        <w:jc w:val="both"/>
        <w:rPr>
          <w:sz w:val="22"/>
          <w:szCs w:val="22"/>
        </w:rPr>
      </w:pPr>
      <w:r w:rsidRPr="003014E9">
        <w:rPr>
          <w:sz w:val="22"/>
          <w:szCs w:val="22"/>
        </w:rPr>
        <w:t>10.2.2.tiek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C3580E" w:rsidRPr="003014E9" w:rsidRDefault="00C3580E" w:rsidP="00C3580E">
      <w:pPr>
        <w:pStyle w:val="tv213"/>
        <w:spacing w:before="0" w:beforeAutospacing="0" w:after="0" w:afterAutospacing="0"/>
        <w:ind w:left="284"/>
        <w:jc w:val="both"/>
        <w:rPr>
          <w:sz w:val="22"/>
          <w:szCs w:val="22"/>
        </w:rPr>
      </w:pPr>
      <w:r w:rsidRPr="003014E9">
        <w:rPr>
          <w:sz w:val="22"/>
          <w:szCs w:val="22"/>
        </w:rPr>
        <w:t xml:space="preserve">10.2.3. piedāvātais apakšuzņēmējs atbilst Publisko iepirkuma likuma </w:t>
      </w:r>
      <w:hyperlink r:id="rId16" w:anchor="p39" w:history="1">
        <w:r w:rsidRPr="003014E9">
          <w:rPr>
            <w:rStyle w:val="Hyperlink"/>
            <w:sz w:val="22"/>
            <w:szCs w:val="22"/>
          </w:rPr>
          <w:t>39.panta</w:t>
        </w:r>
      </w:hyperlink>
      <w:r w:rsidRPr="003014E9">
        <w:rPr>
          <w:sz w:val="22"/>
          <w:szCs w:val="22"/>
        </w:rPr>
        <w:t xml:space="preserve"> pirmajā daļā minētajiem kandidātu un pretendentu izslēgšanas nosacījumiem. Pārbaudot apakšuzņēmēja atbilstību, pasūtītājs piemēro arī likuma Publisko iepirkuma likuma </w:t>
      </w:r>
      <w:hyperlink r:id="rId17" w:anchor="p39" w:history="1">
        <w:r w:rsidRPr="003014E9">
          <w:rPr>
            <w:rStyle w:val="Hyperlink"/>
            <w:sz w:val="22"/>
            <w:szCs w:val="22"/>
          </w:rPr>
          <w:t>39.panta</w:t>
        </w:r>
      </w:hyperlink>
      <w:r w:rsidRPr="003014E9">
        <w:rPr>
          <w:sz w:val="22"/>
          <w:szCs w:val="22"/>
        </w:rPr>
        <w:t xml:space="preserve"> trešās, ceturtās, piektās, devītās un desmitās daļas noteikumus. Publisko iepirkuma likuma </w:t>
      </w:r>
      <w:hyperlink r:id="rId18" w:anchor="p39" w:history="1">
        <w:r w:rsidRPr="003014E9">
          <w:rPr>
            <w:rStyle w:val="Hyperlink"/>
            <w:sz w:val="22"/>
            <w:szCs w:val="22"/>
          </w:rPr>
          <w:t>39.panta</w:t>
        </w:r>
      </w:hyperlink>
      <w:r w:rsidRPr="003014E9">
        <w:rPr>
          <w:sz w:val="22"/>
          <w:szCs w:val="22"/>
        </w:rPr>
        <w:t xml:space="preserve"> ceturtajā daļā minētos termiņus skaita no dienas, kad lūgums par personāla vai apakšuzņēmēja nomaiņu iesniegts pasūtītājam. </w:t>
      </w:r>
    </w:p>
    <w:p w:rsidR="00C3580E" w:rsidRPr="003014E9" w:rsidRDefault="00C3580E" w:rsidP="00C3580E">
      <w:pPr>
        <w:pStyle w:val="tv213"/>
        <w:spacing w:before="0" w:beforeAutospacing="0" w:after="0" w:afterAutospacing="0"/>
        <w:jc w:val="both"/>
        <w:rPr>
          <w:sz w:val="22"/>
          <w:szCs w:val="22"/>
        </w:rPr>
      </w:pPr>
      <w:r w:rsidRPr="003014E9">
        <w:rPr>
          <w:sz w:val="22"/>
          <w:szCs w:val="22"/>
        </w:rPr>
        <w:t xml:space="preserve">10.3. Izpildītājs drīkst veikt Publisko iepirkuma likuma </w:t>
      </w:r>
      <w:hyperlink r:id="rId19" w:anchor="p20" w:history="1">
        <w:r w:rsidRPr="003014E9">
          <w:rPr>
            <w:rStyle w:val="Hyperlink"/>
            <w:sz w:val="22"/>
            <w:szCs w:val="22"/>
          </w:rPr>
          <w:t>20.panta</w:t>
        </w:r>
      </w:hyperlink>
      <w:r w:rsidRPr="003014E9">
        <w:rPr>
          <w:sz w:val="22"/>
          <w:szCs w:val="22"/>
        </w:rPr>
        <w:t xml:space="preserve"> otrajā daļā minēto apakšuzņēmēju nomaiņu, uz ko neattiecas Publisko iepirkuma likuma </w:t>
      </w:r>
      <w:hyperlink r:id="rId20" w:anchor="p20" w:history="1">
        <w:r w:rsidRPr="003014E9">
          <w:rPr>
            <w:rStyle w:val="Hyperlink"/>
            <w:sz w:val="22"/>
            <w:szCs w:val="22"/>
          </w:rPr>
          <w:t>20.panta</w:t>
        </w:r>
      </w:hyperlink>
      <w:r w:rsidRPr="003014E9">
        <w:rPr>
          <w:sz w:val="22"/>
          <w:szCs w:val="22"/>
        </w:rPr>
        <w:t xml:space="preserve">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21" w:anchor="p39" w:history="1">
        <w:r w:rsidRPr="003014E9">
          <w:rPr>
            <w:rStyle w:val="Hyperlink"/>
            <w:sz w:val="22"/>
            <w:szCs w:val="22"/>
          </w:rPr>
          <w:t>39.panta</w:t>
        </w:r>
      </w:hyperlink>
      <w:r w:rsidRPr="003014E9">
        <w:rPr>
          <w:sz w:val="22"/>
          <w:szCs w:val="22"/>
        </w:rPr>
        <w:t xml:space="preserve"> pirmajā daļā minētie kandidātu un pretendentu izslēgšanas nosacījumi, ko pasūtītājs pārbauda, ievērojot Publisko iepirkuma likuma </w:t>
      </w:r>
      <w:hyperlink r:id="rId22" w:anchor="p39" w:history="1">
        <w:r w:rsidRPr="003014E9">
          <w:rPr>
            <w:rStyle w:val="Hyperlink"/>
            <w:sz w:val="22"/>
            <w:szCs w:val="22"/>
          </w:rPr>
          <w:t>39.panta</w:t>
        </w:r>
      </w:hyperlink>
      <w:r w:rsidRPr="003014E9">
        <w:rPr>
          <w:sz w:val="22"/>
          <w:szCs w:val="22"/>
        </w:rPr>
        <w:t xml:space="preserve"> trešās daļas 3.punkta noteikumus.</w:t>
      </w:r>
    </w:p>
    <w:p w:rsidR="00C3580E" w:rsidRPr="003014E9" w:rsidRDefault="00C3580E" w:rsidP="00C3580E">
      <w:pPr>
        <w:pStyle w:val="tv213"/>
        <w:spacing w:before="0" w:beforeAutospacing="0" w:after="0" w:afterAutospacing="0"/>
        <w:jc w:val="both"/>
        <w:rPr>
          <w:sz w:val="22"/>
          <w:szCs w:val="22"/>
        </w:rPr>
      </w:pPr>
      <w:r w:rsidRPr="003014E9">
        <w:rPr>
          <w:sz w:val="22"/>
          <w:szCs w:val="22"/>
        </w:rPr>
        <w:t>10.4.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C3580E" w:rsidRPr="003014E9" w:rsidRDefault="00C3580E" w:rsidP="00C3580E">
      <w:pPr>
        <w:spacing w:after="0" w:line="240" w:lineRule="auto"/>
        <w:jc w:val="center"/>
        <w:rPr>
          <w:rFonts w:ascii="Times New Roman" w:hAnsi="Times New Roman"/>
          <w:b/>
          <w:bCs/>
        </w:rPr>
      </w:pPr>
    </w:p>
    <w:p w:rsidR="00C3580E" w:rsidRPr="003014E9" w:rsidRDefault="00C3580E" w:rsidP="00C3580E">
      <w:pPr>
        <w:spacing w:after="0" w:line="240" w:lineRule="auto"/>
        <w:jc w:val="center"/>
        <w:rPr>
          <w:rFonts w:ascii="Times New Roman" w:hAnsi="Times New Roman"/>
          <w:b/>
          <w:bCs/>
        </w:rPr>
      </w:pPr>
      <w:r w:rsidRPr="003014E9">
        <w:rPr>
          <w:rFonts w:ascii="Times New Roman" w:hAnsi="Times New Roman"/>
          <w:b/>
          <w:bCs/>
        </w:rPr>
        <w:t>11. CITI NOTEIKUMI</w:t>
      </w:r>
    </w:p>
    <w:p w:rsidR="00C3580E" w:rsidRPr="003014E9" w:rsidRDefault="00C3580E" w:rsidP="00C3580E">
      <w:pPr>
        <w:spacing w:after="0" w:line="240" w:lineRule="auto"/>
        <w:jc w:val="both"/>
        <w:rPr>
          <w:rFonts w:ascii="Times New Roman" w:hAnsi="Times New Roman"/>
        </w:rPr>
      </w:pPr>
      <w:r w:rsidRPr="003014E9">
        <w:rPr>
          <w:rFonts w:ascii="Times New Roman" w:hAnsi="Times New Roman"/>
        </w:rPr>
        <w:t xml:space="preserve">11.1. Šī </w:t>
      </w:r>
      <w:r w:rsidRPr="003014E9">
        <w:rPr>
          <w:rFonts w:ascii="Times New Roman" w:hAnsi="Times New Roman"/>
          <w:i/>
        </w:rPr>
        <w:t>Vienošanās</w:t>
      </w:r>
      <w:r w:rsidRPr="003014E9">
        <w:rPr>
          <w:rFonts w:ascii="Times New Roman" w:hAnsi="Times New Roman"/>
        </w:rPr>
        <w:t xml:space="preserve"> ietver visas </w:t>
      </w:r>
      <w:r w:rsidRPr="003014E9">
        <w:rPr>
          <w:rFonts w:ascii="Times New Roman" w:hAnsi="Times New Roman"/>
          <w:i/>
        </w:rPr>
        <w:t>Pasūtītāja</w:t>
      </w:r>
      <w:r w:rsidRPr="003014E9">
        <w:rPr>
          <w:rFonts w:ascii="Times New Roman" w:hAnsi="Times New Roman"/>
        </w:rPr>
        <w:t xml:space="preserve"> un </w:t>
      </w:r>
      <w:r w:rsidRPr="003014E9">
        <w:rPr>
          <w:rFonts w:ascii="Times New Roman" w:hAnsi="Times New Roman"/>
          <w:i/>
        </w:rPr>
        <w:t>Piegādātāja</w:t>
      </w:r>
      <w:r w:rsidRPr="003014E9">
        <w:rPr>
          <w:rFonts w:ascii="Times New Roman" w:hAnsi="Times New Roman"/>
        </w:rPr>
        <w:t xml:space="preserve"> vienošanās par iepirkuma priekšmetu un veido visu </w:t>
      </w:r>
      <w:r w:rsidRPr="003014E9">
        <w:rPr>
          <w:rFonts w:ascii="Times New Roman" w:hAnsi="Times New Roman"/>
          <w:i/>
        </w:rPr>
        <w:t>Vienošanos</w:t>
      </w:r>
      <w:r w:rsidRPr="003014E9">
        <w:rPr>
          <w:rFonts w:ascii="Times New Roman" w:hAnsi="Times New Roman"/>
        </w:rPr>
        <w:t xml:space="preserve"> kopumā un to nevar izmainīt vai labot bez abu </w:t>
      </w:r>
      <w:r w:rsidRPr="003014E9">
        <w:rPr>
          <w:rFonts w:ascii="Times New Roman" w:hAnsi="Times New Roman"/>
          <w:i/>
        </w:rPr>
        <w:t>Līdzēju</w:t>
      </w:r>
      <w:r w:rsidRPr="003014E9">
        <w:rPr>
          <w:rFonts w:ascii="Times New Roman" w:hAnsi="Times New Roman"/>
        </w:rPr>
        <w:t xml:space="preserve"> rakstiskas vienošanās.</w:t>
      </w:r>
    </w:p>
    <w:p w:rsidR="00C3580E" w:rsidRPr="003014E9" w:rsidRDefault="00C3580E" w:rsidP="00C3580E">
      <w:pPr>
        <w:pStyle w:val="BodyText"/>
        <w:tabs>
          <w:tab w:val="num" w:pos="280"/>
        </w:tabs>
        <w:rPr>
          <w:rFonts w:ascii="Times New Roman" w:hAnsi="Times New Roman"/>
          <w:sz w:val="22"/>
        </w:rPr>
      </w:pPr>
      <w:r w:rsidRPr="003014E9">
        <w:rPr>
          <w:rFonts w:ascii="Times New Roman" w:hAnsi="Times New Roman"/>
          <w:sz w:val="22"/>
        </w:rPr>
        <w:t>11.2.</w:t>
      </w:r>
      <w:r w:rsidRPr="003014E9">
        <w:rPr>
          <w:rFonts w:ascii="Times New Roman" w:hAnsi="Times New Roman"/>
          <w:i/>
          <w:sz w:val="22"/>
        </w:rPr>
        <w:t xml:space="preserve"> Pasūtītāja</w:t>
      </w:r>
      <w:r>
        <w:rPr>
          <w:rFonts w:ascii="Times New Roman" w:hAnsi="Times New Roman"/>
          <w:sz w:val="22"/>
        </w:rPr>
        <w:t xml:space="preserve"> pilnvarotais pārstāvis šī</w:t>
      </w:r>
      <w:r w:rsidRPr="003014E9">
        <w:rPr>
          <w:rFonts w:ascii="Times New Roman" w:hAnsi="Times New Roman"/>
          <w:sz w:val="22"/>
        </w:rPr>
        <w:t>s</w:t>
      </w:r>
      <w:r>
        <w:rPr>
          <w:rFonts w:ascii="Times New Roman" w:hAnsi="Times New Roman"/>
          <w:sz w:val="22"/>
        </w:rPr>
        <w:t xml:space="preserve"> </w:t>
      </w:r>
      <w:r w:rsidRPr="003014E9">
        <w:rPr>
          <w:rFonts w:ascii="Times New Roman" w:hAnsi="Times New Roman"/>
          <w:i/>
          <w:sz w:val="22"/>
        </w:rPr>
        <w:t>Vienošanās</w:t>
      </w:r>
      <w:r w:rsidRPr="003014E9">
        <w:rPr>
          <w:rFonts w:ascii="Times New Roman" w:hAnsi="Times New Roman"/>
          <w:sz w:val="22"/>
        </w:rPr>
        <w:t xml:space="preserve"> izpildes laikā</w:t>
      </w:r>
      <w:r>
        <w:rPr>
          <w:rFonts w:ascii="Times New Roman" w:hAnsi="Times New Roman"/>
          <w:sz w:val="22"/>
        </w:rPr>
        <w:t xml:space="preserve"> </w:t>
      </w:r>
      <w:r w:rsidRPr="003014E9">
        <w:rPr>
          <w:rFonts w:ascii="Times New Roman" w:hAnsi="Times New Roman"/>
          <w:sz w:val="22"/>
        </w:rPr>
        <w:t>____________________</w:t>
      </w:r>
      <w:r>
        <w:rPr>
          <w:rFonts w:ascii="Times New Roman" w:hAnsi="Times New Roman"/>
          <w:b/>
          <w:sz w:val="22"/>
        </w:rPr>
        <w:t xml:space="preserve">(V.Uzvārds, </w:t>
      </w:r>
      <w:proofErr w:type="spellStart"/>
      <w:r>
        <w:rPr>
          <w:rFonts w:ascii="Times New Roman" w:hAnsi="Times New Roman"/>
          <w:b/>
          <w:sz w:val="22"/>
        </w:rPr>
        <w:t>tel.Nr</w:t>
      </w:r>
      <w:proofErr w:type="spellEnd"/>
      <w:r>
        <w:rPr>
          <w:rFonts w:ascii="Times New Roman" w:hAnsi="Times New Roman"/>
          <w:b/>
          <w:sz w:val="22"/>
        </w:rPr>
        <w:t>., e-pasts);</w:t>
      </w:r>
    </w:p>
    <w:p w:rsidR="00C3580E" w:rsidRPr="003014E9" w:rsidRDefault="00C3580E" w:rsidP="00C3580E">
      <w:pPr>
        <w:tabs>
          <w:tab w:val="left" w:pos="420"/>
        </w:tabs>
        <w:spacing w:after="0" w:line="240" w:lineRule="auto"/>
        <w:jc w:val="both"/>
        <w:rPr>
          <w:rFonts w:ascii="Times New Roman" w:hAnsi="Times New Roman"/>
        </w:rPr>
      </w:pPr>
      <w:r w:rsidRPr="003014E9">
        <w:rPr>
          <w:rFonts w:ascii="Times New Roman" w:hAnsi="Times New Roman"/>
        </w:rPr>
        <w:t xml:space="preserve">11.3. </w:t>
      </w:r>
      <w:r w:rsidRPr="003014E9">
        <w:rPr>
          <w:rFonts w:ascii="Times New Roman" w:hAnsi="Times New Roman"/>
          <w:i/>
        </w:rPr>
        <w:t>Piegādātāja</w:t>
      </w:r>
      <w:r w:rsidRPr="003014E9">
        <w:rPr>
          <w:rFonts w:ascii="Times New Roman" w:hAnsi="Times New Roman"/>
        </w:rPr>
        <w:t xml:space="preserve"> pilnvarotais pārstāvis šīs </w:t>
      </w:r>
      <w:r w:rsidRPr="003014E9">
        <w:rPr>
          <w:rFonts w:ascii="Times New Roman" w:hAnsi="Times New Roman"/>
          <w:i/>
        </w:rPr>
        <w:t>Vienošanās</w:t>
      </w:r>
      <w:r w:rsidRPr="003014E9">
        <w:rPr>
          <w:rFonts w:ascii="Times New Roman" w:hAnsi="Times New Roman"/>
        </w:rPr>
        <w:t xml:space="preserve"> izpildes laikā – ___________</w:t>
      </w:r>
      <w:r w:rsidRPr="003014E9">
        <w:rPr>
          <w:rFonts w:ascii="Times New Roman" w:hAnsi="Times New Roman"/>
          <w:b/>
        </w:rPr>
        <w:t xml:space="preserve">(V.Uzvārds, </w:t>
      </w:r>
      <w:proofErr w:type="spellStart"/>
      <w:r w:rsidRPr="003014E9">
        <w:rPr>
          <w:rFonts w:ascii="Times New Roman" w:hAnsi="Times New Roman"/>
          <w:b/>
        </w:rPr>
        <w:t>tel.Nr</w:t>
      </w:r>
      <w:proofErr w:type="spellEnd"/>
      <w:r w:rsidRPr="003014E9">
        <w:rPr>
          <w:rFonts w:ascii="Times New Roman" w:hAnsi="Times New Roman"/>
          <w:b/>
        </w:rPr>
        <w:t>., e-pasts)</w:t>
      </w:r>
      <w:r w:rsidRPr="003014E9">
        <w:rPr>
          <w:rFonts w:ascii="Times New Roman" w:hAnsi="Times New Roman"/>
        </w:rPr>
        <w:t>.</w:t>
      </w:r>
    </w:p>
    <w:p w:rsidR="00C3580E" w:rsidRPr="003014E9" w:rsidRDefault="00C3580E" w:rsidP="00C3580E">
      <w:pPr>
        <w:tabs>
          <w:tab w:val="left" w:pos="420"/>
        </w:tabs>
        <w:spacing w:after="0" w:line="240" w:lineRule="auto"/>
        <w:jc w:val="both"/>
        <w:rPr>
          <w:rFonts w:ascii="Times New Roman" w:hAnsi="Times New Roman"/>
        </w:rPr>
      </w:pPr>
      <w:r w:rsidRPr="003014E9">
        <w:rPr>
          <w:rFonts w:ascii="Times New Roman" w:hAnsi="Times New Roman"/>
        </w:rPr>
        <w:t xml:space="preserve">11.4. </w:t>
      </w:r>
      <w:r w:rsidRPr="003014E9">
        <w:rPr>
          <w:rFonts w:ascii="Times New Roman" w:hAnsi="Times New Roman"/>
          <w:i/>
        </w:rPr>
        <w:t>Līdzēju</w:t>
      </w:r>
      <w:r w:rsidRPr="003014E9">
        <w:rPr>
          <w:rFonts w:ascii="Times New Roman" w:hAnsi="Times New Roman"/>
        </w:rPr>
        <w:t xml:space="preserve"> pilnvarotie pārstāvji ir atbildīgi par:</w:t>
      </w:r>
    </w:p>
    <w:p w:rsidR="00C3580E" w:rsidRPr="003014E9" w:rsidRDefault="00C3580E" w:rsidP="000C24C1">
      <w:pPr>
        <w:numPr>
          <w:ilvl w:val="0"/>
          <w:numId w:val="18"/>
        </w:numPr>
        <w:tabs>
          <w:tab w:val="left" w:pos="420"/>
        </w:tabs>
        <w:spacing w:after="0" w:line="240" w:lineRule="auto"/>
        <w:jc w:val="both"/>
        <w:rPr>
          <w:rFonts w:ascii="Times New Roman" w:hAnsi="Times New Roman"/>
        </w:rPr>
      </w:pPr>
      <w:r w:rsidRPr="003014E9">
        <w:rPr>
          <w:rFonts w:ascii="Times New Roman" w:hAnsi="Times New Roman"/>
          <w:i/>
        </w:rPr>
        <w:t>Vienošanās</w:t>
      </w:r>
      <w:r w:rsidRPr="003014E9">
        <w:rPr>
          <w:rFonts w:ascii="Times New Roman" w:hAnsi="Times New Roman"/>
        </w:rPr>
        <w:t xml:space="preserve"> izpildes uzraudzīšanu, tai skaitā, par preču pieņemšanas un nodošanas organizēšanu;</w:t>
      </w:r>
    </w:p>
    <w:p w:rsidR="00C3580E" w:rsidRPr="003014E9" w:rsidRDefault="00C3580E" w:rsidP="000C24C1">
      <w:pPr>
        <w:numPr>
          <w:ilvl w:val="0"/>
          <w:numId w:val="18"/>
        </w:numPr>
        <w:tabs>
          <w:tab w:val="left" w:pos="420"/>
        </w:tabs>
        <w:spacing w:after="0" w:line="240" w:lineRule="auto"/>
        <w:jc w:val="both"/>
        <w:rPr>
          <w:rFonts w:ascii="Times New Roman" w:hAnsi="Times New Roman"/>
        </w:rPr>
      </w:pPr>
      <w:r w:rsidRPr="003014E9">
        <w:rPr>
          <w:rFonts w:ascii="Times New Roman" w:hAnsi="Times New Roman"/>
        </w:rPr>
        <w:t xml:space="preserve"> savlaicīgu rēķinu iesniegšanu un pieņemšanu, apstiprināšanu un nodošanu apmaksai;</w:t>
      </w:r>
    </w:p>
    <w:p w:rsidR="00C3580E" w:rsidRPr="003014E9" w:rsidRDefault="00C3580E" w:rsidP="000C24C1">
      <w:pPr>
        <w:numPr>
          <w:ilvl w:val="0"/>
          <w:numId w:val="18"/>
        </w:numPr>
        <w:spacing w:after="0" w:line="240" w:lineRule="auto"/>
        <w:jc w:val="both"/>
        <w:rPr>
          <w:rFonts w:ascii="Times New Roman" w:hAnsi="Times New Roman"/>
        </w:rPr>
      </w:pPr>
      <w:r w:rsidRPr="003014E9">
        <w:rPr>
          <w:rFonts w:ascii="Times New Roman" w:hAnsi="Times New Roman"/>
        </w:rPr>
        <w:t xml:space="preserve"> risināt organizatoriskos</w:t>
      </w:r>
      <w:proofErr w:type="gramStart"/>
      <w:r w:rsidRPr="003014E9">
        <w:rPr>
          <w:rFonts w:ascii="Times New Roman" w:hAnsi="Times New Roman"/>
        </w:rPr>
        <w:t xml:space="preserve">  </w:t>
      </w:r>
      <w:proofErr w:type="gramEnd"/>
      <w:r w:rsidRPr="003014E9">
        <w:rPr>
          <w:rFonts w:ascii="Times New Roman" w:hAnsi="Times New Roman"/>
        </w:rPr>
        <w:t xml:space="preserve">jautājumus, kas saistīti ar </w:t>
      </w:r>
      <w:r w:rsidRPr="003014E9">
        <w:rPr>
          <w:rFonts w:ascii="Times New Roman" w:hAnsi="Times New Roman"/>
          <w:i/>
        </w:rPr>
        <w:t>Vienošanās</w:t>
      </w:r>
      <w:r w:rsidRPr="003014E9">
        <w:rPr>
          <w:rFonts w:ascii="Times New Roman" w:hAnsi="Times New Roman"/>
        </w:rPr>
        <w:t xml:space="preserve"> izpildi;</w:t>
      </w:r>
    </w:p>
    <w:p w:rsidR="00C3580E" w:rsidRPr="003014E9" w:rsidRDefault="00C3580E" w:rsidP="000C24C1">
      <w:pPr>
        <w:numPr>
          <w:ilvl w:val="0"/>
          <w:numId w:val="18"/>
        </w:numPr>
        <w:spacing w:after="0" w:line="240" w:lineRule="auto"/>
        <w:jc w:val="both"/>
        <w:rPr>
          <w:rFonts w:ascii="Times New Roman" w:hAnsi="Times New Roman"/>
        </w:rPr>
      </w:pPr>
      <w:r w:rsidRPr="003014E9">
        <w:rPr>
          <w:rFonts w:ascii="Times New Roman" w:hAnsi="Times New Roman"/>
        </w:rPr>
        <w:t xml:space="preserve">pilnvarotajiem pārstāvjiem nav tiesību veikt labojumus vai izdarīt grozījumus šajā </w:t>
      </w:r>
      <w:r w:rsidRPr="003014E9">
        <w:rPr>
          <w:rFonts w:ascii="Times New Roman" w:hAnsi="Times New Roman"/>
          <w:i/>
        </w:rPr>
        <w:t>Vienošanā</w:t>
      </w:r>
      <w:r w:rsidRPr="003014E9">
        <w:rPr>
          <w:rFonts w:ascii="Times New Roman" w:hAnsi="Times New Roman"/>
        </w:rPr>
        <w:t xml:space="preserve"> vai tās pielikumā. </w:t>
      </w:r>
    </w:p>
    <w:p w:rsidR="00C3580E" w:rsidRPr="003014E9" w:rsidRDefault="00C3580E" w:rsidP="00C3580E">
      <w:pPr>
        <w:tabs>
          <w:tab w:val="num" w:pos="1080"/>
        </w:tabs>
        <w:spacing w:after="0" w:line="240" w:lineRule="auto"/>
        <w:jc w:val="both"/>
        <w:rPr>
          <w:rFonts w:ascii="Times New Roman" w:hAnsi="Times New Roman"/>
        </w:rPr>
      </w:pPr>
      <w:r w:rsidRPr="003014E9">
        <w:rPr>
          <w:rFonts w:ascii="Times New Roman" w:hAnsi="Times New Roman"/>
        </w:rPr>
        <w:t xml:space="preserve">11.5. Jebkura rakstiska informācija </w:t>
      </w:r>
      <w:r w:rsidRPr="003014E9">
        <w:rPr>
          <w:rFonts w:ascii="Times New Roman" w:hAnsi="Times New Roman"/>
          <w:i/>
        </w:rPr>
        <w:t>Vienošanās</w:t>
      </w:r>
      <w:r w:rsidRPr="003014E9">
        <w:rPr>
          <w:rFonts w:ascii="Times New Roman" w:hAnsi="Times New Roman"/>
        </w:rPr>
        <w:t xml:space="preserve"> sakarā (tai skaitā elektroniskā veidā vai pa faksu sūtīta) ir saistoša abiem </w:t>
      </w:r>
      <w:r w:rsidRPr="003014E9">
        <w:rPr>
          <w:rFonts w:ascii="Times New Roman" w:hAnsi="Times New Roman"/>
          <w:i/>
        </w:rPr>
        <w:t>Līdzējiem</w:t>
      </w:r>
      <w:r w:rsidRPr="003014E9">
        <w:rPr>
          <w:rFonts w:ascii="Times New Roman" w:hAnsi="Times New Roman"/>
        </w:rPr>
        <w:t xml:space="preserve">, un nepieciešamības gadījumā var kalpot par pierādījumiem, ja </w:t>
      </w:r>
      <w:r w:rsidRPr="003014E9">
        <w:rPr>
          <w:rFonts w:ascii="Times New Roman" w:hAnsi="Times New Roman"/>
          <w:i/>
        </w:rPr>
        <w:t>Līdzējs</w:t>
      </w:r>
      <w:r w:rsidRPr="003014E9">
        <w:rPr>
          <w:rFonts w:ascii="Times New Roman" w:hAnsi="Times New Roman"/>
        </w:rPr>
        <w:t xml:space="preserve">, kurš nosūtījis informāciju ir saņēmis apstiprinājumu no otra </w:t>
      </w:r>
      <w:r w:rsidRPr="003014E9">
        <w:rPr>
          <w:rFonts w:ascii="Times New Roman" w:hAnsi="Times New Roman"/>
          <w:i/>
        </w:rPr>
        <w:t>Līdzēja</w:t>
      </w:r>
      <w:r w:rsidRPr="003014E9">
        <w:rPr>
          <w:rFonts w:ascii="Times New Roman" w:hAnsi="Times New Roman"/>
        </w:rPr>
        <w:t xml:space="preserve"> par informācijas saņemšanu.</w:t>
      </w:r>
    </w:p>
    <w:p w:rsidR="00C3580E" w:rsidRPr="003014E9" w:rsidRDefault="00C3580E" w:rsidP="00C3580E">
      <w:pPr>
        <w:spacing w:after="0" w:line="240" w:lineRule="auto"/>
        <w:jc w:val="both"/>
        <w:rPr>
          <w:rFonts w:ascii="Times New Roman" w:hAnsi="Times New Roman"/>
        </w:rPr>
      </w:pPr>
      <w:r w:rsidRPr="003014E9">
        <w:rPr>
          <w:rFonts w:ascii="Times New Roman" w:hAnsi="Times New Roman"/>
        </w:rPr>
        <w:t xml:space="preserve">11.6. </w:t>
      </w:r>
      <w:r w:rsidRPr="003014E9">
        <w:rPr>
          <w:rFonts w:ascii="Times New Roman" w:hAnsi="Times New Roman"/>
          <w:i/>
        </w:rPr>
        <w:t xml:space="preserve">Līdzēji </w:t>
      </w:r>
      <w:r w:rsidRPr="003014E9">
        <w:rPr>
          <w:rFonts w:ascii="Times New Roman" w:hAnsi="Times New Roman"/>
        </w:rPr>
        <w:t xml:space="preserve">savstarpēji ir atbildīgi par otram Līdzējam nodarītajiem zaudējumiem, ja tie radušies viena </w:t>
      </w:r>
      <w:r w:rsidRPr="003014E9">
        <w:rPr>
          <w:rFonts w:ascii="Times New Roman" w:hAnsi="Times New Roman"/>
          <w:i/>
        </w:rPr>
        <w:t>Līdzēja</w:t>
      </w:r>
      <w:r w:rsidRPr="003014E9">
        <w:rPr>
          <w:rFonts w:ascii="Times New Roman" w:hAnsi="Times New Roman"/>
        </w:rPr>
        <w:t xml:space="preserve"> vai tās darbinieku rupjas neuzmanības vai ļaunā nolūkā izdarīto darbību rezultātā.</w:t>
      </w:r>
    </w:p>
    <w:p w:rsidR="00C3580E" w:rsidRPr="003014E9" w:rsidRDefault="00C3580E" w:rsidP="00C3580E">
      <w:pPr>
        <w:spacing w:after="0" w:line="240" w:lineRule="auto"/>
        <w:jc w:val="both"/>
        <w:rPr>
          <w:rFonts w:ascii="Times New Roman" w:hAnsi="Times New Roman"/>
        </w:rPr>
      </w:pPr>
      <w:r w:rsidRPr="003014E9">
        <w:rPr>
          <w:rFonts w:ascii="Times New Roman" w:hAnsi="Times New Roman"/>
        </w:rPr>
        <w:t xml:space="preserve">11.7. Šī </w:t>
      </w:r>
      <w:r w:rsidRPr="003014E9">
        <w:rPr>
          <w:rFonts w:ascii="Times New Roman" w:hAnsi="Times New Roman"/>
          <w:i/>
        </w:rPr>
        <w:t>Vienošanās</w:t>
      </w:r>
      <w:r w:rsidRPr="003014E9">
        <w:rPr>
          <w:rFonts w:ascii="Times New Roman" w:hAnsi="Times New Roman"/>
        </w:rPr>
        <w:t xml:space="preserve"> ir saistoša </w:t>
      </w:r>
      <w:r w:rsidRPr="003014E9">
        <w:rPr>
          <w:rFonts w:ascii="Times New Roman" w:hAnsi="Times New Roman"/>
          <w:i/>
        </w:rPr>
        <w:t>Pasūtītājam</w:t>
      </w:r>
      <w:r w:rsidRPr="003014E9">
        <w:rPr>
          <w:rFonts w:ascii="Times New Roman" w:hAnsi="Times New Roman"/>
        </w:rPr>
        <w:t xml:space="preserve"> un </w:t>
      </w:r>
      <w:r w:rsidRPr="003014E9">
        <w:rPr>
          <w:rFonts w:ascii="Times New Roman" w:hAnsi="Times New Roman"/>
          <w:i/>
        </w:rPr>
        <w:t>Piegādātājam</w:t>
      </w:r>
      <w:r w:rsidRPr="003014E9">
        <w:rPr>
          <w:rFonts w:ascii="Times New Roman" w:hAnsi="Times New Roman"/>
        </w:rPr>
        <w:t>, kā arī visām trešajām personām, kas likumīgi pārņem viņu tiesības un pienākumus.</w:t>
      </w:r>
    </w:p>
    <w:p w:rsidR="00C3580E" w:rsidRPr="003014E9" w:rsidRDefault="00C3580E" w:rsidP="00C3580E">
      <w:pPr>
        <w:spacing w:after="0" w:line="240" w:lineRule="auto"/>
        <w:jc w:val="both"/>
        <w:rPr>
          <w:rFonts w:ascii="Times New Roman" w:hAnsi="Times New Roman"/>
        </w:rPr>
      </w:pPr>
      <w:r w:rsidRPr="003014E9">
        <w:rPr>
          <w:rFonts w:ascii="Times New Roman" w:hAnsi="Times New Roman"/>
        </w:rPr>
        <w:t xml:space="preserve">11.8. Ja kādam no </w:t>
      </w:r>
      <w:r w:rsidRPr="003014E9">
        <w:rPr>
          <w:rFonts w:ascii="Times New Roman" w:hAnsi="Times New Roman"/>
          <w:i/>
        </w:rPr>
        <w:t>Līdzējiem</w:t>
      </w:r>
      <w:r w:rsidRPr="003014E9">
        <w:rPr>
          <w:rFonts w:ascii="Times New Roman" w:hAnsi="Times New Roman"/>
        </w:rPr>
        <w:t xml:space="preserve"> tiek mainīts juridiskais statuss, </w:t>
      </w:r>
      <w:r w:rsidRPr="003014E9">
        <w:rPr>
          <w:rFonts w:ascii="Times New Roman" w:hAnsi="Times New Roman"/>
          <w:i/>
        </w:rPr>
        <w:t>Līdzēja</w:t>
      </w:r>
      <w:r w:rsidRPr="003014E9">
        <w:rPr>
          <w:rFonts w:ascii="Times New Roman" w:hAnsi="Times New Roman"/>
        </w:rPr>
        <w:t xml:space="preserve"> amatpersonu paraksta tiesības, īpašnieki vai vadītāji, vai kāds no </w:t>
      </w:r>
      <w:r w:rsidRPr="003014E9">
        <w:rPr>
          <w:rFonts w:ascii="Times New Roman" w:hAnsi="Times New Roman"/>
          <w:i/>
        </w:rPr>
        <w:t>Vienošanās</w:t>
      </w:r>
      <w:r w:rsidRPr="003014E9">
        <w:rPr>
          <w:rFonts w:ascii="Times New Roman" w:hAnsi="Times New Roman"/>
        </w:rPr>
        <w:t xml:space="preserve"> minētajiem </w:t>
      </w:r>
      <w:r w:rsidRPr="003014E9">
        <w:rPr>
          <w:rFonts w:ascii="Times New Roman" w:hAnsi="Times New Roman"/>
          <w:i/>
        </w:rPr>
        <w:t>Līdzēja</w:t>
      </w:r>
      <w:r w:rsidRPr="003014E9">
        <w:rPr>
          <w:rFonts w:ascii="Times New Roman" w:hAnsi="Times New Roman"/>
        </w:rPr>
        <w:t xml:space="preserve"> rekvizītiem, telefona, faksa numurs, e-pasta adrese u.c., tad </w:t>
      </w:r>
      <w:r w:rsidRPr="003014E9">
        <w:rPr>
          <w:rFonts w:ascii="Times New Roman" w:hAnsi="Times New Roman"/>
          <w:i/>
        </w:rPr>
        <w:t xml:space="preserve">Līdzējs </w:t>
      </w:r>
      <w:r w:rsidRPr="003014E9">
        <w:rPr>
          <w:rFonts w:ascii="Times New Roman" w:hAnsi="Times New Roman"/>
        </w:rPr>
        <w:t xml:space="preserve">nekavējoties rakstiski paziņo par to otram </w:t>
      </w:r>
      <w:r w:rsidRPr="003014E9">
        <w:rPr>
          <w:rFonts w:ascii="Times New Roman" w:hAnsi="Times New Roman"/>
          <w:i/>
        </w:rPr>
        <w:t xml:space="preserve">Līdzējam. </w:t>
      </w:r>
      <w:r w:rsidRPr="003014E9">
        <w:rPr>
          <w:rFonts w:ascii="Times New Roman" w:hAnsi="Times New Roman"/>
        </w:rPr>
        <w:t xml:space="preserve">Ja </w:t>
      </w:r>
      <w:r w:rsidRPr="003014E9">
        <w:rPr>
          <w:rFonts w:ascii="Times New Roman" w:hAnsi="Times New Roman"/>
          <w:i/>
        </w:rPr>
        <w:t>Līdzējs</w:t>
      </w:r>
      <w:r w:rsidRPr="003014E9">
        <w:rPr>
          <w:rFonts w:ascii="Times New Roman" w:hAnsi="Times New Roman"/>
        </w:rPr>
        <w:t xml:space="preserve"> neizpilda šī apakšpunkta noteikumus, uzskatāms, ka otrs </w:t>
      </w:r>
      <w:r w:rsidRPr="003014E9">
        <w:rPr>
          <w:rFonts w:ascii="Times New Roman" w:hAnsi="Times New Roman"/>
          <w:i/>
        </w:rPr>
        <w:t xml:space="preserve">Līdzējs </w:t>
      </w:r>
      <w:r w:rsidRPr="003014E9">
        <w:rPr>
          <w:rFonts w:ascii="Times New Roman" w:hAnsi="Times New Roman"/>
        </w:rPr>
        <w:t xml:space="preserve">ir pilnībā izpildījis savas saistības, lietojot šajā </w:t>
      </w:r>
      <w:r w:rsidRPr="003014E9">
        <w:rPr>
          <w:rFonts w:ascii="Times New Roman" w:hAnsi="Times New Roman"/>
          <w:i/>
        </w:rPr>
        <w:t>Vienošanās</w:t>
      </w:r>
      <w:r w:rsidRPr="003014E9">
        <w:rPr>
          <w:rFonts w:ascii="Times New Roman" w:hAnsi="Times New Roman"/>
        </w:rPr>
        <w:t xml:space="preserve"> esošo </w:t>
      </w:r>
      <w:r w:rsidRPr="003014E9">
        <w:rPr>
          <w:rFonts w:ascii="Times New Roman" w:hAnsi="Times New Roman"/>
        </w:rPr>
        <w:lastRenderedPageBreak/>
        <w:t xml:space="preserve">informāciju par otru Līdzēja. Šajā apakšpunktā minētie nosacījumi attiecas arī uz </w:t>
      </w:r>
      <w:r w:rsidRPr="003014E9">
        <w:rPr>
          <w:rFonts w:ascii="Times New Roman" w:hAnsi="Times New Roman"/>
          <w:i/>
        </w:rPr>
        <w:t>Vienošanās</w:t>
      </w:r>
      <w:r w:rsidRPr="003014E9">
        <w:rPr>
          <w:rFonts w:ascii="Times New Roman" w:hAnsi="Times New Roman"/>
        </w:rPr>
        <w:t xml:space="preserve"> un tā pielikumos minētajiem </w:t>
      </w:r>
      <w:r w:rsidRPr="003014E9">
        <w:rPr>
          <w:rFonts w:ascii="Times New Roman" w:hAnsi="Times New Roman"/>
          <w:i/>
        </w:rPr>
        <w:t>Līdzēju</w:t>
      </w:r>
      <w:r w:rsidRPr="003014E9">
        <w:rPr>
          <w:rFonts w:ascii="Times New Roman" w:hAnsi="Times New Roman"/>
        </w:rPr>
        <w:t xml:space="preserve"> pārstāvjiem un to rekvizītiem.</w:t>
      </w:r>
    </w:p>
    <w:p w:rsidR="00C3580E" w:rsidRPr="003014E9" w:rsidRDefault="00C3580E" w:rsidP="00C3580E">
      <w:pPr>
        <w:tabs>
          <w:tab w:val="left" w:pos="-993"/>
          <w:tab w:val="left" w:pos="-851"/>
        </w:tabs>
        <w:spacing w:after="0" w:line="240" w:lineRule="auto"/>
        <w:jc w:val="both"/>
        <w:rPr>
          <w:rFonts w:ascii="Times New Roman" w:hAnsi="Times New Roman"/>
        </w:rPr>
      </w:pPr>
      <w:r w:rsidRPr="003014E9">
        <w:rPr>
          <w:rFonts w:ascii="Times New Roman" w:hAnsi="Times New Roman"/>
        </w:rPr>
        <w:t xml:space="preserve">11.9 </w:t>
      </w:r>
      <w:r w:rsidRPr="003014E9">
        <w:rPr>
          <w:rFonts w:ascii="Times New Roman" w:hAnsi="Times New Roman"/>
          <w:i/>
        </w:rPr>
        <w:t>Līdzēju</w:t>
      </w:r>
      <w:r w:rsidRPr="003014E9">
        <w:rPr>
          <w:rFonts w:ascii="Times New Roman" w:hAnsi="Times New Roman"/>
        </w:rPr>
        <w:t xml:space="preserve"> reorganizācija vai to vadītāju maiņa nevar būt par pamatu </w:t>
      </w:r>
      <w:r w:rsidRPr="003014E9">
        <w:rPr>
          <w:rFonts w:ascii="Times New Roman" w:hAnsi="Times New Roman"/>
          <w:i/>
        </w:rPr>
        <w:t>Vienošanās</w:t>
      </w:r>
      <w:r w:rsidRPr="003014E9">
        <w:rPr>
          <w:rFonts w:ascii="Times New Roman" w:hAnsi="Times New Roman"/>
        </w:rPr>
        <w:t xml:space="preserve"> līguma pārtraukšanai vai izbeigšanai. Gadījumā, ja kāds no </w:t>
      </w:r>
      <w:r w:rsidRPr="003014E9">
        <w:rPr>
          <w:rFonts w:ascii="Times New Roman" w:hAnsi="Times New Roman"/>
          <w:i/>
        </w:rPr>
        <w:t>Līdzējiem</w:t>
      </w:r>
      <w:r w:rsidRPr="003014E9">
        <w:rPr>
          <w:rFonts w:ascii="Times New Roman" w:hAnsi="Times New Roman"/>
        </w:rPr>
        <w:t xml:space="preserve"> tiek reorganizēts vai likvidēts, </w:t>
      </w:r>
      <w:r w:rsidRPr="003014E9">
        <w:rPr>
          <w:rFonts w:ascii="Times New Roman" w:hAnsi="Times New Roman"/>
          <w:i/>
        </w:rPr>
        <w:t>Vienošanās</w:t>
      </w:r>
      <w:r w:rsidRPr="003014E9">
        <w:rPr>
          <w:rFonts w:ascii="Times New Roman" w:hAnsi="Times New Roman"/>
        </w:rPr>
        <w:t xml:space="preserve"> līgums paliek spēkā un tā noteikumi ir saistoši </w:t>
      </w:r>
      <w:r w:rsidRPr="003014E9">
        <w:rPr>
          <w:rFonts w:ascii="Times New Roman" w:hAnsi="Times New Roman"/>
          <w:i/>
        </w:rPr>
        <w:t>Līdzēja</w:t>
      </w:r>
      <w:r w:rsidRPr="003014E9">
        <w:rPr>
          <w:rFonts w:ascii="Times New Roman" w:hAnsi="Times New Roman"/>
        </w:rPr>
        <w:t xml:space="preserve"> tiesību un saistību pārņēmējam. </w:t>
      </w:r>
      <w:r w:rsidRPr="003014E9">
        <w:rPr>
          <w:rFonts w:ascii="Times New Roman" w:hAnsi="Times New Roman"/>
          <w:i/>
        </w:rPr>
        <w:t>Piegādātājs</w:t>
      </w:r>
      <w:r w:rsidRPr="003014E9">
        <w:rPr>
          <w:rFonts w:ascii="Times New Roman" w:hAnsi="Times New Roman"/>
        </w:rPr>
        <w:t xml:space="preserve"> brīdina </w:t>
      </w:r>
      <w:r w:rsidRPr="003014E9">
        <w:rPr>
          <w:rFonts w:ascii="Times New Roman" w:hAnsi="Times New Roman"/>
          <w:i/>
        </w:rPr>
        <w:t>Pasūtītāju</w:t>
      </w:r>
      <w:r w:rsidRPr="003014E9">
        <w:rPr>
          <w:rFonts w:ascii="Times New Roman" w:hAnsi="Times New Roman"/>
        </w:rPr>
        <w:t xml:space="preserve"> par šādu apstākļu iestāšanos vienu mēnesi iepriekš.</w:t>
      </w:r>
    </w:p>
    <w:p w:rsidR="00C3580E" w:rsidRPr="003014E9" w:rsidRDefault="00C3580E" w:rsidP="00C3580E">
      <w:pPr>
        <w:spacing w:after="0" w:line="240" w:lineRule="auto"/>
        <w:jc w:val="both"/>
        <w:rPr>
          <w:rFonts w:ascii="Times New Roman" w:hAnsi="Times New Roman"/>
        </w:rPr>
      </w:pPr>
      <w:r w:rsidRPr="003014E9">
        <w:rPr>
          <w:rFonts w:ascii="Times New Roman" w:hAnsi="Times New Roman"/>
        </w:rPr>
        <w:t xml:space="preserve">11.10. </w:t>
      </w:r>
      <w:r w:rsidRPr="003014E9">
        <w:rPr>
          <w:rFonts w:ascii="Times New Roman" w:hAnsi="Times New Roman"/>
          <w:i/>
        </w:rPr>
        <w:t>Vienošanās</w:t>
      </w:r>
      <w:r w:rsidRPr="003014E9">
        <w:rPr>
          <w:rFonts w:ascii="Times New Roman" w:hAnsi="Times New Roman"/>
        </w:rPr>
        <w:t xml:space="preserve"> ir sastādīta latviešu valodā uz __(______) lapām ar 1 (vienu) pielikumu 3 (trīs) eksemplāros, ar vienādu juridisku spēku, no kuriem divi glabājas pie </w:t>
      </w:r>
      <w:r w:rsidRPr="003014E9">
        <w:rPr>
          <w:rFonts w:ascii="Times New Roman" w:hAnsi="Times New Roman"/>
          <w:bCs/>
          <w:i/>
        </w:rPr>
        <w:t>Pasūtītāja</w:t>
      </w:r>
      <w:r w:rsidRPr="003014E9">
        <w:rPr>
          <w:rFonts w:ascii="Times New Roman" w:hAnsi="Times New Roman"/>
        </w:rPr>
        <w:t xml:space="preserve">, viens pie </w:t>
      </w:r>
      <w:r w:rsidRPr="003014E9">
        <w:rPr>
          <w:rFonts w:ascii="Times New Roman" w:hAnsi="Times New Roman"/>
          <w:bCs/>
          <w:i/>
        </w:rPr>
        <w:t>Piegādātāja</w:t>
      </w:r>
      <w:r w:rsidRPr="003014E9">
        <w:rPr>
          <w:rFonts w:ascii="Times New Roman" w:hAnsi="Times New Roman"/>
        </w:rPr>
        <w:t>.</w:t>
      </w:r>
    </w:p>
    <w:p w:rsidR="00C3580E" w:rsidRPr="003014E9" w:rsidRDefault="00C3580E" w:rsidP="00C3580E">
      <w:pPr>
        <w:spacing w:after="0" w:line="240" w:lineRule="auto"/>
        <w:jc w:val="center"/>
        <w:rPr>
          <w:rFonts w:ascii="Times New Roman" w:hAnsi="Times New Roman"/>
          <w:b/>
          <w:bCs/>
        </w:rPr>
      </w:pPr>
    </w:p>
    <w:p w:rsidR="00C3580E" w:rsidRPr="003014E9" w:rsidRDefault="00C3580E" w:rsidP="00C3580E">
      <w:pPr>
        <w:spacing w:after="0" w:line="240" w:lineRule="auto"/>
        <w:jc w:val="center"/>
        <w:rPr>
          <w:rFonts w:ascii="Times New Roman" w:hAnsi="Times New Roman"/>
          <w:b/>
          <w:bCs/>
        </w:rPr>
      </w:pPr>
      <w:r w:rsidRPr="003014E9">
        <w:rPr>
          <w:rFonts w:ascii="Times New Roman" w:hAnsi="Times New Roman"/>
          <w:b/>
          <w:bCs/>
        </w:rPr>
        <w:t>12. Līdzēju rekvizīti un paraksti</w:t>
      </w:r>
    </w:p>
    <w:tbl>
      <w:tblPr>
        <w:tblW w:w="4957" w:type="pct"/>
        <w:tblLook w:val="0000" w:firstRow="0" w:lastRow="0" w:firstColumn="0" w:lastColumn="0" w:noHBand="0" w:noVBand="0"/>
      </w:tblPr>
      <w:tblGrid>
        <w:gridCol w:w="5157"/>
        <w:gridCol w:w="4613"/>
      </w:tblGrid>
      <w:tr w:rsidR="00C3580E" w:rsidRPr="003014E9" w:rsidTr="00807527">
        <w:tc>
          <w:tcPr>
            <w:tcW w:w="2639" w:type="pct"/>
            <w:tcBorders>
              <w:top w:val="single" w:sz="4" w:space="0" w:color="auto"/>
              <w:left w:val="single" w:sz="4" w:space="0" w:color="auto"/>
              <w:bottom w:val="single" w:sz="4" w:space="0" w:color="auto"/>
              <w:right w:val="single" w:sz="4" w:space="0" w:color="auto"/>
            </w:tcBorders>
            <w:vAlign w:val="center"/>
          </w:tcPr>
          <w:p w:rsidR="00C3580E" w:rsidRPr="003014E9" w:rsidRDefault="00C3580E" w:rsidP="00807527">
            <w:pPr>
              <w:spacing w:after="0" w:line="240" w:lineRule="auto"/>
              <w:jc w:val="both"/>
              <w:rPr>
                <w:rFonts w:ascii="Times New Roman" w:hAnsi="Times New Roman"/>
                <w:b/>
                <w:color w:val="000000"/>
              </w:rPr>
            </w:pPr>
            <w:r w:rsidRPr="003014E9">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C3580E" w:rsidRPr="003014E9" w:rsidRDefault="00C3580E" w:rsidP="00807527">
            <w:pPr>
              <w:spacing w:after="0" w:line="240" w:lineRule="auto"/>
              <w:jc w:val="both"/>
              <w:rPr>
                <w:rFonts w:ascii="Times New Roman" w:hAnsi="Times New Roman"/>
                <w:b/>
                <w:color w:val="000000"/>
              </w:rPr>
            </w:pPr>
            <w:r w:rsidRPr="003014E9">
              <w:rPr>
                <w:rFonts w:ascii="Times New Roman" w:hAnsi="Times New Roman"/>
                <w:b/>
                <w:color w:val="000000"/>
              </w:rPr>
              <w:t>Piegādātājs:</w:t>
            </w:r>
          </w:p>
        </w:tc>
      </w:tr>
      <w:tr w:rsidR="00C3580E" w:rsidRPr="003014E9" w:rsidTr="00807527">
        <w:tc>
          <w:tcPr>
            <w:tcW w:w="2639" w:type="pct"/>
            <w:tcBorders>
              <w:top w:val="single" w:sz="4" w:space="0" w:color="auto"/>
              <w:left w:val="single" w:sz="4" w:space="0" w:color="auto"/>
              <w:bottom w:val="single" w:sz="4" w:space="0" w:color="auto"/>
              <w:right w:val="single" w:sz="4" w:space="0" w:color="auto"/>
            </w:tcBorders>
            <w:vAlign w:val="center"/>
          </w:tcPr>
          <w:p w:rsidR="00C3580E" w:rsidRPr="003014E9" w:rsidRDefault="00C3580E" w:rsidP="00807527">
            <w:pPr>
              <w:spacing w:after="0" w:line="240" w:lineRule="auto"/>
              <w:rPr>
                <w:rFonts w:ascii="Times New Roman" w:hAnsi="Times New Roman"/>
                <w:b/>
                <w:i/>
              </w:rPr>
            </w:pPr>
            <w:r w:rsidRPr="003014E9">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C3580E" w:rsidRPr="003014E9" w:rsidRDefault="00C3580E" w:rsidP="00807527">
            <w:pPr>
              <w:pStyle w:val="Heading1"/>
              <w:spacing w:before="0" w:after="0"/>
              <w:rPr>
                <w:rFonts w:ascii="Times New Roman" w:hAnsi="Times New Roman"/>
                <w:sz w:val="22"/>
                <w:szCs w:val="22"/>
              </w:rPr>
            </w:pPr>
          </w:p>
        </w:tc>
      </w:tr>
      <w:tr w:rsidR="00C3580E" w:rsidRPr="003014E9" w:rsidTr="00807527">
        <w:trPr>
          <w:trHeight w:val="359"/>
        </w:trPr>
        <w:tc>
          <w:tcPr>
            <w:tcW w:w="2639" w:type="pct"/>
            <w:tcBorders>
              <w:top w:val="single" w:sz="4" w:space="0" w:color="auto"/>
              <w:left w:val="single" w:sz="4" w:space="0" w:color="auto"/>
              <w:bottom w:val="single" w:sz="4" w:space="0" w:color="auto"/>
              <w:right w:val="single" w:sz="4" w:space="0" w:color="auto"/>
            </w:tcBorders>
          </w:tcPr>
          <w:p w:rsidR="00C3580E" w:rsidRPr="003014E9" w:rsidRDefault="00C3580E" w:rsidP="00807527">
            <w:pPr>
              <w:spacing w:after="0" w:line="240" w:lineRule="auto"/>
              <w:rPr>
                <w:rFonts w:ascii="Times New Roman" w:hAnsi="Times New Roman"/>
              </w:rPr>
            </w:pPr>
            <w:r w:rsidRPr="003014E9">
              <w:rPr>
                <w:rFonts w:ascii="Times New Roman" w:hAnsi="Times New Roman"/>
              </w:rPr>
              <w:t xml:space="preserve">Lielā iela 2, Jelgava, LV – 3001 </w:t>
            </w:r>
          </w:p>
          <w:p w:rsidR="00C3580E" w:rsidRPr="003014E9" w:rsidRDefault="00C3580E" w:rsidP="00807527">
            <w:pPr>
              <w:spacing w:after="0" w:line="240" w:lineRule="auto"/>
              <w:rPr>
                <w:rFonts w:ascii="Times New Roman" w:hAnsi="Times New Roman"/>
              </w:rPr>
            </w:pPr>
            <w:proofErr w:type="spellStart"/>
            <w:r w:rsidRPr="003014E9">
              <w:rPr>
                <w:rFonts w:ascii="Times New Roman" w:hAnsi="Times New Roman"/>
              </w:rPr>
              <w:t>Reģ.Nr</w:t>
            </w:r>
            <w:proofErr w:type="spellEnd"/>
            <w:r w:rsidRPr="003014E9">
              <w:rPr>
                <w:rFonts w:ascii="Times New Roman" w:hAnsi="Times New Roman"/>
              </w:rPr>
              <w:t>. 90000041898</w:t>
            </w:r>
          </w:p>
          <w:p w:rsidR="00C3580E" w:rsidRPr="003014E9" w:rsidRDefault="00C3580E" w:rsidP="00807527">
            <w:pPr>
              <w:spacing w:after="0" w:line="240" w:lineRule="auto"/>
              <w:rPr>
                <w:rFonts w:ascii="Times New Roman" w:hAnsi="Times New Roman"/>
              </w:rPr>
            </w:pPr>
            <w:r w:rsidRPr="003014E9">
              <w:rPr>
                <w:rFonts w:ascii="Times New Roman" w:hAnsi="Times New Roman"/>
              </w:rPr>
              <w:t>Valsts kase, kods: TRELLV22</w:t>
            </w:r>
          </w:p>
          <w:p w:rsidR="00C3580E" w:rsidRPr="003014E9" w:rsidRDefault="00C3580E" w:rsidP="00807527">
            <w:pPr>
              <w:spacing w:after="0" w:line="240" w:lineRule="auto"/>
              <w:rPr>
                <w:rFonts w:ascii="Times New Roman" w:hAnsi="Times New Roman"/>
              </w:rPr>
            </w:pPr>
            <w:r w:rsidRPr="003014E9">
              <w:rPr>
                <w:rFonts w:ascii="Times New Roman" w:hAnsi="Times New Roman"/>
              </w:rPr>
              <w:t>Konts: _______________________</w:t>
            </w:r>
          </w:p>
          <w:p w:rsidR="00C3580E" w:rsidRPr="003014E9" w:rsidRDefault="00C3580E" w:rsidP="00807527">
            <w:pPr>
              <w:spacing w:after="0" w:line="240" w:lineRule="auto"/>
              <w:rPr>
                <w:rFonts w:ascii="Times New Roman" w:hAnsi="Times New Roman"/>
              </w:rPr>
            </w:pPr>
          </w:p>
          <w:p w:rsidR="00C3580E" w:rsidRPr="003014E9" w:rsidRDefault="00C3580E" w:rsidP="00807527">
            <w:pPr>
              <w:spacing w:after="0" w:line="240" w:lineRule="auto"/>
              <w:rPr>
                <w:rFonts w:ascii="Times New Roman" w:hAnsi="Times New Roman"/>
              </w:rPr>
            </w:pPr>
          </w:p>
          <w:p w:rsidR="00C3580E" w:rsidRPr="003014E9" w:rsidRDefault="00C3580E" w:rsidP="00807527">
            <w:pPr>
              <w:spacing w:after="0" w:line="240" w:lineRule="auto"/>
              <w:rPr>
                <w:rFonts w:ascii="Times New Roman" w:hAnsi="Times New Roman"/>
                <w:i/>
              </w:rPr>
            </w:pPr>
            <w:r w:rsidRPr="003014E9">
              <w:rPr>
                <w:rFonts w:ascii="Times New Roman" w:hAnsi="Times New Roman"/>
                <w:i/>
              </w:rPr>
              <w:t>Amata nosaukums:</w:t>
            </w:r>
          </w:p>
          <w:p w:rsidR="00C3580E" w:rsidRPr="003014E9" w:rsidRDefault="00C3580E" w:rsidP="00807527">
            <w:pPr>
              <w:spacing w:after="0" w:line="240" w:lineRule="auto"/>
              <w:rPr>
                <w:rFonts w:ascii="Times New Roman" w:hAnsi="Times New Roman"/>
                <w:i/>
              </w:rPr>
            </w:pPr>
          </w:p>
          <w:p w:rsidR="00C3580E" w:rsidRPr="003014E9" w:rsidRDefault="00C3580E" w:rsidP="00807527">
            <w:pPr>
              <w:spacing w:after="0" w:line="240" w:lineRule="auto"/>
              <w:rPr>
                <w:rFonts w:ascii="Times New Roman" w:hAnsi="Times New Roman"/>
              </w:rPr>
            </w:pPr>
            <w:r w:rsidRPr="003014E9">
              <w:rPr>
                <w:rFonts w:ascii="Times New Roman" w:hAnsi="Times New Roman"/>
              </w:rPr>
              <w:t xml:space="preserve"> _______________________________  </w:t>
            </w:r>
          </w:p>
          <w:p w:rsidR="00C3580E" w:rsidRPr="003014E9" w:rsidRDefault="00C3580E" w:rsidP="00807527">
            <w:pPr>
              <w:spacing w:after="0" w:line="240" w:lineRule="auto"/>
              <w:rPr>
                <w:rFonts w:ascii="Times New Roman" w:hAnsi="Times New Roman"/>
                <w:b/>
                <w:i/>
                <w:w w:val="95"/>
              </w:rPr>
            </w:pPr>
            <w:r w:rsidRPr="003014E9">
              <w:rPr>
                <w:rFonts w:ascii="Times New Roman" w:hAnsi="Times New Roman"/>
                <w:i/>
              </w:rPr>
              <w:t>V.Uzvārds</w:t>
            </w:r>
          </w:p>
        </w:tc>
        <w:tc>
          <w:tcPr>
            <w:tcW w:w="2361" w:type="pct"/>
            <w:tcBorders>
              <w:top w:val="single" w:sz="4" w:space="0" w:color="auto"/>
              <w:left w:val="single" w:sz="4" w:space="0" w:color="auto"/>
              <w:bottom w:val="single" w:sz="4" w:space="0" w:color="auto"/>
              <w:right w:val="single" w:sz="4" w:space="0" w:color="auto"/>
            </w:tcBorders>
            <w:vAlign w:val="center"/>
          </w:tcPr>
          <w:p w:rsidR="00C3580E" w:rsidRPr="003014E9" w:rsidRDefault="00C3580E" w:rsidP="00807527">
            <w:pPr>
              <w:spacing w:after="0" w:line="240" w:lineRule="auto"/>
              <w:ind w:left="420"/>
              <w:rPr>
                <w:rFonts w:ascii="Times New Roman" w:hAnsi="Times New Roman"/>
                <w:b/>
                <w:i/>
                <w:w w:val="95"/>
              </w:rPr>
            </w:pPr>
          </w:p>
        </w:tc>
      </w:tr>
    </w:tbl>
    <w:p w:rsidR="00C3580E" w:rsidRPr="00103A42" w:rsidRDefault="00C3580E" w:rsidP="00C3580E">
      <w:pPr>
        <w:spacing w:after="0" w:line="240" w:lineRule="auto"/>
        <w:rPr>
          <w:rFonts w:ascii="Times New Roman" w:hAnsi="Times New Roman"/>
        </w:rPr>
      </w:pPr>
    </w:p>
    <w:p w:rsidR="00671FFA" w:rsidRDefault="00671FFA"/>
    <w:sectPr w:rsidR="00671FFA" w:rsidSect="009947F1">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A2" w:rsidRDefault="003B65A2">
      <w:pPr>
        <w:spacing w:after="0" w:line="240" w:lineRule="auto"/>
      </w:pPr>
      <w:r>
        <w:separator/>
      </w:r>
    </w:p>
  </w:endnote>
  <w:endnote w:type="continuationSeparator" w:id="0">
    <w:p w:rsidR="003B65A2" w:rsidRDefault="003B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1" w:rsidRDefault="009947F1">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4759DE">
      <w:rPr>
        <w:noProof/>
        <w:sz w:val="18"/>
        <w:szCs w:val="18"/>
      </w:rPr>
      <w:t>4</w:t>
    </w:r>
    <w:r w:rsidRPr="0043474E">
      <w:rPr>
        <w:sz w:val="18"/>
        <w:szCs w:val="18"/>
      </w:rPr>
      <w:fldChar w:fldCharType="end"/>
    </w:r>
  </w:p>
  <w:p w:rsidR="009947F1" w:rsidRDefault="00994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C8" w:rsidRDefault="008D6FC8">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4759DE">
      <w:rPr>
        <w:noProof/>
        <w:sz w:val="18"/>
        <w:szCs w:val="18"/>
      </w:rPr>
      <w:t>9</w:t>
    </w:r>
    <w:r w:rsidRPr="0043474E">
      <w:rPr>
        <w:sz w:val="18"/>
        <w:szCs w:val="18"/>
      </w:rPr>
      <w:fldChar w:fldCharType="end"/>
    </w:r>
  </w:p>
  <w:p w:rsidR="008D6FC8" w:rsidRDefault="008D6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A2" w:rsidRDefault="003B65A2">
      <w:pPr>
        <w:spacing w:after="0" w:line="240" w:lineRule="auto"/>
      </w:pPr>
      <w:r>
        <w:separator/>
      </w:r>
    </w:p>
  </w:footnote>
  <w:footnote w:type="continuationSeparator" w:id="0">
    <w:p w:rsidR="003B65A2" w:rsidRDefault="003B6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875410A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1A05776"/>
    <w:multiLevelType w:val="multilevel"/>
    <w:tmpl w:val="1E643FBA"/>
    <w:lvl w:ilvl="0">
      <w:start w:val="1"/>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5">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7430CBA"/>
    <w:multiLevelType w:val="multilevel"/>
    <w:tmpl w:val="F3443B4C"/>
    <w:lvl w:ilvl="0">
      <w:start w:val="1"/>
      <w:numFmt w:val="bullet"/>
      <w:lvlText w:val=""/>
      <w:lvlJc w:val="left"/>
      <w:pPr>
        <w:ind w:left="1800" w:hanging="360"/>
      </w:pPr>
      <w:rPr>
        <w:rFonts w:ascii="Symbol" w:hAnsi="Symbol" w:hint="default"/>
      </w:rPr>
    </w:lvl>
    <w:lvl w:ilvl="1">
      <w:start w:val="1"/>
      <w:numFmt w:val="decimal"/>
      <w:isLgl/>
      <w:lvlText w:val="%1.%2."/>
      <w:lvlJc w:val="left"/>
      <w:pPr>
        <w:ind w:left="1800" w:hanging="360"/>
      </w:pPr>
      <w:rPr>
        <w:b w:val="0"/>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7">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9">
    <w:nsid w:val="25903F35"/>
    <w:multiLevelType w:val="multilevel"/>
    <w:tmpl w:val="E71001AE"/>
    <w:lvl w:ilvl="0">
      <w:start w:val="1"/>
      <w:numFmt w:val="decimal"/>
      <w:lvlText w:val="%1."/>
      <w:lvlJc w:val="left"/>
      <w:pPr>
        <w:ind w:left="720" w:hanging="360"/>
      </w:pPr>
      <w:rPr>
        <w:rFonts w:hint="default"/>
        <w:b/>
        <w:sz w:val="24"/>
      </w:r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1">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2">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6">
    <w:nsid w:val="4C715D87"/>
    <w:multiLevelType w:val="multilevel"/>
    <w:tmpl w:val="88FA4348"/>
    <w:lvl w:ilvl="0">
      <w:start w:val="1"/>
      <w:numFmt w:val="decimal"/>
      <w:lvlText w:val="%1."/>
      <w:lvlJc w:val="left"/>
      <w:pPr>
        <w:ind w:left="720" w:hanging="360"/>
      </w:pPr>
      <w:rPr>
        <w:rFonts w:hint="default"/>
        <w:b w:val="0"/>
        <w:sz w:val="24"/>
      </w:r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8">
    <w:nsid w:val="60346700"/>
    <w:multiLevelType w:val="hybridMultilevel"/>
    <w:tmpl w:val="824898B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625F31EB"/>
    <w:multiLevelType w:val="multilevel"/>
    <w:tmpl w:val="6052968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703473"/>
    <w:multiLevelType w:val="multilevel"/>
    <w:tmpl w:val="C53ADBC2"/>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2835866"/>
    <w:multiLevelType w:val="multilevel"/>
    <w:tmpl w:val="FC12EA48"/>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1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0"/>
  </w:num>
  <w:num w:numId="12">
    <w:abstractNumId w:val="14"/>
  </w:num>
  <w:num w:numId="13">
    <w:abstractNumId w:val="23"/>
  </w:num>
  <w:num w:numId="14">
    <w:abstractNumId w:val="7"/>
  </w:num>
  <w:num w:numId="15">
    <w:abstractNumId w:val="3"/>
  </w:num>
  <w:num w:numId="16">
    <w:abstractNumId w:val="10"/>
  </w:num>
  <w:num w:numId="17">
    <w:abstractNumId w:val="5"/>
  </w:num>
  <w:num w:numId="18">
    <w:abstractNumId w:val="17"/>
  </w:num>
  <w:num w:numId="19">
    <w:abstractNumId w:val="8"/>
  </w:num>
  <w:num w:numId="20">
    <w:abstractNumId w:val="6"/>
  </w:num>
  <w:num w:numId="21">
    <w:abstractNumId w:val="9"/>
  </w:num>
  <w:num w:numId="22">
    <w:abstractNumId w:val="4"/>
  </w:num>
  <w:num w:numId="23">
    <w:abstractNumId w:val="16"/>
  </w:num>
  <w:num w:numId="24">
    <w:abstractNumId w:val="18"/>
  </w:num>
  <w:num w:numId="25">
    <w:abstractNumId w:val="15"/>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F1"/>
    <w:rsid w:val="000525F4"/>
    <w:rsid w:val="000C24C1"/>
    <w:rsid w:val="000D05D5"/>
    <w:rsid w:val="000E7008"/>
    <w:rsid w:val="00102599"/>
    <w:rsid w:val="001269E2"/>
    <w:rsid w:val="00156B89"/>
    <w:rsid w:val="00186C38"/>
    <w:rsid w:val="001C1E5B"/>
    <w:rsid w:val="001C1E6C"/>
    <w:rsid w:val="001E58C6"/>
    <w:rsid w:val="001F671A"/>
    <w:rsid w:val="00251F80"/>
    <w:rsid w:val="002B06B1"/>
    <w:rsid w:val="00327E97"/>
    <w:rsid w:val="00332713"/>
    <w:rsid w:val="00334689"/>
    <w:rsid w:val="0035163B"/>
    <w:rsid w:val="003B65A2"/>
    <w:rsid w:val="003C16D4"/>
    <w:rsid w:val="003D755D"/>
    <w:rsid w:val="003E1E17"/>
    <w:rsid w:val="004206CE"/>
    <w:rsid w:val="004274DE"/>
    <w:rsid w:val="004759DE"/>
    <w:rsid w:val="00491D99"/>
    <w:rsid w:val="004B2AE8"/>
    <w:rsid w:val="005232E6"/>
    <w:rsid w:val="0056336E"/>
    <w:rsid w:val="00577388"/>
    <w:rsid w:val="00600E14"/>
    <w:rsid w:val="00671FFA"/>
    <w:rsid w:val="007719E2"/>
    <w:rsid w:val="0079268D"/>
    <w:rsid w:val="007A31CF"/>
    <w:rsid w:val="007B7FDC"/>
    <w:rsid w:val="007C2B71"/>
    <w:rsid w:val="00804C32"/>
    <w:rsid w:val="0083156B"/>
    <w:rsid w:val="00851B73"/>
    <w:rsid w:val="00854A5C"/>
    <w:rsid w:val="008733F5"/>
    <w:rsid w:val="008B3764"/>
    <w:rsid w:val="008D6FC8"/>
    <w:rsid w:val="00900754"/>
    <w:rsid w:val="00921E8C"/>
    <w:rsid w:val="0095746A"/>
    <w:rsid w:val="009871CF"/>
    <w:rsid w:val="009947F1"/>
    <w:rsid w:val="009F6453"/>
    <w:rsid w:val="00A2153B"/>
    <w:rsid w:val="00A81C4B"/>
    <w:rsid w:val="00AB2821"/>
    <w:rsid w:val="00AE0ECB"/>
    <w:rsid w:val="00AF6FC6"/>
    <w:rsid w:val="00BE0DF8"/>
    <w:rsid w:val="00BE1DC4"/>
    <w:rsid w:val="00C03780"/>
    <w:rsid w:val="00C24A8F"/>
    <w:rsid w:val="00C3580E"/>
    <w:rsid w:val="00CA29C3"/>
    <w:rsid w:val="00CC76AC"/>
    <w:rsid w:val="00D00DE9"/>
    <w:rsid w:val="00D41E04"/>
    <w:rsid w:val="00D635CE"/>
    <w:rsid w:val="00D7349B"/>
    <w:rsid w:val="00D757E7"/>
    <w:rsid w:val="00D848F3"/>
    <w:rsid w:val="00D85230"/>
    <w:rsid w:val="00E70D31"/>
    <w:rsid w:val="00E8214A"/>
    <w:rsid w:val="00EB3B4E"/>
    <w:rsid w:val="00EC3446"/>
    <w:rsid w:val="00F81AC1"/>
    <w:rsid w:val="00F8525A"/>
    <w:rsid w:val="00FC3054"/>
    <w:rsid w:val="00FE4720"/>
    <w:rsid w:val="00FF64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947F1"/>
    <w:rPr>
      <w:rFonts w:ascii="Calibri" w:eastAsia="Calibri" w:hAnsi="Calibri" w:cs="Times New Roman"/>
    </w:rPr>
  </w:style>
  <w:style w:type="paragraph" w:styleId="Heading1">
    <w:name w:val="heading 1"/>
    <w:basedOn w:val="Normal"/>
    <w:next w:val="Normal"/>
    <w:link w:val="Heading1Char"/>
    <w:uiPriority w:val="99"/>
    <w:qFormat/>
    <w:rsid w:val="009947F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947F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947F1"/>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9947F1"/>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9947F1"/>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8">
    <w:name w:val="heading 8"/>
    <w:basedOn w:val="Normal"/>
    <w:next w:val="Normal"/>
    <w:link w:val="Heading8Char"/>
    <w:uiPriority w:val="9"/>
    <w:semiHidden/>
    <w:unhideWhenUsed/>
    <w:qFormat/>
    <w:rsid w:val="00A2153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47F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947F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947F1"/>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9947F1"/>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9947F1"/>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qFormat/>
    <w:rsid w:val="009947F1"/>
    <w:pPr>
      <w:ind w:left="720"/>
    </w:pPr>
    <w:rPr>
      <w:sz w:val="20"/>
      <w:szCs w:val="20"/>
      <w:lang w:val="x-none" w:eastAsia="x-none"/>
    </w:rPr>
  </w:style>
  <w:style w:type="character" w:customStyle="1" w:styleId="ListParagraphChar">
    <w:name w:val="List Paragraph Char"/>
    <w:link w:val="ListParagraph"/>
    <w:locked/>
    <w:rsid w:val="009947F1"/>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9947F1"/>
    <w:rPr>
      <w:rFonts w:eastAsia="Times New Roman" w:cs="Times New Roman"/>
      <w:sz w:val="28"/>
    </w:rPr>
  </w:style>
  <w:style w:type="paragraph" w:styleId="BodyText">
    <w:name w:val="Body Text"/>
    <w:aliases w:val="Body Text1"/>
    <w:basedOn w:val="Normal"/>
    <w:link w:val="BodyTextChar"/>
    <w:unhideWhenUsed/>
    <w:rsid w:val="009947F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947F1"/>
    <w:rPr>
      <w:rFonts w:ascii="Calibri" w:eastAsia="Calibri" w:hAnsi="Calibri" w:cs="Times New Roman"/>
    </w:rPr>
  </w:style>
  <w:style w:type="character" w:styleId="Hyperlink">
    <w:name w:val="Hyperlink"/>
    <w:uiPriority w:val="99"/>
    <w:unhideWhenUsed/>
    <w:rsid w:val="009947F1"/>
    <w:rPr>
      <w:color w:val="0000FF"/>
      <w:u w:val="single"/>
    </w:rPr>
  </w:style>
  <w:style w:type="paragraph" w:styleId="BodyTextIndent2">
    <w:name w:val="Body Text Indent 2"/>
    <w:basedOn w:val="Normal"/>
    <w:link w:val="BodyTextIndent2Char"/>
    <w:uiPriority w:val="99"/>
    <w:semiHidden/>
    <w:unhideWhenUsed/>
    <w:rsid w:val="009947F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9947F1"/>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9947F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9947F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947F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947F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947F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9947F1"/>
    <w:rPr>
      <w:rFonts w:ascii="Cambria" w:eastAsia="Times New Roman" w:hAnsi="Cambria" w:cs="Times New Roman"/>
      <w:sz w:val="24"/>
      <w:szCs w:val="24"/>
      <w:lang w:val="x-none" w:eastAsia="x-none"/>
    </w:rPr>
  </w:style>
  <w:style w:type="paragraph" w:customStyle="1" w:styleId="naisf">
    <w:name w:val="naisf"/>
    <w:basedOn w:val="Normal"/>
    <w:rsid w:val="009947F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947F1"/>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9947F1"/>
  </w:style>
  <w:style w:type="paragraph" w:customStyle="1" w:styleId="a">
    <w:name w:val="Заголовок"/>
    <w:basedOn w:val="Normal"/>
    <w:next w:val="BodyText"/>
    <w:rsid w:val="009947F1"/>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9947F1"/>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9947F1"/>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9947F1"/>
    <w:rPr>
      <w:rFonts w:ascii="Times New Roman" w:eastAsia="Times New Roman" w:hAnsi="Times New Roman" w:cs="Times New Roman"/>
      <w:sz w:val="24"/>
      <w:szCs w:val="24"/>
      <w:lang w:val="en-US" w:eastAsia="ar-SA"/>
    </w:rPr>
  </w:style>
  <w:style w:type="table" w:styleId="TableGrid">
    <w:name w:val="Table Grid"/>
    <w:basedOn w:val="TableNormal"/>
    <w:rsid w:val="009947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бзац списка"/>
    <w:basedOn w:val="Normal"/>
    <w:uiPriority w:val="34"/>
    <w:qFormat/>
    <w:rsid w:val="009947F1"/>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9947F1"/>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9947F1"/>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9947F1"/>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9947F1"/>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9947F1"/>
    <w:rPr>
      <w:vertAlign w:val="superscript"/>
    </w:rPr>
  </w:style>
  <w:style w:type="numbering" w:customStyle="1" w:styleId="NoList11">
    <w:name w:val="No List11"/>
    <w:next w:val="NoList"/>
    <w:uiPriority w:val="99"/>
    <w:semiHidden/>
    <w:unhideWhenUsed/>
    <w:rsid w:val="009947F1"/>
  </w:style>
  <w:style w:type="character" w:styleId="BookTitle">
    <w:name w:val="Book Title"/>
    <w:qFormat/>
    <w:rsid w:val="009947F1"/>
    <w:rPr>
      <w:b/>
      <w:smallCaps/>
      <w:spacing w:val="5"/>
    </w:rPr>
  </w:style>
  <w:style w:type="character" w:customStyle="1" w:styleId="c13">
    <w:name w:val="c13"/>
    <w:rsid w:val="009947F1"/>
    <w:rPr>
      <w:rFonts w:cs="Times New Roman"/>
    </w:rPr>
  </w:style>
  <w:style w:type="paragraph" w:customStyle="1" w:styleId="c23">
    <w:name w:val="c23"/>
    <w:basedOn w:val="Normal"/>
    <w:rsid w:val="009947F1"/>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9947F1"/>
    <w:rPr>
      <w:sz w:val="20"/>
      <w:szCs w:val="20"/>
      <w:lang w:val="x-none" w:eastAsia="x-none"/>
    </w:rPr>
  </w:style>
  <w:style w:type="character" w:customStyle="1" w:styleId="CommentTextChar">
    <w:name w:val="Comment Text Char"/>
    <w:basedOn w:val="DefaultParagraphFont"/>
    <w:link w:val="CommentText"/>
    <w:rsid w:val="009947F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9947F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947F1"/>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9947F1"/>
    <w:rPr>
      <w:rFonts w:ascii="Calibri" w:eastAsia="Calibri" w:hAnsi="Calibri" w:cs="Times New Roman"/>
    </w:rPr>
  </w:style>
  <w:style w:type="character" w:customStyle="1" w:styleId="Bodytext0">
    <w:name w:val="Body text_"/>
    <w:link w:val="BodyText2"/>
    <w:rsid w:val="009947F1"/>
    <w:rPr>
      <w:rFonts w:eastAsia="Times New Roman"/>
      <w:i/>
      <w:iCs/>
      <w:sz w:val="27"/>
      <w:szCs w:val="27"/>
      <w:shd w:val="clear" w:color="auto" w:fill="FFFFFF"/>
    </w:rPr>
  </w:style>
  <w:style w:type="character" w:customStyle="1" w:styleId="Bodytext105ptBoldNotItalic">
    <w:name w:val="Body text + 10;5 pt;Bold;Not Italic"/>
    <w:rsid w:val="009947F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947F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947F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947F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9947F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9947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947F1"/>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9947F1"/>
    <w:rPr>
      <w:sz w:val="16"/>
      <w:szCs w:val="16"/>
    </w:rPr>
  </w:style>
  <w:style w:type="paragraph" w:styleId="CommentSubject">
    <w:name w:val="annotation subject"/>
    <w:basedOn w:val="CommentText"/>
    <w:next w:val="CommentText"/>
    <w:link w:val="CommentSubjectChar"/>
    <w:unhideWhenUsed/>
    <w:rsid w:val="009947F1"/>
    <w:rPr>
      <w:b/>
      <w:bCs/>
    </w:rPr>
  </w:style>
  <w:style w:type="character" w:customStyle="1" w:styleId="CommentSubjectChar">
    <w:name w:val="Comment Subject Char"/>
    <w:basedOn w:val="CommentTextChar"/>
    <w:link w:val="CommentSubject"/>
    <w:rsid w:val="009947F1"/>
    <w:rPr>
      <w:rFonts w:ascii="Calibri" w:eastAsia="Calibri" w:hAnsi="Calibri" w:cs="Times New Roman"/>
      <w:b/>
      <w:bCs/>
      <w:sz w:val="20"/>
      <w:szCs w:val="20"/>
      <w:lang w:val="x-none" w:eastAsia="x-none"/>
    </w:rPr>
  </w:style>
  <w:style w:type="character" w:customStyle="1" w:styleId="apple-converted-space">
    <w:name w:val="apple-converted-space"/>
    <w:rsid w:val="009947F1"/>
  </w:style>
  <w:style w:type="paragraph" w:styleId="BodyTextIndent">
    <w:name w:val="Body Text Indent"/>
    <w:basedOn w:val="Normal"/>
    <w:link w:val="BodyTextIndentChar"/>
    <w:uiPriority w:val="99"/>
    <w:unhideWhenUsed/>
    <w:rsid w:val="009947F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9947F1"/>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9947F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47F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9947F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9947F1"/>
    <w:rPr>
      <w:b/>
      <w:bCs/>
    </w:rPr>
  </w:style>
  <w:style w:type="character" w:customStyle="1" w:styleId="c18">
    <w:name w:val="c18"/>
    <w:rsid w:val="009947F1"/>
    <w:rPr>
      <w:rFonts w:cs="Times New Roman"/>
    </w:rPr>
  </w:style>
  <w:style w:type="paragraph" w:customStyle="1" w:styleId="western">
    <w:name w:val="western"/>
    <w:basedOn w:val="Normal"/>
    <w:rsid w:val="009947F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947F1"/>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9947F1"/>
    <w:rPr>
      <w:rFonts w:ascii="Times New Roman" w:eastAsia="Times New Roman" w:hAnsi="Times New Roman" w:cs="Times New Roman"/>
      <w:sz w:val="16"/>
      <w:szCs w:val="16"/>
      <w:lang w:val="x-none" w:eastAsia="x-none"/>
    </w:rPr>
  </w:style>
  <w:style w:type="paragraph" w:styleId="PlainText">
    <w:name w:val="Plain Text"/>
    <w:basedOn w:val="Normal"/>
    <w:link w:val="PlainTextChar"/>
    <w:unhideWhenUsed/>
    <w:rsid w:val="009947F1"/>
    <w:pPr>
      <w:spacing w:after="0" w:line="240" w:lineRule="auto"/>
    </w:pPr>
    <w:rPr>
      <w:rFonts w:ascii="Arial" w:hAnsi="Arial"/>
      <w:szCs w:val="21"/>
      <w:lang w:val="en-US"/>
    </w:rPr>
  </w:style>
  <w:style w:type="character" w:customStyle="1" w:styleId="PlainTextChar">
    <w:name w:val="Plain Text Char"/>
    <w:basedOn w:val="DefaultParagraphFont"/>
    <w:link w:val="PlainText"/>
    <w:rsid w:val="009947F1"/>
    <w:rPr>
      <w:rFonts w:ascii="Arial" w:eastAsia="Calibri" w:hAnsi="Arial" w:cs="Times New Roman"/>
      <w:szCs w:val="21"/>
      <w:lang w:val="en-US"/>
    </w:rPr>
  </w:style>
  <w:style w:type="numbering" w:customStyle="1" w:styleId="NoList2">
    <w:name w:val="No List2"/>
    <w:next w:val="NoList"/>
    <w:uiPriority w:val="99"/>
    <w:semiHidden/>
    <w:unhideWhenUsed/>
    <w:rsid w:val="009947F1"/>
  </w:style>
  <w:style w:type="paragraph" w:customStyle="1" w:styleId="Domateksts">
    <w:name w:val="Doma teksts"/>
    <w:basedOn w:val="Normal"/>
    <w:autoRedefine/>
    <w:rsid w:val="009947F1"/>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9947F1"/>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9947F1"/>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9947F1"/>
    <w:rPr>
      <w:rFonts w:ascii="Calibri" w:eastAsia="Times New Roman" w:hAnsi="Calibri" w:cs="Times New Roman"/>
      <w:lang w:val="x-none" w:eastAsia="x-none"/>
    </w:rPr>
  </w:style>
  <w:style w:type="character" w:customStyle="1" w:styleId="uf18">
    <w:name w:val="uf_18"/>
    <w:rsid w:val="009947F1"/>
  </w:style>
  <w:style w:type="character" w:customStyle="1" w:styleId="hps">
    <w:name w:val="hps"/>
    <w:rsid w:val="009947F1"/>
  </w:style>
  <w:style w:type="character" w:customStyle="1" w:styleId="atn">
    <w:name w:val="atn"/>
    <w:rsid w:val="009947F1"/>
  </w:style>
  <w:style w:type="character" w:customStyle="1" w:styleId="shorttext">
    <w:name w:val="short_text"/>
    <w:rsid w:val="009947F1"/>
  </w:style>
  <w:style w:type="numbering" w:customStyle="1" w:styleId="NoList3">
    <w:name w:val="No List3"/>
    <w:next w:val="NoList"/>
    <w:uiPriority w:val="99"/>
    <w:semiHidden/>
    <w:unhideWhenUsed/>
    <w:rsid w:val="009947F1"/>
  </w:style>
  <w:style w:type="character" w:customStyle="1" w:styleId="Heading8Char">
    <w:name w:val="Heading 8 Char"/>
    <w:basedOn w:val="DefaultParagraphFont"/>
    <w:link w:val="Heading8"/>
    <w:uiPriority w:val="9"/>
    <w:semiHidden/>
    <w:rsid w:val="00A2153B"/>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947F1"/>
    <w:rPr>
      <w:rFonts w:ascii="Calibri" w:eastAsia="Calibri" w:hAnsi="Calibri" w:cs="Times New Roman"/>
    </w:rPr>
  </w:style>
  <w:style w:type="paragraph" w:styleId="Heading1">
    <w:name w:val="heading 1"/>
    <w:basedOn w:val="Normal"/>
    <w:next w:val="Normal"/>
    <w:link w:val="Heading1Char"/>
    <w:uiPriority w:val="99"/>
    <w:qFormat/>
    <w:rsid w:val="009947F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947F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947F1"/>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9947F1"/>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9947F1"/>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8">
    <w:name w:val="heading 8"/>
    <w:basedOn w:val="Normal"/>
    <w:next w:val="Normal"/>
    <w:link w:val="Heading8Char"/>
    <w:uiPriority w:val="9"/>
    <w:semiHidden/>
    <w:unhideWhenUsed/>
    <w:qFormat/>
    <w:rsid w:val="00A2153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47F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947F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947F1"/>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9947F1"/>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9947F1"/>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qFormat/>
    <w:rsid w:val="009947F1"/>
    <w:pPr>
      <w:ind w:left="720"/>
    </w:pPr>
    <w:rPr>
      <w:sz w:val="20"/>
      <w:szCs w:val="20"/>
      <w:lang w:val="x-none" w:eastAsia="x-none"/>
    </w:rPr>
  </w:style>
  <w:style w:type="character" w:customStyle="1" w:styleId="ListParagraphChar">
    <w:name w:val="List Paragraph Char"/>
    <w:link w:val="ListParagraph"/>
    <w:locked/>
    <w:rsid w:val="009947F1"/>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9947F1"/>
    <w:rPr>
      <w:rFonts w:eastAsia="Times New Roman" w:cs="Times New Roman"/>
      <w:sz w:val="28"/>
    </w:rPr>
  </w:style>
  <w:style w:type="paragraph" w:styleId="BodyText">
    <w:name w:val="Body Text"/>
    <w:aliases w:val="Body Text1"/>
    <w:basedOn w:val="Normal"/>
    <w:link w:val="BodyTextChar"/>
    <w:unhideWhenUsed/>
    <w:rsid w:val="009947F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947F1"/>
    <w:rPr>
      <w:rFonts w:ascii="Calibri" w:eastAsia="Calibri" w:hAnsi="Calibri" w:cs="Times New Roman"/>
    </w:rPr>
  </w:style>
  <w:style w:type="character" w:styleId="Hyperlink">
    <w:name w:val="Hyperlink"/>
    <w:uiPriority w:val="99"/>
    <w:unhideWhenUsed/>
    <w:rsid w:val="009947F1"/>
    <w:rPr>
      <w:color w:val="0000FF"/>
      <w:u w:val="single"/>
    </w:rPr>
  </w:style>
  <w:style w:type="paragraph" w:styleId="BodyTextIndent2">
    <w:name w:val="Body Text Indent 2"/>
    <w:basedOn w:val="Normal"/>
    <w:link w:val="BodyTextIndent2Char"/>
    <w:uiPriority w:val="99"/>
    <w:semiHidden/>
    <w:unhideWhenUsed/>
    <w:rsid w:val="009947F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9947F1"/>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9947F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9947F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947F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947F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947F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9947F1"/>
    <w:rPr>
      <w:rFonts w:ascii="Cambria" w:eastAsia="Times New Roman" w:hAnsi="Cambria" w:cs="Times New Roman"/>
      <w:sz w:val="24"/>
      <w:szCs w:val="24"/>
      <w:lang w:val="x-none" w:eastAsia="x-none"/>
    </w:rPr>
  </w:style>
  <w:style w:type="paragraph" w:customStyle="1" w:styleId="naisf">
    <w:name w:val="naisf"/>
    <w:basedOn w:val="Normal"/>
    <w:rsid w:val="009947F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947F1"/>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9947F1"/>
  </w:style>
  <w:style w:type="paragraph" w:customStyle="1" w:styleId="a">
    <w:name w:val="Заголовок"/>
    <w:basedOn w:val="Normal"/>
    <w:next w:val="BodyText"/>
    <w:rsid w:val="009947F1"/>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9947F1"/>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9947F1"/>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9947F1"/>
    <w:rPr>
      <w:rFonts w:ascii="Times New Roman" w:eastAsia="Times New Roman" w:hAnsi="Times New Roman" w:cs="Times New Roman"/>
      <w:sz w:val="24"/>
      <w:szCs w:val="24"/>
      <w:lang w:val="en-US" w:eastAsia="ar-SA"/>
    </w:rPr>
  </w:style>
  <w:style w:type="table" w:styleId="TableGrid">
    <w:name w:val="Table Grid"/>
    <w:basedOn w:val="TableNormal"/>
    <w:rsid w:val="009947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бзац списка"/>
    <w:basedOn w:val="Normal"/>
    <w:uiPriority w:val="34"/>
    <w:qFormat/>
    <w:rsid w:val="009947F1"/>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9947F1"/>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9947F1"/>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9947F1"/>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9947F1"/>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9947F1"/>
    <w:rPr>
      <w:vertAlign w:val="superscript"/>
    </w:rPr>
  </w:style>
  <w:style w:type="numbering" w:customStyle="1" w:styleId="NoList11">
    <w:name w:val="No List11"/>
    <w:next w:val="NoList"/>
    <w:uiPriority w:val="99"/>
    <w:semiHidden/>
    <w:unhideWhenUsed/>
    <w:rsid w:val="009947F1"/>
  </w:style>
  <w:style w:type="character" w:styleId="BookTitle">
    <w:name w:val="Book Title"/>
    <w:qFormat/>
    <w:rsid w:val="009947F1"/>
    <w:rPr>
      <w:b/>
      <w:smallCaps/>
      <w:spacing w:val="5"/>
    </w:rPr>
  </w:style>
  <w:style w:type="character" w:customStyle="1" w:styleId="c13">
    <w:name w:val="c13"/>
    <w:rsid w:val="009947F1"/>
    <w:rPr>
      <w:rFonts w:cs="Times New Roman"/>
    </w:rPr>
  </w:style>
  <w:style w:type="paragraph" w:customStyle="1" w:styleId="c23">
    <w:name w:val="c23"/>
    <w:basedOn w:val="Normal"/>
    <w:rsid w:val="009947F1"/>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9947F1"/>
    <w:rPr>
      <w:sz w:val="20"/>
      <w:szCs w:val="20"/>
      <w:lang w:val="x-none" w:eastAsia="x-none"/>
    </w:rPr>
  </w:style>
  <w:style w:type="character" w:customStyle="1" w:styleId="CommentTextChar">
    <w:name w:val="Comment Text Char"/>
    <w:basedOn w:val="DefaultParagraphFont"/>
    <w:link w:val="CommentText"/>
    <w:rsid w:val="009947F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9947F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947F1"/>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9947F1"/>
    <w:rPr>
      <w:rFonts w:ascii="Calibri" w:eastAsia="Calibri" w:hAnsi="Calibri" w:cs="Times New Roman"/>
    </w:rPr>
  </w:style>
  <w:style w:type="character" w:customStyle="1" w:styleId="Bodytext0">
    <w:name w:val="Body text_"/>
    <w:link w:val="BodyText2"/>
    <w:rsid w:val="009947F1"/>
    <w:rPr>
      <w:rFonts w:eastAsia="Times New Roman"/>
      <w:i/>
      <w:iCs/>
      <w:sz w:val="27"/>
      <w:szCs w:val="27"/>
      <w:shd w:val="clear" w:color="auto" w:fill="FFFFFF"/>
    </w:rPr>
  </w:style>
  <w:style w:type="character" w:customStyle="1" w:styleId="Bodytext105ptBoldNotItalic">
    <w:name w:val="Body text + 10;5 pt;Bold;Not Italic"/>
    <w:rsid w:val="009947F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947F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947F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947F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9947F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9947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947F1"/>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9947F1"/>
    <w:rPr>
      <w:sz w:val="16"/>
      <w:szCs w:val="16"/>
    </w:rPr>
  </w:style>
  <w:style w:type="paragraph" w:styleId="CommentSubject">
    <w:name w:val="annotation subject"/>
    <w:basedOn w:val="CommentText"/>
    <w:next w:val="CommentText"/>
    <w:link w:val="CommentSubjectChar"/>
    <w:unhideWhenUsed/>
    <w:rsid w:val="009947F1"/>
    <w:rPr>
      <w:b/>
      <w:bCs/>
    </w:rPr>
  </w:style>
  <w:style w:type="character" w:customStyle="1" w:styleId="CommentSubjectChar">
    <w:name w:val="Comment Subject Char"/>
    <w:basedOn w:val="CommentTextChar"/>
    <w:link w:val="CommentSubject"/>
    <w:rsid w:val="009947F1"/>
    <w:rPr>
      <w:rFonts w:ascii="Calibri" w:eastAsia="Calibri" w:hAnsi="Calibri" w:cs="Times New Roman"/>
      <w:b/>
      <w:bCs/>
      <w:sz w:val="20"/>
      <w:szCs w:val="20"/>
      <w:lang w:val="x-none" w:eastAsia="x-none"/>
    </w:rPr>
  </w:style>
  <w:style w:type="character" w:customStyle="1" w:styleId="apple-converted-space">
    <w:name w:val="apple-converted-space"/>
    <w:rsid w:val="009947F1"/>
  </w:style>
  <w:style w:type="paragraph" w:styleId="BodyTextIndent">
    <w:name w:val="Body Text Indent"/>
    <w:basedOn w:val="Normal"/>
    <w:link w:val="BodyTextIndentChar"/>
    <w:uiPriority w:val="99"/>
    <w:unhideWhenUsed/>
    <w:rsid w:val="009947F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9947F1"/>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9947F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47F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9947F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9947F1"/>
    <w:rPr>
      <w:b/>
      <w:bCs/>
    </w:rPr>
  </w:style>
  <w:style w:type="character" w:customStyle="1" w:styleId="c18">
    <w:name w:val="c18"/>
    <w:rsid w:val="009947F1"/>
    <w:rPr>
      <w:rFonts w:cs="Times New Roman"/>
    </w:rPr>
  </w:style>
  <w:style w:type="paragraph" w:customStyle="1" w:styleId="western">
    <w:name w:val="western"/>
    <w:basedOn w:val="Normal"/>
    <w:rsid w:val="009947F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947F1"/>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9947F1"/>
    <w:rPr>
      <w:rFonts w:ascii="Times New Roman" w:eastAsia="Times New Roman" w:hAnsi="Times New Roman" w:cs="Times New Roman"/>
      <w:sz w:val="16"/>
      <w:szCs w:val="16"/>
      <w:lang w:val="x-none" w:eastAsia="x-none"/>
    </w:rPr>
  </w:style>
  <w:style w:type="paragraph" w:styleId="PlainText">
    <w:name w:val="Plain Text"/>
    <w:basedOn w:val="Normal"/>
    <w:link w:val="PlainTextChar"/>
    <w:unhideWhenUsed/>
    <w:rsid w:val="009947F1"/>
    <w:pPr>
      <w:spacing w:after="0" w:line="240" w:lineRule="auto"/>
    </w:pPr>
    <w:rPr>
      <w:rFonts w:ascii="Arial" w:hAnsi="Arial"/>
      <w:szCs w:val="21"/>
      <w:lang w:val="en-US"/>
    </w:rPr>
  </w:style>
  <w:style w:type="character" w:customStyle="1" w:styleId="PlainTextChar">
    <w:name w:val="Plain Text Char"/>
    <w:basedOn w:val="DefaultParagraphFont"/>
    <w:link w:val="PlainText"/>
    <w:rsid w:val="009947F1"/>
    <w:rPr>
      <w:rFonts w:ascii="Arial" w:eastAsia="Calibri" w:hAnsi="Arial" w:cs="Times New Roman"/>
      <w:szCs w:val="21"/>
      <w:lang w:val="en-US"/>
    </w:rPr>
  </w:style>
  <w:style w:type="numbering" w:customStyle="1" w:styleId="NoList2">
    <w:name w:val="No List2"/>
    <w:next w:val="NoList"/>
    <w:uiPriority w:val="99"/>
    <w:semiHidden/>
    <w:unhideWhenUsed/>
    <w:rsid w:val="009947F1"/>
  </w:style>
  <w:style w:type="paragraph" w:customStyle="1" w:styleId="Domateksts">
    <w:name w:val="Doma teksts"/>
    <w:basedOn w:val="Normal"/>
    <w:autoRedefine/>
    <w:rsid w:val="009947F1"/>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9947F1"/>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9947F1"/>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9947F1"/>
    <w:rPr>
      <w:rFonts w:ascii="Calibri" w:eastAsia="Times New Roman" w:hAnsi="Calibri" w:cs="Times New Roman"/>
      <w:lang w:val="x-none" w:eastAsia="x-none"/>
    </w:rPr>
  </w:style>
  <w:style w:type="character" w:customStyle="1" w:styleId="uf18">
    <w:name w:val="uf_18"/>
    <w:rsid w:val="009947F1"/>
  </w:style>
  <w:style w:type="character" w:customStyle="1" w:styleId="hps">
    <w:name w:val="hps"/>
    <w:rsid w:val="009947F1"/>
  </w:style>
  <w:style w:type="character" w:customStyle="1" w:styleId="atn">
    <w:name w:val="atn"/>
    <w:rsid w:val="009947F1"/>
  </w:style>
  <w:style w:type="character" w:customStyle="1" w:styleId="shorttext">
    <w:name w:val="short_text"/>
    <w:rsid w:val="009947F1"/>
  </w:style>
  <w:style w:type="numbering" w:customStyle="1" w:styleId="NoList3">
    <w:name w:val="No List3"/>
    <w:next w:val="NoList"/>
    <w:uiPriority w:val="99"/>
    <w:semiHidden/>
    <w:unhideWhenUsed/>
    <w:rsid w:val="009947F1"/>
  </w:style>
  <w:style w:type="character" w:customStyle="1" w:styleId="Heading8Char">
    <w:name w:val="Heading 8 Char"/>
    <w:basedOn w:val="DefaultParagraphFont"/>
    <w:link w:val="Heading8"/>
    <w:uiPriority w:val="9"/>
    <w:semiHidden/>
    <w:rsid w:val="00A2153B"/>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20622">
      <w:bodyDiv w:val="1"/>
      <w:marLeft w:val="0"/>
      <w:marRight w:val="0"/>
      <w:marTop w:val="0"/>
      <w:marBottom w:val="0"/>
      <w:divBdr>
        <w:top w:val="none" w:sz="0" w:space="0" w:color="auto"/>
        <w:left w:val="none" w:sz="0" w:space="0" w:color="auto"/>
        <w:bottom w:val="none" w:sz="0" w:space="0" w:color="auto"/>
        <w:right w:val="none" w:sz="0" w:space="0" w:color="auto"/>
      </w:divBdr>
    </w:div>
    <w:div w:id="15456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18" Type="http://schemas.openxmlformats.org/officeDocument/2006/relationships/hyperlink" Target="http://www.likumi.lv/doc.php?id=133536" TargetMode="External"/><Relationship Id="rId3" Type="http://schemas.microsoft.com/office/2007/relationships/stylesWithEffects" Target="stylesWithEffects.xml"/><Relationship Id="rId21" Type="http://schemas.openxmlformats.org/officeDocument/2006/relationships/hyperlink" Target="http://www.likumi.lv/doc.php?id=133536"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www.likumi.lv/doc.php?id=133536" TargetMode="External"/><Relationship Id="rId2" Type="http://schemas.openxmlformats.org/officeDocument/2006/relationships/styles" Target="styles.xml"/><Relationship Id="rId16" Type="http://schemas.openxmlformats.org/officeDocument/2006/relationships/hyperlink" Target="http://www.likumi.lv/doc.php?id=133536" TargetMode="External"/><Relationship Id="rId20" Type="http://schemas.openxmlformats.org/officeDocument/2006/relationships/hyperlink" Target="http://www.likumi.lv/doc.php?id=1335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www.likumi.lv/doc.php?id=133536" TargetMode="External"/><Relationship Id="rId4" Type="http://schemas.openxmlformats.org/officeDocument/2006/relationships/settings" Target="settings.xml"/><Relationship Id="rId9" Type="http://schemas.openxmlformats.org/officeDocument/2006/relationships/hyperlink" Target="mailto:lidija.rube@llu.lv" TargetMode="External"/><Relationship Id="rId14" Type="http://schemas.openxmlformats.org/officeDocument/2006/relationships/footer" Target="footer1.xml"/><Relationship Id="rId22" Type="http://schemas.openxmlformats.org/officeDocument/2006/relationships/hyperlink" Target="http://www.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28717</Words>
  <Characters>16370</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9</cp:revision>
  <cp:lastPrinted>2016-01-14T09:02:00Z</cp:lastPrinted>
  <dcterms:created xsi:type="dcterms:W3CDTF">2016-01-28T11:41:00Z</dcterms:created>
  <dcterms:modified xsi:type="dcterms:W3CDTF">2016-02-01T13:26:00Z</dcterms:modified>
</cp:coreProperties>
</file>