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2D" w:rsidRDefault="00B8512D" w:rsidP="00B8512D">
      <w:pPr>
        <w:spacing w:after="0" w:line="240" w:lineRule="auto"/>
        <w:rPr>
          <w:rFonts w:ascii="Times New Roman" w:hAnsi="Times New Roman"/>
          <w:noProof/>
          <w:sz w:val="24"/>
          <w:szCs w:val="24"/>
          <w:lang w:eastAsia="lv-LV"/>
        </w:rPr>
      </w:pPr>
      <w:bookmarkStart w:id="0" w:name="_Toc325703804"/>
    </w:p>
    <w:p w:rsidR="00B8512D" w:rsidRDefault="00B8512D" w:rsidP="00B8512D">
      <w:pPr>
        <w:spacing w:after="0" w:line="240" w:lineRule="auto"/>
        <w:rPr>
          <w:rFonts w:ascii="Times New Roman" w:hAnsi="Times New Roman"/>
          <w:noProof/>
          <w:sz w:val="24"/>
          <w:szCs w:val="24"/>
          <w:lang w:eastAsia="lv-LV"/>
        </w:rPr>
      </w:pPr>
    </w:p>
    <w:p w:rsidR="00B8512D" w:rsidRDefault="00B8512D" w:rsidP="00B8512D">
      <w:pPr>
        <w:spacing w:after="0" w:line="240" w:lineRule="auto"/>
        <w:rPr>
          <w:rFonts w:ascii="Times New Roman" w:hAnsi="Times New Roman"/>
          <w:noProof/>
          <w:sz w:val="24"/>
          <w:szCs w:val="24"/>
          <w:lang w:eastAsia="lv-LV"/>
        </w:rPr>
      </w:pPr>
    </w:p>
    <w:p w:rsidR="00B8512D" w:rsidRPr="00825364" w:rsidRDefault="00B8512D" w:rsidP="00B8512D">
      <w:pPr>
        <w:spacing w:after="0" w:line="240" w:lineRule="auto"/>
        <w:rPr>
          <w:rFonts w:ascii="Times New Roman" w:hAnsi="Times New Roman"/>
          <w:sz w:val="24"/>
          <w:szCs w:val="24"/>
        </w:rPr>
      </w:pPr>
    </w:p>
    <w:p w:rsidR="00B8512D" w:rsidRPr="00825364" w:rsidRDefault="00B8512D" w:rsidP="00B8512D">
      <w:pPr>
        <w:spacing w:after="0" w:line="240" w:lineRule="auto"/>
        <w:rPr>
          <w:rFonts w:ascii="Times New Roman" w:hAnsi="Times New Roman"/>
          <w:sz w:val="24"/>
          <w:szCs w:val="24"/>
        </w:rPr>
      </w:pPr>
    </w:p>
    <w:p w:rsidR="00B8512D" w:rsidRPr="00825364" w:rsidRDefault="00B8512D" w:rsidP="00B8512D">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B8512D" w:rsidRPr="00825364" w:rsidRDefault="00B8512D" w:rsidP="00B8512D">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B8512D" w:rsidRPr="004F5CF1" w:rsidRDefault="00B8512D" w:rsidP="00B8512D">
      <w:pPr>
        <w:spacing w:after="0" w:line="240" w:lineRule="auto"/>
        <w:jc w:val="right"/>
        <w:rPr>
          <w:rFonts w:ascii="Times New Roman" w:hAnsi="Times New Roman"/>
          <w:sz w:val="24"/>
          <w:szCs w:val="24"/>
        </w:rPr>
      </w:pPr>
      <w:r w:rsidRPr="004F5CF1">
        <w:rPr>
          <w:rFonts w:ascii="Times New Roman" w:hAnsi="Times New Roman"/>
          <w:sz w:val="24"/>
          <w:szCs w:val="24"/>
        </w:rPr>
        <w:t xml:space="preserve">2015.gada </w:t>
      </w:r>
      <w:r w:rsidR="004F5CF1" w:rsidRPr="004F5CF1">
        <w:rPr>
          <w:rFonts w:ascii="Times New Roman" w:hAnsi="Times New Roman"/>
          <w:sz w:val="24"/>
          <w:szCs w:val="24"/>
        </w:rPr>
        <w:t>16</w:t>
      </w:r>
      <w:r w:rsidRPr="004F5CF1">
        <w:rPr>
          <w:rFonts w:ascii="Times New Roman" w:hAnsi="Times New Roman"/>
          <w:sz w:val="24"/>
          <w:szCs w:val="24"/>
        </w:rPr>
        <w:t>.</w:t>
      </w:r>
      <w:r w:rsidR="004F5CF1" w:rsidRPr="004F5CF1">
        <w:rPr>
          <w:rFonts w:ascii="Times New Roman" w:hAnsi="Times New Roman"/>
          <w:sz w:val="24"/>
          <w:szCs w:val="24"/>
        </w:rPr>
        <w:t>jūnija</w:t>
      </w:r>
      <w:r w:rsidRPr="004F5CF1">
        <w:rPr>
          <w:rFonts w:ascii="Times New Roman" w:hAnsi="Times New Roman"/>
          <w:sz w:val="24"/>
          <w:szCs w:val="24"/>
        </w:rPr>
        <w:t xml:space="preserve"> sēdē</w:t>
      </w:r>
    </w:p>
    <w:p w:rsidR="00B8512D" w:rsidRPr="00BD1EA3" w:rsidRDefault="00B8512D" w:rsidP="00B8512D">
      <w:pPr>
        <w:spacing w:after="0" w:line="240" w:lineRule="auto"/>
        <w:jc w:val="right"/>
        <w:rPr>
          <w:rFonts w:ascii="Times New Roman" w:hAnsi="Times New Roman"/>
          <w:sz w:val="24"/>
          <w:szCs w:val="24"/>
        </w:rPr>
      </w:pPr>
      <w:r w:rsidRPr="004F5CF1">
        <w:rPr>
          <w:rFonts w:ascii="Times New Roman" w:hAnsi="Times New Roman"/>
          <w:sz w:val="24"/>
          <w:szCs w:val="24"/>
        </w:rPr>
        <w:t xml:space="preserve">Protokols Nr. </w:t>
      </w:r>
      <w:r w:rsidR="004F5CF1" w:rsidRPr="004F5CF1">
        <w:rPr>
          <w:rFonts w:ascii="Times New Roman" w:hAnsi="Times New Roman"/>
          <w:sz w:val="24"/>
          <w:szCs w:val="24"/>
        </w:rPr>
        <w:t>393</w:t>
      </w:r>
    </w:p>
    <w:p w:rsidR="00B8512D" w:rsidRPr="00BD1EA3" w:rsidRDefault="00B8512D" w:rsidP="00B8512D">
      <w:pPr>
        <w:spacing w:after="0" w:line="240" w:lineRule="auto"/>
        <w:jc w:val="right"/>
        <w:rPr>
          <w:rFonts w:ascii="Times New Roman" w:hAnsi="Times New Roman"/>
          <w:sz w:val="24"/>
          <w:szCs w:val="24"/>
        </w:rPr>
      </w:pPr>
      <w:r w:rsidRPr="00BD1EA3">
        <w:rPr>
          <w:rFonts w:ascii="Times New Roman" w:hAnsi="Times New Roman"/>
          <w:sz w:val="24"/>
          <w:szCs w:val="24"/>
        </w:rPr>
        <w:t>Iepirkumu komisijas priekšsēdētājs</w:t>
      </w:r>
    </w:p>
    <w:p w:rsidR="00B8512D" w:rsidRPr="00BD1EA3" w:rsidRDefault="00B8512D" w:rsidP="00B8512D">
      <w:pPr>
        <w:spacing w:after="0" w:line="240" w:lineRule="auto"/>
        <w:jc w:val="right"/>
        <w:rPr>
          <w:rFonts w:ascii="Times New Roman" w:hAnsi="Times New Roman"/>
          <w:sz w:val="24"/>
          <w:szCs w:val="24"/>
        </w:rPr>
      </w:pPr>
    </w:p>
    <w:p w:rsidR="00B8512D" w:rsidRPr="00BD1EA3" w:rsidRDefault="00B8512D" w:rsidP="00B8512D">
      <w:pPr>
        <w:spacing w:after="0" w:line="240" w:lineRule="auto"/>
        <w:jc w:val="right"/>
        <w:rPr>
          <w:rFonts w:ascii="Times New Roman" w:hAnsi="Times New Roman"/>
          <w:sz w:val="24"/>
          <w:szCs w:val="24"/>
        </w:rPr>
      </w:pPr>
    </w:p>
    <w:p w:rsidR="00B8512D" w:rsidRPr="00BD1EA3" w:rsidRDefault="00B8512D" w:rsidP="00B8512D">
      <w:pPr>
        <w:spacing w:after="0" w:line="240" w:lineRule="auto"/>
        <w:jc w:val="right"/>
        <w:rPr>
          <w:rFonts w:ascii="Times New Roman" w:hAnsi="Times New Roman"/>
          <w:sz w:val="24"/>
          <w:szCs w:val="24"/>
        </w:rPr>
      </w:pPr>
      <w:r w:rsidRPr="00BD1EA3">
        <w:rPr>
          <w:rFonts w:ascii="Times New Roman" w:hAnsi="Times New Roman"/>
          <w:sz w:val="24"/>
          <w:szCs w:val="24"/>
        </w:rPr>
        <w:t>_______________/</w:t>
      </w:r>
      <w:proofErr w:type="spellStart"/>
      <w:r w:rsidRPr="00BD1EA3">
        <w:rPr>
          <w:rFonts w:ascii="Times New Roman" w:hAnsi="Times New Roman"/>
          <w:sz w:val="24"/>
          <w:szCs w:val="24"/>
        </w:rPr>
        <w:t>I.Šukst</w:t>
      </w:r>
      <w:r>
        <w:rPr>
          <w:rFonts w:ascii="Times New Roman" w:hAnsi="Times New Roman"/>
          <w:sz w:val="24"/>
          <w:szCs w:val="24"/>
        </w:rPr>
        <w:t>a</w:t>
      </w:r>
      <w:proofErr w:type="spellEnd"/>
      <w:r w:rsidRPr="00BD1EA3">
        <w:rPr>
          <w:rFonts w:ascii="Times New Roman" w:hAnsi="Times New Roman"/>
          <w:sz w:val="24"/>
          <w:szCs w:val="24"/>
        </w:rPr>
        <w:t>/</w:t>
      </w:r>
    </w:p>
    <w:p w:rsidR="00B8512D" w:rsidRPr="00825364" w:rsidRDefault="00B8512D" w:rsidP="00B8512D">
      <w:pPr>
        <w:spacing w:after="0" w:line="240" w:lineRule="auto"/>
        <w:jc w:val="right"/>
        <w:rPr>
          <w:rFonts w:ascii="Times New Roman" w:hAnsi="Times New Roman"/>
          <w:sz w:val="24"/>
          <w:szCs w:val="24"/>
        </w:rPr>
      </w:pPr>
    </w:p>
    <w:p w:rsidR="00B8512D" w:rsidRPr="00825364" w:rsidRDefault="00B8512D" w:rsidP="00B8512D">
      <w:pPr>
        <w:spacing w:after="0" w:line="240" w:lineRule="auto"/>
        <w:jc w:val="right"/>
        <w:rPr>
          <w:rFonts w:ascii="Times New Roman" w:hAnsi="Times New Roman"/>
          <w:sz w:val="24"/>
          <w:szCs w:val="24"/>
        </w:rPr>
      </w:pPr>
    </w:p>
    <w:p w:rsidR="00B8512D" w:rsidRPr="00825364" w:rsidRDefault="00B8512D" w:rsidP="00B8512D">
      <w:pPr>
        <w:spacing w:after="0" w:line="240" w:lineRule="auto"/>
        <w:jc w:val="right"/>
        <w:rPr>
          <w:rFonts w:ascii="Times New Roman" w:hAnsi="Times New Roman"/>
          <w:sz w:val="24"/>
          <w:szCs w:val="24"/>
        </w:rPr>
      </w:pPr>
    </w:p>
    <w:p w:rsidR="00B8512D" w:rsidRDefault="00B8512D" w:rsidP="00B8512D">
      <w:pPr>
        <w:spacing w:after="0" w:line="240" w:lineRule="auto"/>
        <w:jc w:val="right"/>
        <w:rPr>
          <w:rFonts w:ascii="Times New Roman" w:hAnsi="Times New Roman"/>
          <w:sz w:val="24"/>
          <w:szCs w:val="24"/>
        </w:rPr>
      </w:pPr>
    </w:p>
    <w:p w:rsidR="00B8512D" w:rsidRPr="00825364" w:rsidRDefault="00B8512D" w:rsidP="00B8512D">
      <w:pPr>
        <w:spacing w:after="0" w:line="240" w:lineRule="auto"/>
        <w:jc w:val="right"/>
        <w:rPr>
          <w:rFonts w:ascii="Times New Roman" w:hAnsi="Times New Roman"/>
          <w:sz w:val="24"/>
          <w:szCs w:val="24"/>
        </w:rPr>
      </w:pPr>
    </w:p>
    <w:p w:rsidR="00B8512D" w:rsidRPr="00825364" w:rsidRDefault="00B8512D" w:rsidP="00B8512D">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B8512D" w:rsidRPr="00825364" w:rsidRDefault="00B8512D" w:rsidP="00B8512D">
      <w:pPr>
        <w:spacing w:after="0" w:line="240" w:lineRule="auto"/>
        <w:jc w:val="center"/>
        <w:rPr>
          <w:rFonts w:ascii="Times New Roman" w:hAnsi="Times New Roman"/>
          <w:b/>
          <w:sz w:val="16"/>
          <w:szCs w:val="16"/>
        </w:rPr>
      </w:pPr>
    </w:p>
    <w:p w:rsidR="00B8512D" w:rsidRPr="00825364" w:rsidRDefault="00B8512D" w:rsidP="00B8512D">
      <w:pPr>
        <w:spacing w:after="0" w:line="240" w:lineRule="auto"/>
        <w:jc w:val="center"/>
        <w:rPr>
          <w:rFonts w:ascii="Times New Roman" w:hAnsi="Times New Roman"/>
          <w:b/>
          <w:sz w:val="16"/>
          <w:szCs w:val="16"/>
        </w:rPr>
      </w:pPr>
    </w:p>
    <w:p w:rsidR="00B8512D" w:rsidRDefault="00B8512D" w:rsidP="00B8512D">
      <w:pPr>
        <w:spacing w:after="0"/>
        <w:jc w:val="center"/>
        <w:rPr>
          <w:rFonts w:ascii="Times New Roman" w:eastAsia="Times New Roman" w:hAnsi="Times New Roman"/>
          <w:b/>
          <w:bCs/>
          <w:i/>
          <w:color w:val="7030A0"/>
          <w:sz w:val="32"/>
          <w:szCs w:val="32"/>
        </w:rPr>
      </w:pPr>
      <w:r w:rsidRPr="00B8512D">
        <w:rPr>
          <w:rFonts w:ascii="Times New Roman" w:eastAsia="Times New Roman" w:hAnsi="Times New Roman"/>
          <w:b/>
          <w:bCs/>
          <w:i/>
          <w:color w:val="7030A0"/>
          <w:sz w:val="32"/>
          <w:szCs w:val="32"/>
        </w:rPr>
        <w:t>Auditorijas ekrāna komplekt</w:t>
      </w:r>
      <w:r>
        <w:rPr>
          <w:rFonts w:ascii="Times New Roman" w:eastAsia="Times New Roman" w:hAnsi="Times New Roman"/>
          <w:b/>
          <w:bCs/>
          <w:i/>
          <w:color w:val="7030A0"/>
          <w:sz w:val="32"/>
          <w:szCs w:val="32"/>
        </w:rPr>
        <w:t>a</w:t>
      </w:r>
      <w:r w:rsidRPr="00B8512D">
        <w:rPr>
          <w:rFonts w:ascii="Times New Roman" w:eastAsia="Times New Roman" w:hAnsi="Times New Roman"/>
          <w:b/>
          <w:bCs/>
          <w:i/>
          <w:color w:val="7030A0"/>
          <w:sz w:val="32"/>
          <w:szCs w:val="32"/>
        </w:rPr>
        <w:t xml:space="preserve"> piegāde </w:t>
      </w:r>
      <w:r>
        <w:rPr>
          <w:rFonts w:ascii="Times New Roman" w:eastAsia="Times New Roman" w:hAnsi="Times New Roman"/>
          <w:b/>
          <w:bCs/>
          <w:i/>
          <w:color w:val="7030A0"/>
          <w:sz w:val="32"/>
          <w:szCs w:val="32"/>
        </w:rPr>
        <w:t xml:space="preserve">VMF vajadzībām </w:t>
      </w:r>
    </w:p>
    <w:p w:rsidR="00B8512D" w:rsidRPr="00B8512D" w:rsidRDefault="00B8512D" w:rsidP="00B8512D">
      <w:pPr>
        <w:spacing w:after="0"/>
        <w:jc w:val="center"/>
        <w:rPr>
          <w:rFonts w:ascii="Times New Roman" w:eastAsia="Times New Roman" w:hAnsi="Times New Roman"/>
          <w:b/>
          <w:bCs/>
          <w:i/>
          <w:color w:val="7030A0"/>
          <w:sz w:val="32"/>
          <w:szCs w:val="32"/>
        </w:rPr>
      </w:pPr>
      <w:r w:rsidRPr="00B8512D">
        <w:rPr>
          <w:rFonts w:ascii="Times New Roman" w:eastAsia="Times New Roman" w:hAnsi="Times New Roman"/>
          <w:b/>
          <w:bCs/>
          <w:i/>
          <w:color w:val="7030A0"/>
          <w:sz w:val="32"/>
          <w:szCs w:val="32"/>
        </w:rPr>
        <w:t>ZM subsīdiju līguma ietvaros</w:t>
      </w:r>
    </w:p>
    <w:p w:rsidR="00B8512D" w:rsidRDefault="00B8512D" w:rsidP="00B8512D">
      <w:pPr>
        <w:spacing w:after="0"/>
        <w:jc w:val="center"/>
        <w:rPr>
          <w:rFonts w:ascii="Times New Roman" w:hAnsi="Times New Roman"/>
          <w:sz w:val="24"/>
          <w:szCs w:val="24"/>
        </w:rPr>
      </w:pPr>
    </w:p>
    <w:p w:rsidR="00B8512D" w:rsidRPr="00825364" w:rsidRDefault="00B8512D" w:rsidP="00B8512D">
      <w:pPr>
        <w:spacing w:after="0"/>
        <w:jc w:val="center"/>
        <w:rPr>
          <w:rFonts w:ascii="Times New Roman" w:hAnsi="Times New Roman"/>
          <w:sz w:val="24"/>
          <w:szCs w:val="24"/>
        </w:rPr>
      </w:pPr>
    </w:p>
    <w:p w:rsidR="00B8512D" w:rsidRPr="00825364" w:rsidRDefault="00B8512D" w:rsidP="00B8512D">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F5CF1">
        <w:rPr>
          <w:rFonts w:ascii="Times New Roman" w:hAnsi="Times New Roman"/>
          <w:sz w:val="24"/>
          <w:szCs w:val="24"/>
        </w:rPr>
        <w:t>LLU/2015/</w:t>
      </w:r>
      <w:r w:rsidR="004F5CF1" w:rsidRPr="004F5CF1">
        <w:rPr>
          <w:rFonts w:ascii="Times New Roman" w:hAnsi="Times New Roman"/>
          <w:sz w:val="24"/>
          <w:szCs w:val="24"/>
        </w:rPr>
        <w:t>73</w:t>
      </w:r>
      <w:r w:rsidRPr="004F5CF1">
        <w:rPr>
          <w:rFonts w:ascii="Times New Roman" w:hAnsi="Times New Roman"/>
          <w:sz w:val="24"/>
          <w:szCs w:val="24"/>
        </w:rPr>
        <w:t>/AK</w:t>
      </w:r>
    </w:p>
    <w:p w:rsidR="00B8512D" w:rsidRDefault="00B8512D" w:rsidP="00B8512D">
      <w:pPr>
        <w:spacing w:after="0" w:line="240" w:lineRule="auto"/>
        <w:jc w:val="center"/>
        <w:rPr>
          <w:rFonts w:ascii="Times New Roman" w:hAnsi="Times New Roman"/>
          <w:sz w:val="24"/>
          <w:szCs w:val="24"/>
        </w:rPr>
      </w:pPr>
    </w:p>
    <w:p w:rsidR="00B8512D" w:rsidRPr="00825364" w:rsidRDefault="00B8512D" w:rsidP="00B8512D">
      <w:pPr>
        <w:spacing w:after="0" w:line="240" w:lineRule="auto"/>
        <w:jc w:val="center"/>
        <w:rPr>
          <w:rFonts w:ascii="Times New Roman" w:hAnsi="Times New Roman"/>
          <w:sz w:val="24"/>
          <w:szCs w:val="24"/>
        </w:rPr>
      </w:pPr>
    </w:p>
    <w:p w:rsidR="00B8512D" w:rsidRDefault="00B8512D" w:rsidP="00B8512D">
      <w:pPr>
        <w:spacing w:after="0" w:line="240" w:lineRule="auto"/>
        <w:jc w:val="center"/>
        <w:rPr>
          <w:rFonts w:ascii="Times New Roman" w:eastAsia="Times New Roman" w:hAnsi="Times New Roman"/>
          <w:sz w:val="24"/>
          <w:szCs w:val="24"/>
        </w:rPr>
      </w:pPr>
      <w:r w:rsidRPr="00B8512D">
        <w:rPr>
          <w:rFonts w:ascii="Times New Roman" w:eastAsia="Times New Roman" w:hAnsi="Times New Roman"/>
          <w:sz w:val="24"/>
          <w:szCs w:val="24"/>
        </w:rPr>
        <w:t>CPV kods: 32324000-0</w:t>
      </w:r>
    </w:p>
    <w:p w:rsidR="00B8512D" w:rsidRDefault="00B8512D" w:rsidP="00B8512D">
      <w:pPr>
        <w:spacing w:after="0" w:line="240" w:lineRule="auto"/>
        <w:jc w:val="center"/>
        <w:rPr>
          <w:rFonts w:ascii="Times New Roman" w:hAnsi="Times New Roman"/>
          <w:caps/>
          <w:sz w:val="24"/>
          <w:szCs w:val="24"/>
        </w:rPr>
      </w:pPr>
    </w:p>
    <w:p w:rsidR="00B8512D" w:rsidRDefault="00B8512D" w:rsidP="00B8512D">
      <w:pPr>
        <w:spacing w:after="0" w:line="240" w:lineRule="auto"/>
        <w:jc w:val="center"/>
        <w:rPr>
          <w:rFonts w:ascii="Times New Roman" w:hAnsi="Times New Roman"/>
          <w:caps/>
          <w:sz w:val="24"/>
          <w:szCs w:val="24"/>
        </w:rPr>
      </w:pPr>
    </w:p>
    <w:p w:rsidR="00B8512D" w:rsidRPr="00825364" w:rsidRDefault="00B8512D" w:rsidP="00B8512D">
      <w:pPr>
        <w:spacing w:after="0" w:line="240" w:lineRule="auto"/>
        <w:jc w:val="center"/>
        <w:rPr>
          <w:rFonts w:ascii="Times New Roman" w:hAnsi="Times New Roman"/>
          <w:caps/>
          <w:sz w:val="24"/>
          <w:szCs w:val="24"/>
        </w:rPr>
      </w:pPr>
    </w:p>
    <w:p w:rsidR="00B8512D" w:rsidRPr="00825364" w:rsidRDefault="00B8512D" w:rsidP="00B8512D">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B8512D" w:rsidRPr="00825364" w:rsidRDefault="00B8512D" w:rsidP="00B8512D">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B8512D" w:rsidRDefault="00B8512D" w:rsidP="00B8512D">
      <w:pPr>
        <w:spacing w:after="0" w:line="240" w:lineRule="auto"/>
        <w:jc w:val="both"/>
        <w:rPr>
          <w:rFonts w:ascii="Times New Roman" w:hAnsi="Times New Roman"/>
          <w:sz w:val="24"/>
          <w:szCs w:val="24"/>
        </w:rPr>
      </w:pPr>
    </w:p>
    <w:p w:rsidR="00B8512D" w:rsidRDefault="00B8512D" w:rsidP="00B8512D">
      <w:pPr>
        <w:spacing w:after="0" w:line="240" w:lineRule="auto"/>
        <w:jc w:val="both"/>
        <w:rPr>
          <w:rFonts w:ascii="Times New Roman" w:hAnsi="Times New Roman"/>
          <w:sz w:val="24"/>
          <w:szCs w:val="24"/>
        </w:rPr>
      </w:pPr>
    </w:p>
    <w:p w:rsidR="00B8512D" w:rsidRDefault="00B8512D" w:rsidP="00B8512D">
      <w:pPr>
        <w:spacing w:after="0" w:line="240" w:lineRule="auto"/>
        <w:jc w:val="both"/>
        <w:rPr>
          <w:rFonts w:ascii="Times New Roman" w:hAnsi="Times New Roman"/>
          <w:sz w:val="24"/>
          <w:szCs w:val="24"/>
        </w:rPr>
      </w:pPr>
    </w:p>
    <w:p w:rsidR="00B8512D" w:rsidRPr="00825364" w:rsidRDefault="00B8512D" w:rsidP="00B8512D">
      <w:pPr>
        <w:spacing w:after="0" w:line="240" w:lineRule="auto"/>
        <w:jc w:val="both"/>
        <w:rPr>
          <w:rFonts w:ascii="Times New Roman" w:hAnsi="Times New Roman"/>
          <w:sz w:val="24"/>
          <w:szCs w:val="24"/>
        </w:rPr>
      </w:pPr>
    </w:p>
    <w:p w:rsidR="00B8512D" w:rsidRPr="00825364" w:rsidRDefault="00B8512D" w:rsidP="00B8512D">
      <w:pPr>
        <w:spacing w:after="0" w:line="240" w:lineRule="auto"/>
        <w:jc w:val="both"/>
        <w:rPr>
          <w:rFonts w:ascii="Times New Roman" w:hAnsi="Times New Roman"/>
          <w:sz w:val="24"/>
          <w:szCs w:val="24"/>
        </w:rPr>
      </w:pPr>
    </w:p>
    <w:p w:rsidR="00B8512D" w:rsidRPr="00825364" w:rsidRDefault="00B8512D" w:rsidP="00B8512D">
      <w:pPr>
        <w:spacing w:after="0" w:line="240" w:lineRule="auto"/>
        <w:jc w:val="both"/>
        <w:rPr>
          <w:rFonts w:ascii="Times New Roman" w:hAnsi="Times New Roman"/>
          <w:sz w:val="24"/>
          <w:szCs w:val="24"/>
        </w:rPr>
      </w:pPr>
    </w:p>
    <w:p w:rsidR="00B8512D" w:rsidRPr="00825364" w:rsidRDefault="00B8512D" w:rsidP="00B8512D">
      <w:pPr>
        <w:spacing w:after="0" w:line="240" w:lineRule="auto"/>
        <w:jc w:val="both"/>
        <w:rPr>
          <w:rFonts w:ascii="Times New Roman" w:hAnsi="Times New Roman"/>
          <w:sz w:val="24"/>
          <w:szCs w:val="24"/>
        </w:rPr>
      </w:pPr>
    </w:p>
    <w:p w:rsidR="00B8512D" w:rsidRPr="00825364" w:rsidRDefault="00B8512D" w:rsidP="00B8512D">
      <w:pPr>
        <w:spacing w:after="0" w:line="240" w:lineRule="auto"/>
        <w:jc w:val="both"/>
        <w:rPr>
          <w:rFonts w:ascii="Times New Roman" w:hAnsi="Times New Roman"/>
          <w:sz w:val="24"/>
          <w:szCs w:val="24"/>
        </w:rPr>
      </w:pPr>
    </w:p>
    <w:p w:rsidR="00B8512D" w:rsidRPr="00825364" w:rsidRDefault="00B8512D" w:rsidP="00B8512D">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B8512D" w:rsidRPr="00825364" w:rsidRDefault="00B8512D" w:rsidP="00B8512D">
      <w:pPr>
        <w:spacing w:after="0" w:line="240" w:lineRule="auto"/>
        <w:jc w:val="center"/>
        <w:rPr>
          <w:rFonts w:ascii="Times New Roman" w:hAnsi="Times New Roman"/>
          <w:sz w:val="24"/>
          <w:szCs w:val="24"/>
        </w:rPr>
      </w:pPr>
    </w:p>
    <w:p w:rsidR="00B8512D" w:rsidRPr="00825364" w:rsidRDefault="00B8512D" w:rsidP="00B8512D">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B8512D" w:rsidRPr="006B19E5" w:rsidRDefault="00B8512D" w:rsidP="00B8512D">
      <w:pPr>
        <w:spacing w:after="0" w:line="240" w:lineRule="auto"/>
        <w:jc w:val="both"/>
        <w:rPr>
          <w:rFonts w:ascii="Times New Roman" w:hAnsi="Times New Roman"/>
          <w:sz w:val="32"/>
          <w:szCs w:val="32"/>
        </w:rPr>
      </w:pPr>
    </w:p>
    <w:p w:rsidR="00B8512D" w:rsidRPr="00AA44E1" w:rsidRDefault="00B8512D" w:rsidP="00B8512D">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F5CF1">
        <w:rPr>
          <w:rFonts w:ascii="Times New Roman" w:hAnsi="Times New Roman"/>
          <w:sz w:val="24"/>
          <w:szCs w:val="24"/>
        </w:rPr>
        <w:t>LLU/2015/</w:t>
      </w:r>
      <w:r w:rsidR="004F5CF1" w:rsidRPr="004F5CF1">
        <w:rPr>
          <w:rFonts w:ascii="Times New Roman" w:hAnsi="Times New Roman"/>
          <w:sz w:val="24"/>
          <w:szCs w:val="24"/>
        </w:rPr>
        <w:t>73</w:t>
      </w:r>
      <w:r w:rsidRPr="004F5CF1">
        <w:rPr>
          <w:rFonts w:ascii="Times New Roman" w:hAnsi="Times New Roman"/>
          <w:sz w:val="24"/>
          <w:szCs w:val="24"/>
        </w:rPr>
        <w:t>/AK</w:t>
      </w:r>
    </w:p>
    <w:p w:rsidR="00B8512D" w:rsidRPr="00AA44E1" w:rsidRDefault="00B8512D" w:rsidP="00B8512D">
      <w:pPr>
        <w:spacing w:after="0" w:line="240" w:lineRule="auto"/>
        <w:ind w:left="426" w:hanging="426"/>
        <w:jc w:val="both"/>
        <w:rPr>
          <w:rFonts w:ascii="Times New Roman" w:hAnsi="Times New Roman"/>
          <w:b/>
          <w:sz w:val="24"/>
          <w:szCs w:val="24"/>
        </w:rPr>
      </w:pPr>
    </w:p>
    <w:p w:rsidR="00B8512D" w:rsidRPr="00AA44E1" w:rsidRDefault="00B8512D" w:rsidP="00B8512D">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B8512D" w:rsidRPr="00825364" w:rsidRDefault="00B8512D" w:rsidP="00B8512D">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B8512D" w:rsidRPr="00825364" w:rsidRDefault="00B8512D" w:rsidP="00B8512D">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B8512D" w:rsidRPr="00825364" w:rsidRDefault="00B8512D" w:rsidP="00B8512D">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B8512D" w:rsidRPr="00825364" w:rsidRDefault="00B8512D" w:rsidP="00B8512D">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B8512D" w:rsidRDefault="00B8512D" w:rsidP="00B8512D">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B8512D" w:rsidRDefault="00B8512D" w:rsidP="00B8512D">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B8512D" w:rsidRDefault="00B8512D" w:rsidP="00B8512D">
      <w:pPr>
        <w:spacing w:after="24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8"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B8512D" w:rsidRPr="00876EF2" w:rsidRDefault="00B8512D" w:rsidP="00B8512D">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w:t>
      </w:r>
      <w:r w:rsidRPr="00B8512D">
        <w:rPr>
          <w:rFonts w:ascii="Times New Roman" w:hAnsi="Times New Roman"/>
          <w:sz w:val="24"/>
          <w:szCs w:val="24"/>
        </w:rPr>
        <w:t>iepirkumu veic ar 2015.gada 22.janvāra LLU rektora rīkojumu Nr. 4.3.-13/6 „Par iepirkumu komisiju preču un pakalpojumu iegādei LLU vajadzībām” izveidota Iepirkumu komisija (turpmāk – Komisija</w:t>
      </w:r>
      <w:r w:rsidRPr="00876EF2">
        <w:rPr>
          <w:rFonts w:ascii="Times New Roman" w:hAnsi="Times New Roman"/>
          <w:sz w:val="24"/>
          <w:szCs w:val="24"/>
        </w:rPr>
        <w:t>).</w:t>
      </w:r>
    </w:p>
    <w:p w:rsidR="00B8512D" w:rsidRPr="007B4521" w:rsidRDefault="00B8512D" w:rsidP="00B8512D">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B8512D" w:rsidRDefault="00B8512D" w:rsidP="00B8512D">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9"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B8512D" w:rsidRPr="005C0D8F" w:rsidRDefault="00B8512D" w:rsidP="00B8512D">
      <w:pPr>
        <w:numPr>
          <w:ilvl w:val="2"/>
          <w:numId w:val="17"/>
        </w:numPr>
        <w:spacing w:after="0" w:line="240" w:lineRule="auto"/>
        <w:jc w:val="both"/>
        <w:rPr>
          <w:rFonts w:ascii="Times New Roman" w:hAnsi="Times New Roman"/>
          <w:sz w:val="24"/>
          <w:szCs w:val="24"/>
        </w:rPr>
      </w:pPr>
      <w:r w:rsidRPr="005C0D8F">
        <w:rPr>
          <w:rFonts w:ascii="Times New Roman" w:hAnsi="Times New Roman"/>
          <w:b/>
          <w:sz w:val="24"/>
          <w:szCs w:val="24"/>
        </w:rPr>
        <w:t xml:space="preserve">Projekts: </w:t>
      </w:r>
      <w:r w:rsidRPr="00B8512D">
        <w:rPr>
          <w:rFonts w:ascii="Times New Roman" w:hAnsi="Times New Roman"/>
          <w:sz w:val="24"/>
        </w:rPr>
        <w:t>iepirkuma procedūra tiek veikta ZM subsīdiju līguma ietvaros</w:t>
      </w:r>
      <w:r>
        <w:rPr>
          <w:rFonts w:ascii="Times New Roman" w:hAnsi="Times New Roman"/>
          <w:sz w:val="24"/>
          <w:szCs w:val="24"/>
        </w:rPr>
        <w:t>.</w:t>
      </w:r>
    </w:p>
    <w:p w:rsidR="00B8512D" w:rsidRPr="00825364" w:rsidRDefault="00B8512D" w:rsidP="00B8512D">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B8512D" w:rsidRPr="001814BA" w:rsidRDefault="00B8512D" w:rsidP="00B8512D">
      <w:pPr>
        <w:spacing w:after="0" w:line="240" w:lineRule="auto"/>
        <w:ind w:left="720"/>
        <w:jc w:val="both"/>
        <w:rPr>
          <w:rFonts w:ascii="Times New Roman" w:hAnsi="Times New Roman"/>
          <w:sz w:val="28"/>
          <w:szCs w:val="28"/>
        </w:rPr>
      </w:pPr>
    </w:p>
    <w:p w:rsidR="00B8512D" w:rsidRPr="00825364" w:rsidRDefault="00B8512D" w:rsidP="00B8512D">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B8512D" w:rsidRPr="001814BA" w:rsidRDefault="00B8512D" w:rsidP="00B8512D">
      <w:pPr>
        <w:pStyle w:val="BodyTextIndent2"/>
        <w:spacing w:after="0" w:line="240" w:lineRule="auto"/>
        <w:ind w:left="0"/>
        <w:jc w:val="both"/>
        <w:rPr>
          <w:rFonts w:ascii="Times New Roman" w:hAnsi="Times New Roman"/>
          <w:i/>
          <w:color w:val="FF0000"/>
          <w:sz w:val="22"/>
          <w:szCs w:val="22"/>
          <w:lang w:val="lv-LV"/>
        </w:rPr>
      </w:pPr>
      <w:r w:rsidRPr="004F5CF1">
        <w:rPr>
          <w:rFonts w:ascii="Times New Roman" w:hAnsi="Times New Roman"/>
          <w:sz w:val="24"/>
          <w:szCs w:val="24"/>
        </w:rPr>
        <w:t xml:space="preserve">1.3.1. Ieinteresētais piegādātājs </w:t>
      </w:r>
      <w:r w:rsidRPr="004F5CF1">
        <w:rPr>
          <w:rFonts w:ascii="Times New Roman" w:hAnsi="Times New Roman"/>
          <w:sz w:val="24"/>
          <w:szCs w:val="24"/>
          <w:u w:val="single"/>
        </w:rPr>
        <w:t>piedāvājumu var iesniegt</w:t>
      </w:r>
      <w:r w:rsidRPr="004F5CF1">
        <w:rPr>
          <w:rFonts w:ascii="Times New Roman" w:hAnsi="Times New Roman"/>
          <w:sz w:val="24"/>
          <w:szCs w:val="24"/>
        </w:rPr>
        <w:t xml:space="preserve"> </w:t>
      </w:r>
      <w:r w:rsidRPr="004F5CF1">
        <w:rPr>
          <w:rFonts w:ascii="Times New Roman" w:hAnsi="Times New Roman"/>
          <w:b/>
          <w:sz w:val="24"/>
          <w:szCs w:val="24"/>
        </w:rPr>
        <w:t>līdz 201</w:t>
      </w:r>
      <w:r w:rsidRPr="004F5CF1">
        <w:rPr>
          <w:rFonts w:ascii="Times New Roman" w:hAnsi="Times New Roman"/>
          <w:b/>
          <w:sz w:val="24"/>
          <w:szCs w:val="24"/>
          <w:lang w:val="lv-LV"/>
        </w:rPr>
        <w:t>5</w:t>
      </w:r>
      <w:r w:rsidRPr="004F5CF1">
        <w:rPr>
          <w:rFonts w:ascii="Times New Roman" w:hAnsi="Times New Roman"/>
          <w:b/>
          <w:sz w:val="24"/>
          <w:szCs w:val="24"/>
        </w:rPr>
        <w:t xml:space="preserve">.gada </w:t>
      </w:r>
      <w:r w:rsidRPr="004F5CF1">
        <w:rPr>
          <w:rFonts w:ascii="Times New Roman" w:hAnsi="Times New Roman"/>
          <w:b/>
          <w:sz w:val="24"/>
          <w:szCs w:val="24"/>
          <w:lang w:val="lv-LV"/>
        </w:rPr>
        <w:t xml:space="preserve"> </w:t>
      </w:r>
      <w:r w:rsidR="004F5CF1" w:rsidRPr="004F5CF1">
        <w:rPr>
          <w:rFonts w:ascii="Times New Roman" w:hAnsi="Times New Roman"/>
          <w:b/>
          <w:sz w:val="24"/>
          <w:szCs w:val="24"/>
          <w:lang w:val="lv-LV"/>
        </w:rPr>
        <w:t>30</w:t>
      </w:r>
      <w:r w:rsidRPr="004F5CF1">
        <w:rPr>
          <w:rFonts w:ascii="Times New Roman" w:hAnsi="Times New Roman"/>
          <w:b/>
          <w:sz w:val="24"/>
          <w:szCs w:val="24"/>
        </w:rPr>
        <w:t>.</w:t>
      </w:r>
      <w:r w:rsidR="004F5CF1" w:rsidRPr="004F5CF1">
        <w:rPr>
          <w:rFonts w:ascii="Times New Roman" w:hAnsi="Times New Roman"/>
          <w:b/>
          <w:sz w:val="24"/>
          <w:szCs w:val="24"/>
          <w:lang w:val="lv-LV"/>
        </w:rPr>
        <w:t>jūlijam</w:t>
      </w:r>
      <w:r w:rsidRPr="004F5CF1">
        <w:rPr>
          <w:rFonts w:ascii="Times New Roman" w:hAnsi="Times New Roman"/>
          <w:b/>
          <w:sz w:val="24"/>
          <w:szCs w:val="24"/>
        </w:rPr>
        <w:t xml:space="preserve"> plkst</w:t>
      </w:r>
      <w:r w:rsidR="004F5CF1" w:rsidRPr="004F5CF1">
        <w:rPr>
          <w:rFonts w:ascii="Times New Roman" w:hAnsi="Times New Roman"/>
          <w:b/>
          <w:sz w:val="24"/>
          <w:szCs w:val="24"/>
        </w:rPr>
        <w:t>.11.</w:t>
      </w:r>
      <w:r w:rsidR="004F5CF1" w:rsidRPr="004F5CF1">
        <w:rPr>
          <w:rFonts w:ascii="Times New Roman" w:hAnsi="Times New Roman"/>
          <w:b/>
          <w:sz w:val="24"/>
          <w:szCs w:val="24"/>
          <w:lang w:val="lv-LV"/>
        </w:rPr>
        <w:t>1</w:t>
      </w:r>
      <w:r w:rsidRPr="004F5CF1">
        <w:rPr>
          <w:rFonts w:ascii="Times New Roman" w:hAnsi="Times New Roman"/>
          <w:b/>
          <w:sz w:val="24"/>
          <w:szCs w:val="24"/>
          <w:lang w:val="lv-LV"/>
        </w:rPr>
        <w:t>0</w:t>
      </w:r>
      <w:r w:rsidRPr="00B8512D">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r>
        <w:rPr>
          <w:rFonts w:ascii="Times New Roman" w:hAnsi="Times New Roman"/>
          <w:sz w:val="24"/>
          <w:szCs w:val="24"/>
          <w:lang w:val="lv-LV"/>
        </w:rPr>
        <w:t xml:space="preserve"> </w:t>
      </w:r>
    </w:p>
    <w:p w:rsidR="00B8512D" w:rsidRDefault="00B8512D" w:rsidP="00B8512D">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B8512D" w:rsidRPr="00B965A4" w:rsidRDefault="00B8512D" w:rsidP="00B8512D">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B8512D" w:rsidRPr="009E187E" w:rsidRDefault="00B8512D" w:rsidP="00B8512D">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B8512D" w:rsidRDefault="00B8512D" w:rsidP="00B8512D">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B8512D" w:rsidRPr="00B8512D" w:rsidRDefault="00B8512D" w:rsidP="00B8512D">
      <w:pPr>
        <w:pStyle w:val="BodyTextIndent2"/>
        <w:spacing w:after="0" w:line="240" w:lineRule="auto"/>
        <w:ind w:left="0"/>
        <w:jc w:val="both"/>
        <w:rPr>
          <w:rFonts w:ascii="Times New Roman" w:hAnsi="Times New Roman"/>
          <w:i/>
          <w:sz w:val="22"/>
          <w:szCs w:val="22"/>
          <w:lang w:val="lv-LV"/>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B8512D">
        <w:rPr>
          <w:rFonts w:ascii="Times New Roman" w:hAnsi="Times New Roman"/>
          <w:b/>
          <w:sz w:val="24"/>
          <w:szCs w:val="24"/>
        </w:rPr>
        <w:t>201</w:t>
      </w:r>
      <w:r w:rsidRPr="00B8512D">
        <w:rPr>
          <w:rFonts w:ascii="Times New Roman" w:hAnsi="Times New Roman"/>
          <w:b/>
          <w:sz w:val="24"/>
          <w:szCs w:val="24"/>
          <w:lang w:val="lv-LV"/>
        </w:rPr>
        <w:t>5</w:t>
      </w:r>
      <w:r w:rsidRPr="00B8512D">
        <w:rPr>
          <w:rFonts w:ascii="Times New Roman" w:hAnsi="Times New Roman"/>
          <w:b/>
          <w:sz w:val="24"/>
          <w:szCs w:val="24"/>
        </w:rPr>
        <w:t xml:space="preserve">.gada </w:t>
      </w:r>
      <w:r w:rsidR="004F5CF1" w:rsidRPr="004F5CF1">
        <w:rPr>
          <w:rFonts w:ascii="Times New Roman" w:hAnsi="Times New Roman"/>
          <w:b/>
          <w:sz w:val="24"/>
          <w:szCs w:val="24"/>
          <w:lang w:val="lv-LV"/>
        </w:rPr>
        <w:t>30</w:t>
      </w:r>
      <w:r w:rsidRPr="004F5CF1">
        <w:rPr>
          <w:rFonts w:ascii="Times New Roman" w:hAnsi="Times New Roman"/>
          <w:b/>
          <w:sz w:val="24"/>
          <w:szCs w:val="24"/>
        </w:rPr>
        <w:t>.</w:t>
      </w:r>
      <w:r w:rsidR="004F5CF1" w:rsidRPr="004F5CF1">
        <w:rPr>
          <w:rFonts w:ascii="Times New Roman" w:hAnsi="Times New Roman"/>
          <w:b/>
          <w:sz w:val="24"/>
          <w:szCs w:val="24"/>
          <w:lang w:val="lv-LV"/>
        </w:rPr>
        <w:t>jūlijā</w:t>
      </w:r>
      <w:r w:rsidRPr="004F5CF1">
        <w:rPr>
          <w:rFonts w:ascii="Times New Roman" w:hAnsi="Times New Roman"/>
          <w:b/>
          <w:sz w:val="24"/>
          <w:szCs w:val="24"/>
        </w:rPr>
        <w:t xml:space="preserve"> plkst.11.</w:t>
      </w:r>
      <w:r w:rsidR="004F5CF1" w:rsidRPr="004F5CF1">
        <w:rPr>
          <w:rFonts w:ascii="Times New Roman" w:hAnsi="Times New Roman"/>
          <w:b/>
          <w:sz w:val="24"/>
          <w:szCs w:val="24"/>
          <w:lang w:val="lv-LV"/>
        </w:rPr>
        <w:t>1</w:t>
      </w:r>
      <w:r w:rsidRPr="004F5CF1">
        <w:rPr>
          <w:rFonts w:ascii="Times New Roman" w:hAnsi="Times New Roman"/>
          <w:b/>
          <w:sz w:val="24"/>
          <w:szCs w:val="24"/>
          <w:lang w:val="lv-LV"/>
        </w:rPr>
        <w:t>0</w:t>
      </w:r>
      <w:r w:rsidRPr="004F5CF1">
        <w:rPr>
          <w:rFonts w:ascii="Times New Roman" w:hAnsi="Times New Roman"/>
          <w:sz w:val="24"/>
          <w:szCs w:val="24"/>
        </w:rPr>
        <w:t>. Konkursa piedāvājumu atvēršanu komisija veic atklātā sēdē</w:t>
      </w:r>
      <w:r w:rsidRPr="004F5CF1">
        <w:rPr>
          <w:rFonts w:ascii="Times New Roman" w:hAnsi="Times New Roman"/>
          <w:sz w:val="24"/>
          <w:szCs w:val="24"/>
          <w:lang w:val="lv-LV"/>
        </w:rPr>
        <w:t>.</w:t>
      </w:r>
      <w:r w:rsidRPr="004F5CF1">
        <w:rPr>
          <w:rFonts w:ascii="Times New Roman" w:hAnsi="Times New Roman"/>
          <w:i/>
          <w:sz w:val="22"/>
          <w:szCs w:val="22"/>
          <w:lang w:val="lv-LV"/>
        </w:rPr>
        <w:t>.</w:t>
      </w:r>
    </w:p>
    <w:p w:rsidR="00B8512D" w:rsidRPr="00825364" w:rsidRDefault="00B8512D" w:rsidP="00B8512D">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B8512D" w:rsidRPr="00A95567" w:rsidRDefault="00B8512D" w:rsidP="00B8512D">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B8512D" w:rsidRDefault="00B8512D" w:rsidP="00B8512D">
      <w:pPr>
        <w:spacing w:after="0" w:line="240" w:lineRule="auto"/>
        <w:jc w:val="both"/>
        <w:rPr>
          <w:rFonts w:ascii="Times New Roman" w:hAnsi="Times New Roman"/>
          <w:color w:val="000000"/>
          <w:sz w:val="24"/>
          <w:szCs w:val="24"/>
        </w:rPr>
      </w:pPr>
    </w:p>
    <w:p w:rsidR="00B8512D" w:rsidRPr="00825364" w:rsidRDefault="00B8512D" w:rsidP="00B8512D">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B8512D" w:rsidRPr="00825364" w:rsidRDefault="00B8512D" w:rsidP="00B8512D">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B8512D" w:rsidRPr="00825364" w:rsidRDefault="00B8512D" w:rsidP="00B8512D">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B8512D" w:rsidRPr="00825364" w:rsidRDefault="00B8512D" w:rsidP="00B8512D">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B8512D" w:rsidRPr="00825364" w:rsidRDefault="00B8512D" w:rsidP="00B8512D">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B8512D" w:rsidRDefault="00B8512D" w:rsidP="00B8512D">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B8512D" w:rsidRPr="00825364" w:rsidRDefault="00B8512D" w:rsidP="00B8512D">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B8512D" w:rsidRPr="00825364" w:rsidRDefault="00B8512D" w:rsidP="00B8512D">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B8512D" w:rsidRPr="00AA44E1" w:rsidRDefault="00B8512D" w:rsidP="00B8512D">
      <w:pPr>
        <w:spacing w:after="0" w:line="240" w:lineRule="auto"/>
        <w:jc w:val="both"/>
        <w:rPr>
          <w:rFonts w:ascii="Times New Roman" w:hAnsi="Times New Roman"/>
          <w:sz w:val="24"/>
          <w:szCs w:val="24"/>
        </w:rPr>
      </w:pPr>
    </w:p>
    <w:p w:rsidR="00B8512D" w:rsidRPr="00AA44E1" w:rsidRDefault="00B8512D" w:rsidP="00B8512D">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B8512D" w:rsidRPr="00AA44E1" w:rsidRDefault="00B8512D" w:rsidP="00B8512D">
      <w:pPr>
        <w:spacing w:after="0" w:line="240" w:lineRule="auto"/>
        <w:rPr>
          <w:rFonts w:ascii="Times New Roman" w:hAnsi="Times New Roman"/>
          <w:sz w:val="24"/>
          <w:szCs w:val="24"/>
        </w:rPr>
      </w:pPr>
      <w:r w:rsidRPr="00AA44E1">
        <w:rPr>
          <w:rFonts w:ascii="Times New Roman" w:hAnsi="Times New Roman"/>
          <w:sz w:val="24"/>
          <w:szCs w:val="24"/>
        </w:rPr>
        <w:t>Nav paredzēts.</w:t>
      </w:r>
    </w:p>
    <w:p w:rsidR="00B8512D" w:rsidRPr="00AA44E1" w:rsidRDefault="00B8512D" w:rsidP="00B8512D">
      <w:pPr>
        <w:spacing w:after="0" w:line="240" w:lineRule="auto"/>
        <w:jc w:val="both"/>
        <w:rPr>
          <w:rFonts w:ascii="Times New Roman" w:hAnsi="Times New Roman"/>
          <w:sz w:val="24"/>
          <w:szCs w:val="24"/>
        </w:rPr>
      </w:pPr>
    </w:p>
    <w:p w:rsidR="00B8512D" w:rsidRPr="00AA44E1" w:rsidRDefault="00B8512D" w:rsidP="00B8512D">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B8512D" w:rsidRPr="00825364" w:rsidRDefault="00B8512D" w:rsidP="00B8512D">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B8512D" w:rsidRPr="00825364" w:rsidRDefault="00B8512D" w:rsidP="00B8512D">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B8512D" w:rsidRPr="00825364" w:rsidRDefault="00B8512D" w:rsidP="00B8512D">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B8512D" w:rsidRPr="00825364" w:rsidRDefault="00B8512D" w:rsidP="00B8512D">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B8512D" w:rsidRPr="00825364" w:rsidRDefault="00B8512D" w:rsidP="00B8512D">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B8512D" w:rsidRDefault="00B8512D" w:rsidP="00B8512D">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B8512D" w:rsidRPr="00643F72" w:rsidRDefault="00B8512D" w:rsidP="00B8512D">
      <w:pPr>
        <w:spacing w:after="0"/>
        <w:jc w:val="center"/>
        <w:rPr>
          <w:rFonts w:ascii="Times New Roman" w:hAnsi="Times New Roman"/>
          <w:b/>
          <w:sz w:val="26"/>
          <w:szCs w:val="26"/>
        </w:rPr>
      </w:pPr>
      <w:r w:rsidRPr="00643F72">
        <w:rPr>
          <w:rFonts w:ascii="Times New Roman" w:hAnsi="Times New Roman"/>
          <w:b/>
          <w:i/>
          <w:sz w:val="26"/>
          <w:szCs w:val="26"/>
        </w:rPr>
        <w:t>„Piedāvājums atklātam konkursam</w:t>
      </w:r>
      <w:r w:rsidRPr="00643F72">
        <w:rPr>
          <w:rFonts w:ascii="Times New Roman" w:hAnsi="Times New Roman"/>
          <w:b/>
          <w:sz w:val="26"/>
          <w:szCs w:val="26"/>
        </w:rPr>
        <w:t xml:space="preserve"> </w:t>
      </w:r>
    </w:p>
    <w:p w:rsidR="00B8512D" w:rsidRPr="00DE2328" w:rsidRDefault="00B8512D" w:rsidP="00B8512D">
      <w:pPr>
        <w:spacing w:after="0"/>
        <w:jc w:val="center"/>
        <w:rPr>
          <w:rFonts w:ascii="Times New Roman" w:hAnsi="Times New Roman"/>
          <w:i/>
          <w:sz w:val="24"/>
          <w:szCs w:val="24"/>
        </w:rPr>
      </w:pPr>
      <w:r w:rsidRPr="00DE2328">
        <w:rPr>
          <w:rFonts w:ascii="Times New Roman" w:hAnsi="Times New Roman"/>
          <w:i/>
          <w:sz w:val="24"/>
          <w:szCs w:val="24"/>
        </w:rPr>
        <w:t>„</w:t>
      </w:r>
      <w:r w:rsidRPr="00B8512D">
        <w:rPr>
          <w:rFonts w:ascii="Times New Roman" w:hAnsi="Times New Roman"/>
          <w:i/>
          <w:sz w:val="24"/>
          <w:szCs w:val="24"/>
        </w:rPr>
        <w:t>Auditorijas ekrāna komplekta piegāde VMF vajadzībām ZM subsīdiju līguma ietvaros</w:t>
      </w:r>
      <w:r w:rsidRPr="00DE2328">
        <w:rPr>
          <w:rFonts w:ascii="Times New Roman" w:hAnsi="Times New Roman"/>
          <w:i/>
          <w:sz w:val="24"/>
          <w:szCs w:val="24"/>
        </w:rPr>
        <w:t>”,</w:t>
      </w:r>
    </w:p>
    <w:p w:rsidR="00B8512D" w:rsidRPr="00825364" w:rsidRDefault="00B8512D" w:rsidP="00B8512D">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F5CF1">
        <w:rPr>
          <w:rFonts w:ascii="Times New Roman" w:hAnsi="Times New Roman"/>
          <w:sz w:val="24"/>
          <w:szCs w:val="24"/>
        </w:rPr>
        <w:t>LLU/2015/</w:t>
      </w:r>
      <w:r w:rsidR="004F5CF1" w:rsidRPr="004F5CF1">
        <w:rPr>
          <w:rFonts w:ascii="Times New Roman" w:hAnsi="Times New Roman"/>
          <w:sz w:val="24"/>
          <w:szCs w:val="24"/>
        </w:rPr>
        <w:t>73</w:t>
      </w:r>
      <w:r w:rsidRPr="004F5CF1">
        <w:rPr>
          <w:rFonts w:ascii="Times New Roman" w:hAnsi="Times New Roman"/>
          <w:sz w:val="24"/>
          <w:szCs w:val="24"/>
        </w:rPr>
        <w:t>/AK</w:t>
      </w:r>
      <w:r>
        <w:rPr>
          <w:rFonts w:ascii="Times New Roman" w:hAnsi="Times New Roman"/>
          <w:sz w:val="24"/>
          <w:szCs w:val="24"/>
        </w:rPr>
        <w:t>,</w:t>
      </w:r>
    </w:p>
    <w:p w:rsidR="00B8512D" w:rsidRPr="00B8512D" w:rsidRDefault="00B8512D" w:rsidP="00B8512D">
      <w:pPr>
        <w:spacing w:after="0" w:line="240" w:lineRule="auto"/>
        <w:jc w:val="center"/>
        <w:rPr>
          <w:rFonts w:ascii="Times New Roman" w:hAnsi="Times New Roman"/>
          <w:i/>
        </w:rPr>
      </w:pPr>
      <w:r w:rsidRPr="00B8512D">
        <w:rPr>
          <w:rFonts w:ascii="Times New Roman" w:hAnsi="Times New Roman"/>
          <w:b/>
          <w:i/>
          <w:sz w:val="24"/>
          <w:szCs w:val="24"/>
        </w:rPr>
        <w:t xml:space="preserve">Neatvērt līdz </w:t>
      </w:r>
      <w:r w:rsidRPr="004F5CF1">
        <w:rPr>
          <w:rFonts w:ascii="Times New Roman" w:hAnsi="Times New Roman"/>
          <w:b/>
          <w:i/>
          <w:sz w:val="24"/>
          <w:szCs w:val="24"/>
        </w:rPr>
        <w:t xml:space="preserve">2015.gada </w:t>
      </w:r>
      <w:r w:rsidR="004F5CF1" w:rsidRPr="004F5CF1">
        <w:rPr>
          <w:rFonts w:ascii="Times New Roman" w:hAnsi="Times New Roman"/>
          <w:b/>
          <w:i/>
          <w:sz w:val="24"/>
          <w:szCs w:val="24"/>
        </w:rPr>
        <w:t>30</w:t>
      </w:r>
      <w:r w:rsidRPr="004F5CF1">
        <w:rPr>
          <w:rFonts w:ascii="Times New Roman" w:hAnsi="Times New Roman"/>
          <w:b/>
          <w:i/>
          <w:sz w:val="24"/>
          <w:szCs w:val="24"/>
        </w:rPr>
        <w:t>.</w:t>
      </w:r>
      <w:r w:rsidR="004F5CF1" w:rsidRPr="004F5CF1">
        <w:rPr>
          <w:rFonts w:ascii="Times New Roman" w:hAnsi="Times New Roman"/>
          <w:b/>
          <w:i/>
          <w:sz w:val="24"/>
          <w:szCs w:val="24"/>
        </w:rPr>
        <w:t>jūlijam</w:t>
      </w:r>
      <w:r w:rsidRPr="004F5CF1">
        <w:rPr>
          <w:rFonts w:ascii="Times New Roman" w:hAnsi="Times New Roman"/>
          <w:b/>
          <w:sz w:val="24"/>
          <w:szCs w:val="24"/>
        </w:rPr>
        <w:t xml:space="preserve"> </w:t>
      </w:r>
      <w:r w:rsidRPr="004F5CF1">
        <w:rPr>
          <w:rFonts w:ascii="Times New Roman" w:hAnsi="Times New Roman"/>
          <w:b/>
          <w:i/>
          <w:sz w:val="24"/>
          <w:szCs w:val="24"/>
        </w:rPr>
        <w:t>plkst</w:t>
      </w:r>
      <w:r w:rsidR="004F5CF1" w:rsidRPr="004F5CF1">
        <w:rPr>
          <w:rFonts w:ascii="Times New Roman" w:hAnsi="Times New Roman"/>
          <w:b/>
          <w:i/>
          <w:sz w:val="24"/>
          <w:szCs w:val="24"/>
        </w:rPr>
        <w:t>. 11.</w:t>
      </w:r>
      <w:r w:rsidR="004F5CF1">
        <w:rPr>
          <w:rFonts w:ascii="Times New Roman" w:hAnsi="Times New Roman"/>
          <w:b/>
          <w:i/>
          <w:sz w:val="24"/>
          <w:szCs w:val="24"/>
        </w:rPr>
        <w:t>1</w:t>
      </w:r>
      <w:r w:rsidRPr="00B8512D">
        <w:rPr>
          <w:rFonts w:ascii="Times New Roman" w:hAnsi="Times New Roman"/>
          <w:b/>
          <w:i/>
          <w:sz w:val="24"/>
          <w:szCs w:val="24"/>
        </w:rPr>
        <w:t>0”</w:t>
      </w:r>
      <w:r w:rsidRPr="00B8512D">
        <w:rPr>
          <w:rFonts w:ascii="Times New Roman" w:hAnsi="Times New Roman"/>
          <w:i/>
          <w:sz w:val="24"/>
          <w:szCs w:val="24"/>
        </w:rPr>
        <w:t xml:space="preserve"> </w:t>
      </w:r>
    </w:p>
    <w:p w:rsidR="00B8512D" w:rsidRPr="00203825" w:rsidRDefault="00B8512D" w:rsidP="00B8512D">
      <w:pPr>
        <w:spacing w:after="0" w:line="240" w:lineRule="auto"/>
        <w:jc w:val="center"/>
        <w:rPr>
          <w:rFonts w:ascii="Times New Roman" w:hAnsi="Times New Roman"/>
          <w:i/>
          <w:color w:val="FF0000"/>
          <w:sz w:val="16"/>
          <w:szCs w:val="16"/>
        </w:rPr>
      </w:pPr>
    </w:p>
    <w:p w:rsidR="00B8512D" w:rsidRPr="00825364" w:rsidRDefault="00B8512D" w:rsidP="00B8512D">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B8512D" w:rsidRPr="00825364" w:rsidRDefault="00B8512D" w:rsidP="00B8512D">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B8512D" w:rsidRDefault="00B8512D" w:rsidP="00B8512D">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C44798" w:rsidRPr="00825364" w:rsidRDefault="00C44798" w:rsidP="00C44798">
      <w:pPr>
        <w:pStyle w:val="naisf"/>
        <w:spacing w:before="0" w:after="0"/>
        <w:ind w:left="284" w:firstLine="0"/>
        <w:rPr>
          <w:lang w:val="lv-LV"/>
        </w:rPr>
      </w:pPr>
    </w:p>
    <w:p w:rsidR="00B8512D" w:rsidRPr="00825364" w:rsidRDefault="00B8512D" w:rsidP="00B8512D">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lastRenderedPageBreak/>
        <w:t xml:space="preserve">1.6.6. Pretendents drīkst iesniegt tikai 1 (vienu) piedāvājuma variantu. </w:t>
      </w:r>
    </w:p>
    <w:p w:rsidR="00B8512D" w:rsidRPr="001508A8" w:rsidRDefault="00B8512D" w:rsidP="00B8512D">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B8512D" w:rsidRPr="00825364" w:rsidRDefault="00B8512D" w:rsidP="00B8512D">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B8512D" w:rsidRPr="00825364" w:rsidRDefault="00B8512D" w:rsidP="00B8512D">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B8512D" w:rsidRPr="00825364" w:rsidRDefault="00B8512D" w:rsidP="00B8512D">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B8512D" w:rsidRPr="00825364" w:rsidRDefault="00B8512D" w:rsidP="00B8512D">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B8512D" w:rsidRDefault="00B8512D" w:rsidP="00B8512D">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B8512D" w:rsidRPr="00876EF2" w:rsidRDefault="00B8512D" w:rsidP="00B8512D">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B8512D" w:rsidRPr="00D477CD" w:rsidRDefault="00B8512D" w:rsidP="00B8512D">
      <w:pPr>
        <w:spacing w:after="0" w:line="240" w:lineRule="auto"/>
        <w:jc w:val="both"/>
        <w:rPr>
          <w:rFonts w:ascii="Times New Roman" w:hAnsi="Times New Roman"/>
          <w:i/>
          <w:sz w:val="24"/>
          <w:szCs w:val="24"/>
        </w:rPr>
      </w:pPr>
    </w:p>
    <w:p w:rsidR="00B8512D" w:rsidRPr="00870E86" w:rsidRDefault="00B8512D" w:rsidP="00B8512D">
      <w:pPr>
        <w:spacing w:after="0" w:line="240" w:lineRule="auto"/>
        <w:jc w:val="both"/>
        <w:rPr>
          <w:rFonts w:ascii="Times New Roman" w:hAnsi="Times New Roman"/>
          <w:b/>
          <w:i/>
          <w:sz w:val="28"/>
          <w:szCs w:val="28"/>
        </w:rPr>
      </w:pPr>
    </w:p>
    <w:p w:rsidR="00B8512D" w:rsidRPr="00825364" w:rsidRDefault="00B8512D" w:rsidP="00B8512D">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B8512D" w:rsidRPr="00AA44E1" w:rsidRDefault="00B8512D" w:rsidP="00B8512D">
      <w:pPr>
        <w:spacing w:after="0" w:line="240" w:lineRule="auto"/>
        <w:jc w:val="both"/>
        <w:rPr>
          <w:rFonts w:ascii="Times New Roman" w:hAnsi="Times New Roman"/>
          <w:sz w:val="24"/>
          <w:szCs w:val="24"/>
        </w:rPr>
      </w:pPr>
    </w:p>
    <w:p w:rsidR="00B8512D" w:rsidRPr="00825364" w:rsidRDefault="00B8512D" w:rsidP="00B8512D">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B8512D" w:rsidRPr="00825364" w:rsidRDefault="00B8512D" w:rsidP="00B8512D">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a</w:t>
      </w:r>
      <w:r w:rsidRPr="00B8512D">
        <w:rPr>
          <w:rFonts w:ascii="Times New Roman" w:hAnsi="Times New Roman"/>
          <w:b/>
          <w:i/>
          <w:sz w:val="24"/>
          <w:szCs w:val="24"/>
        </w:rPr>
        <w:t xml:space="preserve">uditorijas ekrāna komplekta </w:t>
      </w:r>
      <w:r w:rsidRPr="00203825">
        <w:rPr>
          <w:rFonts w:ascii="Times New Roman" w:hAnsi="Times New Roman"/>
          <w:b/>
          <w:i/>
          <w:sz w:val="24"/>
          <w:szCs w:val="24"/>
        </w:rPr>
        <w:t>piegāde</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B8512D" w:rsidRDefault="00B8512D" w:rsidP="00B8512D">
      <w:pPr>
        <w:pStyle w:val="BodyText"/>
        <w:ind w:firstLine="720"/>
        <w:jc w:val="left"/>
        <w:rPr>
          <w:rFonts w:ascii="Times New Roman" w:hAnsi="Times New Roman"/>
          <w:caps/>
          <w:sz w:val="24"/>
          <w:szCs w:val="24"/>
        </w:rPr>
      </w:pPr>
      <w:r w:rsidRPr="00B8512D">
        <w:rPr>
          <w:rFonts w:ascii="Times New Roman" w:hAnsi="Times New Roman"/>
          <w:sz w:val="24"/>
          <w:szCs w:val="24"/>
        </w:rPr>
        <w:t xml:space="preserve">CPV kods: </w:t>
      </w:r>
      <w:r w:rsidRPr="00B8512D">
        <w:rPr>
          <w:rFonts w:ascii="Times New Roman" w:hAnsi="Times New Roman"/>
          <w:caps/>
          <w:sz w:val="24"/>
          <w:szCs w:val="24"/>
        </w:rPr>
        <w:t>32324000-0</w:t>
      </w:r>
    </w:p>
    <w:p w:rsidR="00B8512D" w:rsidRPr="001814BA" w:rsidRDefault="00B8512D" w:rsidP="00B8512D">
      <w:pPr>
        <w:pStyle w:val="BodyText"/>
        <w:ind w:firstLine="720"/>
        <w:jc w:val="left"/>
        <w:rPr>
          <w:rFonts w:ascii="Times New Roman" w:hAnsi="Times New Roman"/>
          <w:bCs/>
          <w:color w:val="000000"/>
          <w:sz w:val="16"/>
          <w:szCs w:val="16"/>
        </w:rPr>
      </w:pPr>
    </w:p>
    <w:p w:rsidR="00B8512D" w:rsidRPr="00AD5657" w:rsidRDefault="00B8512D" w:rsidP="00870E86">
      <w:pPr>
        <w:pStyle w:val="ListParagraph"/>
        <w:numPr>
          <w:ilvl w:val="1"/>
          <w:numId w:val="16"/>
        </w:numPr>
        <w:tabs>
          <w:tab w:val="left" w:pos="284"/>
          <w:tab w:val="left" w:pos="426"/>
        </w:tabs>
        <w:spacing w:after="0"/>
        <w:jc w:val="both"/>
        <w:rPr>
          <w:rFonts w:ascii="Times New Roman" w:hAnsi="Times New Roman"/>
          <w:iCs/>
          <w:sz w:val="24"/>
          <w:szCs w:val="24"/>
        </w:rPr>
      </w:pPr>
      <w:r w:rsidRPr="00DC7668">
        <w:rPr>
          <w:rFonts w:ascii="Times New Roman" w:hAnsi="Times New Roman"/>
          <w:iCs/>
          <w:sz w:val="24"/>
          <w:szCs w:val="24"/>
        </w:rPr>
        <w:t>Piedāvājums jāiesniedz par visu tehniskajā specifikācijā norādīto apjomu.</w:t>
      </w:r>
    </w:p>
    <w:p w:rsidR="00AD5657" w:rsidRPr="00DC7668" w:rsidRDefault="00AD5657" w:rsidP="00AD5657">
      <w:pPr>
        <w:pStyle w:val="ListParagraph"/>
        <w:tabs>
          <w:tab w:val="left" w:pos="284"/>
          <w:tab w:val="left" w:pos="426"/>
        </w:tabs>
        <w:spacing w:after="0"/>
        <w:ind w:left="360"/>
        <w:jc w:val="both"/>
        <w:rPr>
          <w:rFonts w:ascii="Times New Roman" w:hAnsi="Times New Roman"/>
          <w:iCs/>
          <w:sz w:val="24"/>
          <w:szCs w:val="24"/>
        </w:rPr>
      </w:pPr>
    </w:p>
    <w:p w:rsidR="00B8512D" w:rsidRPr="00FC202D" w:rsidRDefault="00B8512D" w:rsidP="00870E86">
      <w:pPr>
        <w:numPr>
          <w:ilvl w:val="1"/>
          <w:numId w:val="16"/>
        </w:numPr>
        <w:tabs>
          <w:tab w:val="left" w:pos="284"/>
          <w:tab w:val="left" w:pos="426"/>
        </w:tabs>
        <w:spacing w:after="0"/>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B8512D" w:rsidRPr="004F22F2" w:rsidRDefault="00B8512D" w:rsidP="00870E86">
      <w:pPr>
        <w:tabs>
          <w:tab w:val="left" w:pos="284"/>
          <w:tab w:val="left" w:pos="426"/>
        </w:tabs>
        <w:spacing w:after="0"/>
        <w:jc w:val="both"/>
        <w:rPr>
          <w:rFonts w:ascii="Times New Roman" w:hAnsi="Times New Roman"/>
          <w:iCs/>
          <w:sz w:val="16"/>
          <w:szCs w:val="16"/>
        </w:rPr>
      </w:pPr>
    </w:p>
    <w:p w:rsidR="00B8512D" w:rsidRDefault="00B8512D" w:rsidP="00870E86">
      <w:pPr>
        <w:numPr>
          <w:ilvl w:val="1"/>
          <w:numId w:val="16"/>
        </w:numPr>
        <w:tabs>
          <w:tab w:val="left" w:pos="426"/>
        </w:tabs>
        <w:spacing w:after="0"/>
        <w:jc w:val="both"/>
        <w:rPr>
          <w:rFonts w:ascii="Times New Roman" w:hAnsi="Times New Roman"/>
          <w:sz w:val="24"/>
          <w:szCs w:val="24"/>
        </w:rPr>
      </w:pPr>
      <w:r w:rsidRPr="00B57F57">
        <w:rPr>
          <w:rFonts w:ascii="Times New Roman" w:hAnsi="Times New Roman"/>
          <w:b/>
          <w:sz w:val="24"/>
          <w:szCs w:val="24"/>
        </w:rPr>
        <w:t xml:space="preserve">Līguma izpildes vieta: </w:t>
      </w:r>
      <w:r w:rsidRPr="00203825">
        <w:rPr>
          <w:rFonts w:ascii="Times New Roman" w:hAnsi="Times New Roman"/>
          <w:sz w:val="24"/>
          <w:szCs w:val="24"/>
        </w:rPr>
        <w:t xml:space="preserve">LLU </w:t>
      </w:r>
      <w:r>
        <w:rPr>
          <w:rFonts w:ascii="Times New Roman" w:hAnsi="Times New Roman"/>
          <w:sz w:val="24"/>
          <w:szCs w:val="24"/>
        </w:rPr>
        <w:t>Veterinārmedicīnas</w:t>
      </w:r>
      <w:r w:rsidRPr="00203825">
        <w:rPr>
          <w:rFonts w:ascii="Times New Roman" w:hAnsi="Times New Roman"/>
          <w:sz w:val="24"/>
          <w:szCs w:val="24"/>
        </w:rPr>
        <w:t xml:space="preserve"> fakultāte, </w:t>
      </w:r>
      <w:r>
        <w:rPr>
          <w:rFonts w:ascii="Times New Roman" w:hAnsi="Times New Roman"/>
          <w:sz w:val="24"/>
          <w:szCs w:val="24"/>
        </w:rPr>
        <w:t xml:space="preserve">K.Helmaņa iela 8, </w:t>
      </w:r>
      <w:r w:rsidRPr="00203825">
        <w:rPr>
          <w:rFonts w:ascii="Times New Roman" w:hAnsi="Times New Roman"/>
          <w:sz w:val="24"/>
          <w:szCs w:val="24"/>
        </w:rPr>
        <w:t>Jelgava</w:t>
      </w:r>
      <w:r>
        <w:rPr>
          <w:rFonts w:ascii="Times New Roman" w:hAnsi="Times New Roman"/>
          <w:sz w:val="24"/>
          <w:szCs w:val="24"/>
        </w:rPr>
        <w:t>, LV-3004</w:t>
      </w:r>
      <w:r w:rsidRPr="00B57F57">
        <w:rPr>
          <w:rFonts w:ascii="Times New Roman" w:hAnsi="Times New Roman"/>
          <w:sz w:val="24"/>
          <w:szCs w:val="24"/>
        </w:rPr>
        <w:t>.</w:t>
      </w:r>
    </w:p>
    <w:p w:rsidR="00AD5657" w:rsidRPr="00B57F57" w:rsidRDefault="00AD5657" w:rsidP="00AD5657">
      <w:pPr>
        <w:tabs>
          <w:tab w:val="left" w:pos="426"/>
        </w:tabs>
        <w:spacing w:after="0"/>
        <w:jc w:val="both"/>
        <w:rPr>
          <w:rFonts w:ascii="Times New Roman" w:hAnsi="Times New Roman"/>
          <w:sz w:val="24"/>
          <w:szCs w:val="24"/>
        </w:rPr>
      </w:pPr>
    </w:p>
    <w:p w:rsidR="00B8512D" w:rsidRPr="004F5CF1" w:rsidRDefault="00B8512D" w:rsidP="00870E86">
      <w:pPr>
        <w:numPr>
          <w:ilvl w:val="1"/>
          <w:numId w:val="16"/>
        </w:numPr>
        <w:tabs>
          <w:tab w:val="left" w:pos="284"/>
          <w:tab w:val="left" w:pos="426"/>
        </w:tabs>
        <w:spacing w:after="0"/>
        <w:ind w:left="0" w:firstLine="0"/>
        <w:jc w:val="both"/>
        <w:rPr>
          <w:rFonts w:ascii="Times New Roman" w:hAnsi="Times New Roman"/>
          <w:iCs/>
          <w:sz w:val="24"/>
          <w:szCs w:val="24"/>
        </w:rPr>
      </w:pPr>
      <w:r w:rsidRPr="004F5CF1">
        <w:rPr>
          <w:rFonts w:ascii="Times New Roman" w:hAnsi="Times New Roman"/>
          <w:b/>
          <w:sz w:val="24"/>
          <w:szCs w:val="24"/>
        </w:rPr>
        <w:t xml:space="preserve">Līguma izpildes laiks: </w:t>
      </w:r>
      <w:r w:rsidRPr="004F5CF1">
        <w:rPr>
          <w:rFonts w:ascii="Times New Roman" w:hAnsi="Times New Roman"/>
          <w:sz w:val="24"/>
          <w:szCs w:val="24"/>
        </w:rPr>
        <w:t xml:space="preserve">ne ilgāk kā </w:t>
      </w:r>
      <w:r w:rsidR="00A75D4D" w:rsidRPr="004F5CF1">
        <w:rPr>
          <w:rFonts w:ascii="Times New Roman" w:hAnsi="Times New Roman"/>
          <w:color w:val="000000"/>
          <w:sz w:val="24"/>
          <w:szCs w:val="24"/>
        </w:rPr>
        <w:t>2</w:t>
      </w:r>
      <w:r w:rsidRPr="004F5CF1">
        <w:rPr>
          <w:rFonts w:ascii="Times New Roman" w:hAnsi="Times New Roman"/>
          <w:color w:val="000000"/>
          <w:sz w:val="24"/>
          <w:szCs w:val="24"/>
        </w:rPr>
        <w:t xml:space="preserve"> (</w:t>
      </w:r>
      <w:r w:rsidR="00A75D4D" w:rsidRPr="004F5CF1">
        <w:rPr>
          <w:rFonts w:ascii="Times New Roman" w:hAnsi="Times New Roman"/>
          <w:color w:val="000000"/>
          <w:sz w:val="24"/>
          <w:szCs w:val="24"/>
        </w:rPr>
        <w:t>divu</w:t>
      </w:r>
      <w:r w:rsidRPr="004F5CF1">
        <w:rPr>
          <w:rFonts w:ascii="Times New Roman" w:hAnsi="Times New Roman"/>
          <w:color w:val="000000"/>
          <w:sz w:val="24"/>
          <w:szCs w:val="24"/>
        </w:rPr>
        <w:t>) mēnešu laikā no līguma noslēgšanas brīža.</w:t>
      </w:r>
    </w:p>
    <w:p w:rsidR="00B8512D" w:rsidRPr="00451B16" w:rsidRDefault="00B8512D" w:rsidP="00870E86">
      <w:pPr>
        <w:pStyle w:val="ListParagraph1"/>
        <w:tabs>
          <w:tab w:val="left" w:pos="709"/>
        </w:tabs>
        <w:spacing w:line="276" w:lineRule="auto"/>
        <w:ind w:left="0"/>
        <w:contextualSpacing w:val="0"/>
        <w:jc w:val="both"/>
        <w:rPr>
          <w:color w:val="000000"/>
          <w:sz w:val="10"/>
          <w:szCs w:val="10"/>
        </w:rPr>
      </w:pPr>
    </w:p>
    <w:p w:rsidR="00B8512D" w:rsidRDefault="00B8512D" w:rsidP="00B8512D">
      <w:pPr>
        <w:tabs>
          <w:tab w:val="left" w:pos="284"/>
          <w:tab w:val="left" w:pos="426"/>
        </w:tabs>
        <w:spacing w:after="0" w:line="240" w:lineRule="auto"/>
        <w:jc w:val="both"/>
        <w:rPr>
          <w:rFonts w:ascii="Times New Roman" w:hAnsi="Times New Roman"/>
          <w:iCs/>
          <w:sz w:val="24"/>
          <w:szCs w:val="24"/>
        </w:rPr>
      </w:pPr>
    </w:p>
    <w:p w:rsidR="00AD5657" w:rsidRPr="00203825" w:rsidRDefault="00AD5657" w:rsidP="00B8512D">
      <w:pPr>
        <w:tabs>
          <w:tab w:val="left" w:pos="284"/>
          <w:tab w:val="left" w:pos="426"/>
        </w:tabs>
        <w:spacing w:after="0" w:line="240" w:lineRule="auto"/>
        <w:jc w:val="both"/>
        <w:rPr>
          <w:rFonts w:ascii="Times New Roman" w:hAnsi="Times New Roman"/>
          <w:iCs/>
          <w:sz w:val="24"/>
          <w:szCs w:val="24"/>
        </w:rPr>
      </w:pPr>
    </w:p>
    <w:p w:rsidR="00B8512D" w:rsidRPr="00AA44E1" w:rsidRDefault="00B8512D" w:rsidP="00B8512D">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B8512D" w:rsidRPr="00B448AB" w:rsidRDefault="00B8512D" w:rsidP="00B8512D">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B8512D" w:rsidRPr="00B448AB" w:rsidRDefault="00B8512D" w:rsidP="00B8512D">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B8512D" w:rsidRPr="00B448AB" w:rsidRDefault="00B8512D" w:rsidP="00B8512D">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B8512D" w:rsidRPr="00B448AB" w:rsidRDefault="00B8512D" w:rsidP="00B8512D">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B8512D" w:rsidRPr="00B448AB" w:rsidRDefault="00B8512D" w:rsidP="00B8512D">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B8512D" w:rsidRPr="00B448AB" w:rsidRDefault="00B8512D" w:rsidP="00B8512D">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B8512D" w:rsidRPr="00825364" w:rsidRDefault="00B8512D" w:rsidP="00B8512D">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B8512D" w:rsidRPr="00AA44E1" w:rsidRDefault="00B8512D" w:rsidP="00B8512D">
      <w:pPr>
        <w:spacing w:after="0" w:line="240" w:lineRule="auto"/>
        <w:ind w:left="1797"/>
        <w:rPr>
          <w:rFonts w:ascii="Times New Roman" w:hAnsi="Times New Roman"/>
          <w:b/>
        </w:rPr>
      </w:pPr>
    </w:p>
    <w:p w:rsidR="00B8512D" w:rsidRPr="000D1EDF" w:rsidRDefault="00B8512D" w:rsidP="00B8512D">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B8512D" w:rsidRPr="000D1EDF" w:rsidRDefault="00B8512D" w:rsidP="00B8512D">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B8512D" w:rsidRPr="000D1EDF" w:rsidRDefault="00B8512D" w:rsidP="00B8512D">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B8512D" w:rsidRPr="00A75D4D" w:rsidRDefault="00B8512D" w:rsidP="00B8512D">
      <w:pPr>
        <w:spacing w:after="0" w:line="240" w:lineRule="auto"/>
        <w:jc w:val="both"/>
        <w:rPr>
          <w:rFonts w:ascii="Times New Roman" w:hAnsi="Times New Roman"/>
          <w:sz w:val="24"/>
          <w:szCs w:val="24"/>
        </w:rPr>
      </w:pPr>
      <w:r w:rsidRPr="00A75D4D">
        <w:rPr>
          <w:rFonts w:ascii="Times New Roman" w:hAnsi="Times New Roman"/>
          <w:sz w:val="24"/>
          <w:szCs w:val="24"/>
        </w:rPr>
        <w:t xml:space="preserve">4.1.3.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w:t>
      </w:r>
    </w:p>
    <w:p w:rsidR="0099380D" w:rsidRDefault="0099380D" w:rsidP="0099380D">
      <w:pPr>
        <w:numPr>
          <w:ilvl w:val="2"/>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Pretendenta apliecinājums, ka preces tiks piegādātas jaunas, tajās nebūs iebūvētas lietotas vai atjaunotas komponentes, kā arī piegādes brīdī tās būs nebojātā ražotāja iepakojumā.</w:t>
      </w:r>
    </w:p>
    <w:p w:rsidR="0099380D" w:rsidRDefault="0099380D" w:rsidP="0099380D">
      <w:pPr>
        <w:numPr>
          <w:ilvl w:val="2"/>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Pretendentam apliecinājums, ka uz visām piedāvāto iekārtu komponentēm ir attiecināma ražotāja garantija.</w:t>
      </w:r>
    </w:p>
    <w:p w:rsidR="0099380D" w:rsidRDefault="0099380D" w:rsidP="0099380D">
      <w:pPr>
        <w:numPr>
          <w:ilvl w:val="2"/>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Pretendenta apliecinājums, ka iekārtas garantijas laikā, garantijas notikuma iestāšanās gadījumā iekārta no Pasūtītāja tiks nogādāta uz servisa centru un atpakaļ bez papildus izmaksām Pasūtītājam, ja garantijas gadījumu nevarēs novērst uz vietas pie Pasūtītāja.</w:t>
      </w:r>
    </w:p>
    <w:p w:rsidR="0099380D" w:rsidRDefault="0099380D" w:rsidP="0099380D">
      <w:pPr>
        <w:numPr>
          <w:ilvl w:val="2"/>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Pretendenta apliecinājums, ka piedāvājuma cenā ir iekļautas visas izmaksas, kas ir saistītas ar tehnikas piegādi, instalāciju, vadu pievienošanu un regulēšanu, kā arī līguma realizācijai nepieciešamajiem palīgmateriāliem, kas nav detalizēti uzskaitītas tehniskajā specifikācijā.</w:t>
      </w:r>
    </w:p>
    <w:p w:rsidR="0099380D" w:rsidRDefault="0099380D" w:rsidP="0099380D">
      <w:pPr>
        <w:numPr>
          <w:ilvl w:val="2"/>
          <w:numId w:val="31"/>
        </w:numPr>
        <w:spacing w:after="0" w:line="240" w:lineRule="auto"/>
        <w:ind w:left="0" w:firstLine="0"/>
        <w:jc w:val="both"/>
        <w:rPr>
          <w:rFonts w:ascii="Times New Roman" w:hAnsi="Times New Roman"/>
          <w:sz w:val="24"/>
          <w:szCs w:val="24"/>
        </w:rPr>
      </w:pPr>
      <w:r>
        <w:rPr>
          <w:rFonts w:ascii="Times New Roman" w:hAnsi="Times New Roman"/>
          <w:sz w:val="24"/>
        </w:rPr>
        <w:t>Pretendenta apliecinājums, ka piedāvājuma cenā ir iekļautas visas izmaksas, kas ir saistītas ar instalācijas saskaņošanu ar Pasūtītāju vai Pasūtītāja norādītajām trešajām personām;</w:t>
      </w:r>
    </w:p>
    <w:p w:rsidR="0099380D" w:rsidRPr="00AD5657" w:rsidRDefault="0099380D" w:rsidP="0099380D">
      <w:pPr>
        <w:numPr>
          <w:ilvl w:val="2"/>
          <w:numId w:val="31"/>
        </w:numPr>
        <w:spacing w:after="0" w:line="240" w:lineRule="auto"/>
        <w:ind w:left="0" w:firstLine="0"/>
        <w:jc w:val="both"/>
        <w:rPr>
          <w:rFonts w:ascii="Times New Roman" w:hAnsi="Times New Roman"/>
          <w:sz w:val="24"/>
          <w:szCs w:val="24"/>
        </w:rPr>
      </w:pPr>
      <w:r>
        <w:rPr>
          <w:rFonts w:ascii="Times New Roman" w:hAnsi="Times New Roman"/>
          <w:sz w:val="24"/>
        </w:rPr>
        <w:t xml:space="preserve">Pretendenta apliecinājums, ka piegādātās iekārtas tiks uzstādītas Pasūtītāja norādītajās telpās </w:t>
      </w:r>
      <w:r w:rsidRPr="00AD5657">
        <w:rPr>
          <w:rFonts w:ascii="Times New Roman" w:hAnsi="Times New Roman"/>
          <w:sz w:val="24"/>
        </w:rPr>
        <w:t>un tiks nodrošināta Pasūtītāju pārstāvju apmācība darbam ar tām;</w:t>
      </w:r>
    </w:p>
    <w:p w:rsidR="0099380D" w:rsidRPr="00AD5657" w:rsidRDefault="0099380D" w:rsidP="0099380D">
      <w:pPr>
        <w:numPr>
          <w:ilvl w:val="2"/>
          <w:numId w:val="31"/>
        </w:numPr>
        <w:spacing w:after="0" w:line="240" w:lineRule="auto"/>
        <w:ind w:left="0" w:firstLine="0"/>
        <w:jc w:val="both"/>
        <w:rPr>
          <w:rFonts w:ascii="Times New Roman" w:hAnsi="Times New Roman"/>
          <w:sz w:val="24"/>
        </w:rPr>
      </w:pPr>
      <w:r w:rsidRPr="00AD5657">
        <w:rPr>
          <w:rFonts w:ascii="Times New Roman" w:hAnsi="Times New Roman"/>
          <w:sz w:val="24"/>
          <w:szCs w:val="24"/>
        </w:rPr>
        <w:t>Informācija par vismaz 2 (divām) Pretendenta veiktajām piegādēm,</w:t>
      </w:r>
      <w:r w:rsidRPr="00AD5657">
        <w:rPr>
          <w:rFonts w:ascii="Times New Roman" w:hAnsi="Times New Roman"/>
          <w:sz w:val="24"/>
        </w:rPr>
        <w:t xml:space="preserve"> kas apliecina, ka Pretendents iepriekšējo 3 gadu laikā vienas piegādes vai viena līguma ietvaros ir realizējis</w:t>
      </w:r>
      <w:r w:rsidR="00AD5657" w:rsidRPr="00AD5657">
        <w:rPr>
          <w:rFonts w:ascii="Times New Roman" w:hAnsi="Times New Roman"/>
          <w:sz w:val="24"/>
        </w:rPr>
        <w:t xml:space="preserve"> </w:t>
      </w:r>
      <w:r w:rsidRPr="00AD5657">
        <w:rPr>
          <w:rFonts w:ascii="Times New Roman" w:hAnsi="Times New Roman"/>
          <w:sz w:val="24"/>
        </w:rPr>
        <w:t>ne mazāk kā divu lielformāta ekrānu (ne mazāku kā 55” ekrāna diagonāli) piegādi, insta</w:t>
      </w:r>
      <w:r w:rsidR="00AD5657" w:rsidRPr="00AD5657">
        <w:rPr>
          <w:rFonts w:ascii="Times New Roman" w:hAnsi="Times New Roman"/>
          <w:sz w:val="24"/>
        </w:rPr>
        <w:t>lāciju un garantijas uzturēšanu</w:t>
      </w:r>
      <w:r w:rsidRPr="00AD5657">
        <w:rPr>
          <w:rFonts w:ascii="Times New Roman" w:hAnsi="Times New Roman"/>
          <w:sz w:val="24"/>
        </w:rPr>
        <w:t xml:space="preserve">. </w:t>
      </w:r>
      <w:r w:rsidRPr="00AD5657">
        <w:rPr>
          <w:rFonts w:ascii="Times New Roman" w:hAnsi="Times New Roman"/>
          <w:sz w:val="24"/>
          <w:szCs w:val="24"/>
        </w:rPr>
        <w:t xml:space="preserve">Jānorāda </w:t>
      </w:r>
      <w:r w:rsidR="00870E86" w:rsidRPr="00AD5657">
        <w:rPr>
          <w:rFonts w:ascii="Times New Roman" w:hAnsi="Times New Roman"/>
          <w:sz w:val="24"/>
          <w:szCs w:val="24"/>
        </w:rPr>
        <w:t>saņēmēja</w:t>
      </w:r>
      <w:r w:rsidRPr="00AD5657">
        <w:rPr>
          <w:rFonts w:ascii="Times New Roman" w:hAnsi="Times New Roman"/>
          <w:sz w:val="24"/>
          <w:szCs w:val="24"/>
        </w:rPr>
        <w:t xml:space="preserve"> nosaukums, kontaktpersona, kontakttālrunis, instalācijas apjoms un laiks, iekļautais aprīkojums un cita informācija, ko Pretendents uzskata par vajadzīgu. </w:t>
      </w:r>
    </w:p>
    <w:p w:rsidR="0099380D" w:rsidRDefault="0099380D" w:rsidP="0099380D">
      <w:pPr>
        <w:numPr>
          <w:ilvl w:val="2"/>
          <w:numId w:val="31"/>
        </w:numPr>
        <w:spacing w:after="0" w:line="240" w:lineRule="auto"/>
        <w:ind w:left="0" w:firstLine="0"/>
        <w:jc w:val="both"/>
        <w:rPr>
          <w:rFonts w:ascii="Times New Roman" w:hAnsi="Times New Roman"/>
          <w:sz w:val="24"/>
        </w:rPr>
      </w:pPr>
      <w:r w:rsidRPr="00AD5657">
        <w:rPr>
          <w:rFonts w:ascii="Times New Roman" w:hAnsi="Times New Roman"/>
          <w:sz w:val="24"/>
        </w:rPr>
        <w:t xml:space="preserve">Pretendenta piedāvājumā iekļautā ekrānu ražotāja </w:t>
      </w:r>
      <w:r w:rsidR="00870E86" w:rsidRPr="00AD5657">
        <w:rPr>
          <w:rFonts w:ascii="Times New Roman" w:hAnsi="Times New Roman"/>
          <w:sz w:val="24"/>
          <w:szCs w:val="24"/>
        </w:rPr>
        <w:t xml:space="preserve">vai tās pārstāvniecības izsniegts </w:t>
      </w:r>
      <w:r w:rsidRPr="00AD5657">
        <w:rPr>
          <w:rFonts w:ascii="Times New Roman" w:hAnsi="Times New Roman"/>
          <w:sz w:val="24"/>
        </w:rPr>
        <w:t>apliecinājums</w:t>
      </w:r>
      <w:r w:rsidR="00870E86" w:rsidRPr="00AD5657">
        <w:rPr>
          <w:rFonts w:ascii="Times New Roman" w:hAnsi="Times New Roman"/>
          <w:sz w:val="24"/>
        </w:rPr>
        <w:t xml:space="preserve"> </w:t>
      </w:r>
      <w:r w:rsidR="00870E86" w:rsidRPr="00AD5657">
        <w:rPr>
          <w:rFonts w:ascii="Times New Roman" w:hAnsi="Times New Roman"/>
          <w:sz w:val="24"/>
          <w:szCs w:val="24"/>
        </w:rPr>
        <w:t>(sertifikāts, vēstule, līgums)</w:t>
      </w:r>
      <w:r w:rsidRPr="00AD5657">
        <w:rPr>
          <w:rFonts w:ascii="Times New Roman" w:hAnsi="Times New Roman"/>
          <w:sz w:val="24"/>
        </w:rPr>
        <w:t xml:space="preserve">, ka Latvijas Republikā ir vismaz viens no Pretendenta neatkarīgs un ražotāja </w:t>
      </w:r>
      <w:r w:rsidR="00870E86" w:rsidRPr="00AD5657">
        <w:rPr>
          <w:rFonts w:ascii="Times New Roman" w:hAnsi="Times New Roman"/>
          <w:sz w:val="24"/>
          <w:szCs w:val="24"/>
        </w:rPr>
        <w:t xml:space="preserve">vai tās pārstāvniecības </w:t>
      </w:r>
      <w:r w:rsidRPr="00AD5657">
        <w:rPr>
          <w:rFonts w:ascii="Times New Roman" w:hAnsi="Times New Roman"/>
          <w:sz w:val="24"/>
        </w:rPr>
        <w:t xml:space="preserve">autorizēts servisa centrs, kas nodrošina ekrānu garantijas apkalpošanu. </w:t>
      </w:r>
      <w:r w:rsidR="00870E86" w:rsidRPr="00AD5657">
        <w:rPr>
          <w:rFonts w:ascii="Times New Roman" w:hAnsi="Times New Roman"/>
          <w:sz w:val="24"/>
          <w:szCs w:val="24"/>
        </w:rPr>
        <w:t xml:space="preserve">Ražotāja vai tās pārstāvniecības </w:t>
      </w:r>
      <w:r w:rsidR="00870E86" w:rsidRPr="00AD5657">
        <w:rPr>
          <w:rFonts w:ascii="Times New Roman" w:hAnsi="Times New Roman"/>
          <w:sz w:val="24"/>
        </w:rPr>
        <w:t>i</w:t>
      </w:r>
      <w:r w:rsidRPr="00AD5657">
        <w:rPr>
          <w:rFonts w:ascii="Times New Roman" w:hAnsi="Times New Roman"/>
          <w:sz w:val="24"/>
        </w:rPr>
        <w:t xml:space="preserve">zsniegtajā apliecinājumā ir jānorāda servisa </w:t>
      </w:r>
      <w:r>
        <w:rPr>
          <w:rFonts w:ascii="Times New Roman" w:hAnsi="Times New Roman"/>
          <w:sz w:val="24"/>
        </w:rPr>
        <w:t>centra pilna kontaktinformācija un atsauce uz iekārtu specializāciju.</w:t>
      </w:r>
    </w:p>
    <w:p w:rsidR="0099380D" w:rsidRDefault="0099380D" w:rsidP="0099380D">
      <w:pPr>
        <w:numPr>
          <w:ilvl w:val="2"/>
          <w:numId w:val="31"/>
        </w:numPr>
        <w:spacing w:after="0" w:line="240" w:lineRule="auto"/>
        <w:ind w:left="0" w:firstLine="0"/>
        <w:jc w:val="both"/>
        <w:rPr>
          <w:rFonts w:ascii="Times New Roman" w:hAnsi="Times New Roman"/>
          <w:sz w:val="24"/>
        </w:rPr>
      </w:pPr>
      <w:r>
        <w:rPr>
          <w:rFonts w:ascii="Times New Roman" w:hAnsi="Times New Roman"/>
          <w:sz w:val="24"/>
        </w:rPr>
        <w:t>Pretendenta apliecinājums, ka uz auditoriju ekrāniem un to montāžas darbiem tiks attiecināta 2 gadu garantija ar izpildi klienta telpās;</w:t>
      </w:r>
    </w:p>
    <w:p w:rsidR="00A75D4D" w:rsidRPr="00870E86" w:rsidRDefault="00A75D4D" w:rsidP="00B8512D">
      <w:pPr>
        <w:spacing w:after="0" w:line="240" w:lineRule="auto"/>
        <w:jc w:val="both"/>
        <w:rPr>
          <w:rFonts w:ascii="Times New Roman" w:hAnsi="Times New Roman"/>
          <w:color w:val="FF0000"/>
          <w:sz w:val="16"/>
          <w:szCs w:val="16"/>
        </w:rPr>
      </w:pPr>
    </w:p>
    <w:p w:rsidR="00B8512D" w:rsidRPr="00880639" w:rsidRDefault="00B8512D" w:rsidP="00B8512D">
      <w:pPr>
        <w:widowControl w:val="0"/>
        <w:spacing w:after="0" w:line="240" w:lineRule="auto"/>
        <w:rPr>
          <w:rFonts w:ascii="Times New Roman" w:hAnsi="Times New Roman"/>
          <w:b/>
          <w:sz w:val="24"/>
          <w:szCs w:val="24"/>
        </w:rPr>
      </w:pPr>
      <w:r w:rsidRPr="00880639">
        <w:rPr>
          <w:rFonts w:ascii="Times New Roman" w:hAnsi="Times New Roman"/>
          <w:b/>
          <w:sz w:val="24"/>
          <w:szCs w:val="24"/>
        </w:rPr>
        <w:t>4.2. Aizpildīts Tehniskais un finanšu piedāvājums</w:t>
      </w:r>
    </w:p>
    <w:p w:rsidR="00B8512D" w:rsidRPr="00880639" w:rsidRDefault="00B8512D" w:rsidP="00B8512D">
      <w:pPr>
        <w:pStyle w:val="Heading3"/>
        <w:keepNext w:val="0"/>
        <w:widowControl w:val="0"/>
        <w:tabs>
          <w:tab w:val="left" w:pos="199"/>
        </w:tabs>
        <w:spacing w:before="0" w:after="0"/>
        <w:jc w:val="both"/>
        <w:rPr>
          <w:rFonts w:ascii="Times New Roman" w:hAnsi="Times New Roman"/>
          <w:b w:val="0"/>
          <w:iCs/>
          <w:sz w:val="24"/>
          <w:szCs w:val="24"/>
          <w:lang w:val="lv-LV"/>
        </w:rPr>
      </w:pPr>
      <w:r w:rsidRPr="00880639">
        <w:rPr>
          <w:rFonts w:ascii="Times New Roman" w:hAnsi="Times New Roman"/>
          <w:b w:val="0"/>
          <w:bCs w:val="0"/>
          <w:sz w:val="24"/>
          <w:szCs w:val="24"/>
        </w:rPr>
        <w:t xml:space="preserve">4.2.1. Tehnisko piedāvājumu sagatavo saskaņā ar Tehniskajā specifikācijā (pielikums Nr.1) un </w:t>
      </w:r>
      <w:r w:rsidRPr="00880639">
        <w:rPr>
          <w:rFonts w:ascii="Times New Roman" w:hAnsi="Times New Roman"/>
          <w:b w:val="0"/>
          <w:sz w:val="24"/>
          <w:szCs w:val="24"/>
        </w:rPr>
        <w:t>Nolikumā</w:t>
      </w:r>
      <w:r w:rsidRPr="00880639">
        <w:rPr>
          <w:rFonts w:ascii="Times New Roman" w:hAnsi="Times New Roman"/>
          <w:b w:val="0"/>
          <w:bCs w:val="0"/>
          <w:sz w:val="24"/>
          <w:szCs w:val="24"/>
        </w:rPr>
        <w:t xml:space="preserve"> noteiktajām prasībām</w:t>
      </w:r>
      <w:r w:rsidRPr="00880639">
        <w:rPr>
          <w:rFonts w:ascii="Times New Roman" w:hAnsi="Times New Roman"/>
          <w:b w:val="0"/>
          <w:bCs w:val="0"/>
          <w:sz w:val="24"/>
          <w:szCs w:val="24"/>
          <w:lang w:val="lv-LV"/>
        </w:rPr>
        <w:t xml:space="preserve">, </w:t>
      </w:r>
      <w:r w:rsidRPr="00880639">
        <w:rPr>
          <w:rFonts w:ascii="Times New Roman" w:hAnsi="Times New Roman"/>
          <w:b w:val="0"/>
          <w:bCs w:val="0"/>
          <w:sz w:val="24"/>
          <w:szCs w:val="24"/>
        </w:rPr>
        <w:t xml:space="preserve">aizpildot kolonu </w:t>
      </w:r>
      <w:r w:rsidRPr="00880639">
        <w:rPr>
          <w:rFonts w:ascii="Times New Roman" w:hAnsi="Times New Roman"/>
          <w:b w:val="0"/>
          <w:bCs w:val="0"/>
          <w:i/>
          <w:sz w:val="24"/>
          <w:szCs w:val="24"/>
        </w:rPr>
        <w:t>„Pretendenta piedāvājums”,</w:t>
      </w:r>
      <w:r w:rsidRPr="00880639">
        <w:rPr>
          <w:rFonts w:ascii="Times New Roman" w:hAnsi="Times New Roman"/>
          <w:b w:val="0"/>
          <w:i/>
          <w:iCs/>
          <w:sz w:val="24"/>
          <w:szCs w:val="24"/>
        </w:rPr>
        <w:t> </w:t>
      </w:r>
      <w:r w:rsidRPr="00880639">
        <w:rPr>
          <w:rFonts w:ascii="Times New Roman" w:hAnsi="Times New Roman"/>
          <w:b w:val="0"/>
          <w:iCs/>
          <w:sz w:val="24"/>
          <w:szCs w:val="24"/>
        </w:rPr>
        <w:t xml:space="preserve"> norādot Tehniskajā specifikācijā (Tehniskā piedāvājuma paraugā)  prasīto informāciju.</w:t>
      </w:r>
    </w:p>
    <w:p w:rsidR="00B8512D" w:rsidRPr="00870E86" w:rsidRDefault="00870E86" w:rsidP="00870E86">
      <w:pPr>
        <w:pStyle w:val="Heading3"/>
        <w:keepNext w:val="0"/>
        <w:widowControl w:val="0"/>
        <w:tabs>
          <w:tab w:val="left" w:pos="199"/>
        </w:tabs>
        <w:spacing w:before="0" w:after="0"/>
        <w:jc w:val="both"/>
        <w:rPr>
          <w:rFonts w:ascii="Times New Roman" w:hAnsi="Times New Roman"/>
          <w:b w:val="0"/>
          <w:iCs/>
          <w:sz w:val="24"/>
          <w:szCs w:val="24"/>
          <w:lang w:val="lv-LV"/>
        </w:rPr>
      </w:pPr>
      <w:r>
        <w:rPr>
          <w:rFonts w:ascii="Times New Roman" w:hAnsi="Times New Roman"/>
          <w:b w:val="0"/>
          <w:sz w:val="24"/>
          <w:lang w:val="lv-LV"/>
        </w:rPr>
        <w:t xml:space="preserve">4.2.2. </w:t>
      </w:r>
      <w:r>
        <w:rPr>
          <w:rFonts w:ascii="Times New Roman" w:hAnsi="Times New Roman"/>
          <w:b w:val="0"/>
          <w:sz w:val="24"/>
        </w:rPr>
        <w:t>Pretendents savā tehniskajā piedāvājumā norāda piedāvāto iekārtu konkrētos tehniskos parametrus, tehniskais piedāvājums, kas saturēs pārkopētas prasības vai tikai norādījumu „atbilst” vai tamlīdzīgi, tiks noraidīts kā neatbilstošs. Pretendentam jānorāda ražotāja interneta adreses, kur var pārbaudīt piedāvāto iekārtu atbilstību tehniskās specifikācijas prasībām, vai arī piedāvājumam jāpievieno ražotāja brošūra vai lietotāja rokasgrāmata.</w:t>
      </w:r>
    </w:p>
    <w:p w:rsidR="00B8512D" w:rsidRPr="00880639" w:rsidRDefault="00B8512D" w:rsidP="00B8512D">
      <w:pPr>
        <w:widowControl w:val="0"/>
        <w:spacing w:after="0" w:line="240" w:lineRule="auto"/>
        <w:jc w:val="both"/>
        <w:rPr>
          <w:rFonts w:ascii="Times New Roman" w:hAnsi="Times New Roman"/>
          <w:bCs/>
          <w:sz w:val="24"/>
          <w:szCs w:val="24"/>
        </w:rPr>
      </w:pPr>
      <w:r w:rsidRPr="00AD5657">
        <w:rPr>
          <w:rFonts w:ascii="Times New Roman" w:hAnsi="Times New Roman"/>
          <w:bCs/>
          <w:sz w:val="24"/>
          <w:szCs w:val="24"/>
        </w:rPr>
        <w:lastRenderedPageBreak/>
        <w:t xml:space="preserve">4.2.3. Finanšu piedāvājumā norāda cenu par komplektu </w:t>
      </w:r>
      <w:proofErr w:type="spellStart"/>
      <w:r w:rsidRPr="00AD5657">
        <w:rPr>
          <w:rFonts w:ascii="Times New Roman" w:hAnsi="Times New Roman"/>
          <w:bCs/>
          <w:sz w:val="24"/>
          <w:szCs w:val="24"/>
        </w:rPr>
        <w:t>euro</w:t>
      </w:r>
      <w:proofErr w:type="spellEnd"/>
      <w:r w:rsidRPr="00AD5657">
        <w:rPr>
          <w:rFonts w:ascii="Times New Roman" w:hAnsi="Times New Roman"/>
          <w:bCs/>
          <w:sz w:val="24"/>
          <w:szCs w:val="24"/>
        </w:rPr>
        <w:t xml:space="preserve"> bez pievienotās vērtības nodokļa par</w:t>
      </w:r>
      <w:r w:rsidRPr="00880639">
        <w:rPr>
          <w:rFonts w:ascii="Times New Roman" w:hAnsi="Times New Roman"/>
          <w:bCs/>
          <w:sz w:val="24"/>
          <w:szCs w:val="24"/>
        </w:rPr>
        <w:t xml:space="preserve"> kādu tiks piegādāta Tehniskajā specifikācijā iekļautā iekārta. </w:t>
      </w:r>
    </w:p>
    <w:p w:rsidR="00B8512D" w:rsidRDefault="00B8512D" w:rsidP="00B8512D">
      <w:pPr>
        <w:pStyle w:val="Heading3"/>
        <w:keepNext w:val="0"/>
        <w:widowControl w:val="0"/>
        <w:spacing w:before="0" w:after="0"/>
        <w:jc w:val="both"/>
        <w:rPr>
          <w:rFonts w:ascii="Times New Roman" w:hAnsi="Times New Roman"/>
          <w:b w:val="0"/>
          <w:bCs w:val="0"/>
          <w:sz w:val="24"/>
          <w:szCs w:val="24"/>
          <w:lang w:val="lv-LV"/>
        </w:rPr>
      </w:pPr>
      <w:r w:rsidRPr="00880639">
        <w:rPr>
          <w:rFonts w:ascii="Times New Roman" w:hAnsi="Times New Roman"/>
          <w:b w:val="0"/>
          <w:bCs w:val="0"/>
          <w:sz w:val="24"/>
          <w:szCs w:val="24"/>
        </w:rPr>
        <w:t>4.2.</w:t>
      </w:r>
      <w:r w:rsidRPr="00880639">
        <w:rPr>
          <w:rFonts w:ascii="Times New Roman" w:hAnsi="Times New Roman"/>
          <w:b w:val="0"/>
          <w:bCs w:val="0"/>
          <w:sz w:val="24"/>
          <w:szCs w:val="24"/>
          <w:lang w:val="lv-LV"/>
        </w:rPr>
        <w:t>4</w:t>
      </w:r>
      <w:r w:rsidRPr="00880639">
        <w:rPr>
          <w:rFonts w:ascii="Times New Roman" w:hAnsi="Times New Roman"/>
          <w:b w:val="0"/>
          <w:bCs w:val="0"/>
          <w:sz w:val="24"/>
          <w:szCs w:val="24"/>
        </w:rPr>
        <w:t>. Tehnisko un finanšu piedāvājumu sagatavo atbilstoši Nolikumam pievienotajam Tehniskā un</w:t>
      </w:r>
      <w:r w:rsidRPr="00825364">
        <w:rPr>
          <w:rFonts w:ascii="Times New Roman" w:hAnsi="Times New Roman"/>
          <w:b w:val="0"/>
          <w:bCs w:val="0"/>
          <w:sz w:val="24"/>
          <w:szCs w:val="24"/>
        </w:rPr>
        <w:t xml:space="preserve"> finanšu piedāvājuma paraugam (pielikums Nr.1). </w:t>
      </w:r>
    </w:p>
    <w:p w:rsidR="00B8512D" w:rsidRPr="007339A0" w:rsidRDefault="00B8512D" w:rsidP="00B8512D">
      <w:pPr>
        <w:spacing w:after="0" w:line="240" w:lineRule="auto"/>
        <w:rPr>
          <w:rFonts w:ascii="Times New Roman" w:hAnsi="Times New Roman"/>
          <w:sz w:val="24"/>
          <w:szCs w:val="24"/>
          <w:lang w:eastAsia="lv-LV"/>
        </w:rPr>
      </w:pPr>
    </w:p>
    <w:p w:rsidR="00B8512D" w:rsidRPr="007339A0" w:rsidRDefault="00B8512D" w:rsidP="00B8512D">
      <w:pPr>
        <w:spacing w:after="0" w:line="240" w:lineRule="auto"/>
        <w:rPr>
          <w:rFonts w:ascii="Times New Roman" w:hAnsi="Times New Roman"/>
          <w:sz w:val="24"/>
          <w:szCs w:val="24"/>
          <w:lang w:eastAsia="lv-LV"/>
        </w:rPr>
      </w:pPr>
    </w:p>
    <w:p w:rsidR="00B8512D" w:rsidRPr="00825364" w:rsidRDefault="00B8512D" w:rsidP="00B8512D">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B8512D" w:rsidRPr="00A0393E" w:rsidRDefault="00B8512D" w:rsidP="00B8512D">
      <w:pPr>
        <w:spacing w:after="0" w:line="240" w:lineRule="auto"/>
        <w:ind w:left="426"/>
        <w:rPr>
          <w:rFonts w:ascii="Times New Roman" w:hAnsi="Times New Roman"/>
          <w:b/>
          <w:bCs/>
          <w:sz w:val="24"/>
          <w:szCs w:val="24"/>
        </w:rPr>
      </w:pPr>
    </w:p>
    <w:p w:rsidR="00B8512D" w:rsidRPr="00825364" w:rsidRDefault="00B8512D" w:rsidP="00B8512D">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B8512D" w:rsidRPr="00825364" w:rsidRDefault="00B8512D" w:rsidP="00B8512D">
      <w:pPr>
        <w:spacing w:before="120"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B8512D" w:rsidRPr="007A2C4D" w:rsidRDefault="00B8512D" w:rsidP="00B8512D">
      <w:pPr>
        <w:spacing w:after="120" w:line="240" w:lineRule="auto"/>
        <w:jc w:val="both"/>
        <w:rPr>
          <w:rFonts w:ascii="Times New Roman" w:eastAsia="Times New Roman" w:hAnsi="Times New Roman"/>
          <w:bCs/>
          <w:iCs/>
          <w:sz w:val="24"/>
          <w:szCs w:val="24"/>
        </w:rPr>
      </w:pPr>
      <w:r w:rsidRPr="004521F1">
        <w:rPr>
          <w:rFonts w:ascii="Times New Roman" w:eastAsia="Times New Roman" w:hAnsi="Times New Roman"/>
          <w:bCs/>
          <w:iCs/>
          <w:sz w:val="24"/>
          <w:szCs w:val="24"/>
        </w:rPr>
        <w:t xml:space="preserve">5.3. Vērtējot viszemāko cenu iepirkumu komisija ņems vērā pretendenta </w:t>
      </w:r>
      <w:r w:rsidRPr="004521F1">
        <w:rPr>
          <w:rFonts w:ascii="Times New Roman" w:eastAsia="Times New Roman" w:hAnsi="Times New Roman"/>
          <w:b/>
          <w:bCs/>
          <w:iCs/>
          <w:sz w:val="24"/>
          <w:szCs w:val="24"/>
        </w:rPr>
        <w:t>piedāvāto cenu par</w:t>
      </w:r>
      <w:r>
        <w:rPr>
          <w:rFonts w:ascii="Times New Roman" w:eastAsia="Times New Roman" w:hAnsi="Times New Roman"/>
          <w:b/>
          <w:bCs/>
          <w:iCs/>
          <w:sz w:val="24"/>
          <w:szCs w:val="24"/>
        </w:rPr>
        <w:t xml:space="preserve"> komplektu </w:t>
      </w:r>
      <w:proofErr w:type="spellStart"/>
      <w:r w:rsidRPr="007A2C4D">
        <w:rPr>
          <w:rFonts w:ascii="Times New Roman" w:eastAsia="Times New Roman" w:hAnsi="Times New Roman"/>
          <w:b/>
          <w:bCs/>
          <w:iCs/>
          <w:sz w:val="24"/>
          <w:szCs w:val="24"/>
        </w:rPr>
        <w:t>euro</w:t>
      </w:r>
      <w:proofErr w:type="spellEnd"/>
      <w:r w:rsidRPr="007A2C4D">
        <w:rPr>
          <w:rFonts w:ascii="Times New Roman" w:eastAsia="Times New Roman" w:hAnsi="Times New Roman"/>
          <w:b/>
          <w:bCs/>
          <w:iCs/>
          <w:sz w:val="24"/>
          <w:szCs w:val="24"/>
        </w:rPr>
        <w:t xml:space="preserve"> bez pievienotās vērtības nodokļa</w:t>
      </w:r>
      <w:r w:rsidRPr="007A2C4D">
        <w:rPr>
          <w:rFonts w:ascii="Times New Roman" w:eastAsia="Times New Roman" w:hAnsi="Times New Roman"/>
          <w:bCs/>
          <w:iCs/>
          <w:sz w:val="24"/>
          <w:szCs w:val="24"/>
        </w:rPr>
        <w:t xml:space="preserve">. </w:t>
      </w:r>
    </w:p>
    <w:p w:rsidR="00B8512D" w:rsidRPr="00825364" w:rsidRDefault="00B8512D" w:rsidP="00B8512D">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B8512D" w:rsidRPr="00CA11A1" w:rsidRDefault="00B8512D" w:rsidP="00B8512D">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B8512D" w:rsidRPr="00825364" w:rsidRDefault="00B8512D" w:rsidP="00B8512D">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B8512D" w:rsidRPr="00825364" w:rsidRDefault="00B8512D" w:rsidP="00B8512D">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B8512D" w:rsidRPr="00825364" w:rsidRDefault="00B8512D" w:rsidP="00B8512D">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B8512D" w:rsidRPr="00825364" w:rsidRDefault="00B8512D" w:rsidP="00B8512D">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B8512D" w:rsidRPr="00AC63AC" w:rsidRDefault="00B8512D" w:rsidP="00B8512D">
      <w:pPr>
        <w:spacing w:after="0" w:line="240" w:lineRule="auto"/>
        <w:ind w:left="720"/>
        <w:jc w:val="both"/>
        <w:rPr>
          <w:rFonts w:ascii="Times New Roman" w:hAnsi="Times New Roman"/>
          <w:sz w:val="16"/>
          <w:szCs w:val="16"/>
        </w:rPr>
      </w:pPr>
    </w:p>
    <w:p w:rsidR="00B8512D" w:rsidRPr="000D5DE5" w:rsidRDefault="00B8512D" w:rsidP="00B8512D">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B8512D" w:rsidRPr="005313CE" w:rsidRDefault="00B8512D" w:rsidP="00B8512D">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B8512D" w:rsidRPr="001E39ED" w:rsidRDefault="00B8512D" w:rsidP="00B8512D">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B8512D" w:rsidRPr="004D0E6B" w:rsidRDefault="00B8512D" w:rsidP="00B8512D">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w:t>
      </w:r>
      <w:r w:rsidRPr="004D0E6B">
        <w:rPr>
          <w:rFonts w:ascii="Times New Roman" w:hAnsi="Times New Roman"/>
          <w:sz w:val="24"/>
          <w:szCs w:val="24"/>
        </w:rPr>
        <w:lastRenderedPageBreak/>
        <w:t xml:space="preserve">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B8512D" w:rsidRDefault="00B8512D" w:rsidP="00B8512D">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B8512D" w:rsidRPr="000D5DE5" w:rsidRDefault="00B8512D" w:rsidP="00B8512D">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8512D" w:rsidRDefault="00B8512D" w:rsidP="00B8512D">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B8512D" w:rsidRPr="000D5DE5" w:rsidRDefault="00B8512D" w:rsidP="00B8512D">
      <w:pPr>
        <w:widowControl w:val="0"/>
        <w:spacing w:after="0" w:line="240" w:lineRule="auto"/>
        <w:jc w:val="both"/>
        <w:rPr>
          <w:rFonts w:ascii="Times New Roman" w:hAnsi="Times New Roman"/>
          <w:sz w:val="24"/>
          <w:szCs w:val="24"/>
        </w:rPr>
      </w:pPr>
    </w:p>
    <w:p w:rsidR="00B8512D" w:rsidRPr="00825364" w:rsidRDefault="00B8512D" w:rsidP="00B8512D">
      <w:pPr>
        <w:spacing w:after="0" w:line="240" w:lineRule="auto"/>
        <w:jc w:val="both"/>
        <w:rPr>
          <w:rFonts w:ascii="Times New Roman" w:hAnsi="Times New Roman"/>
          <w:sz w:val="16"/>
          <w:szCs w:val="16"/>
        </w:rPr>
      </w:pPr>
    </w:p>
    <w:p w:rsidR="00B8512D" w:rsidRPr="00825364" w:rsidRDefault="00B8512D" w:rsidP="00B8512D">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B8512D" w:rsidRPr="00825364" w:rsidRDefault="00B8512D" w:rsidP="00B8512D">
      <w:pPr>
        <w:spacing w:after="0" w:line="240" w:lineRule="auto"/>
        <w:rPr>
          <w:rFonts w:ascii="Times New Roman" w:hAnsi="Times New Roman"/>
          <w:sz w:val="20"/>
          <w:szCs w:val="20"/>
        </w:rPr>
      </w:pPr>
    </w:p>
    <w:p w:rsidR="00B8512D" w:rsidRPr="00E36EDE" w:rsidRDefault="00B8512D" w:rsidP="00B8512D">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B8512D" w:rsidRPr="00E36EDE" w:rsidRDefault="00B8512D" w:rsidP="00B8512D">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B8512D" w:rsidRPr="00E36EDE" w:rsidRDefault="00B8512D" w:rsidP="00B8512D">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B8512D" w:rsidRPr="00AA44E1" w:rsidRDefault="00B8512D" w:rsidP="00B8512D">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B8512D" w:rsidRPr="00AA44E1" w:rsidRDefault="00B8512D" w:rsidP="00B8512D">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procedūru</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B8512D" w:rsidRPr="00AC63AC" w:rsidRDefault="00B8512D" w:rsidP="00B8512D">
      <w:pPr>
        <w:spacing w:after="0" w:line="240" w:lineRule="auto"/>
        <w:jc w:val="center"/>
        <w:rPr>
          <w:rFonts w:ascii="Times New Roman" w:hAnsi="Times New Roman"/>
          <w:b/>
          <w:sz w:val="24"/>
          <w:szCs w:val="24"/>
        </w:rPr>
      </w:pPr>
    </w:p>
    <w:p w:rsidR="00B8512D" w:rsidRPr="00825364" w:rsidRDefault="00B8512D" w:rsidP="00B8512D">
      <w:pPr>
        <w:spacing w:after="0" w:line="240" w:lineRule="auto"/>
        <w:rPr>
          <w:rFonts w:ascii="Times New Roman" w:hAnsi="Times New Roman"/>
          <w:b/>
          <w:bCs/>
          <w:sz w:val="24"/>
          <w:szCs w:val="24"/>
        </w:rPr>
      </w:pPr>
    </w:p>
    <w:p w:rsidR="00B8512D" w:rsidRPr="00825364" w:rsidRDefault="00B8512D" w:rsidP="00B8512D">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B8512D" w:rsidRPr="00825364" w:rsidRDefault="00B8512D" w:rsidP="00B8512D">
      <w:pPr>
        <w:spacing w:after="0" w:line="240" w:lineRule="auto"/>
        <w:jc w:val="center"/>
        <w:rPr>
          <w:rFonts w:ascii="Times New Roman" w:hAnsi="Times New Roman"/>
          <w:sz w:val="24"/>
          <w:szCs w:val="24"/>
        </w:rPr>
      </w:pPr>
    </w:p>
    <w:p w:rsidR="00B8512D" w:rsidRPr="00825364" w:rsidRDefault="00B8512D" w:rsidP="00B8512D">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B8512D" w:rsidRPr="00825364" w:rsidRDefault="00B8512D" w:rsidP="00B8512D">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B8512D" w:rsidRPr="00825364" w:rsidRDefault="00B8512D" w:rsidP="00B8512D">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B8512D" w:rsidRPr="00825364" w:rsidRDefault="00B8512D" w:rsidP="00B8512D">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B8512D" w:rsidRPr="00825364" w:rsidRDefault="00B8512D" w:rsidP="00B8512D">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B8512D" w:rsidRPr="00825364" w:rsidRDefault="00B8512D" w:rsidP="00B8512D">
      <w:pPr>
        <w:spacing w:after="0" w:line="240" w:lineRule="auto"/>
        <w:ind w:left="567"/>
        <w:jc w:val="right"/>
        <w:rPr>
          <w:rFonts w:ascii="Times New Roman" w:hAnsi="Times New Roman"/>
          <w:sz w:val="24"/>
          <w:szCs w:val="24"/>
        </w:rPr>
        <w:sectPr w:rsidR="00B8512D" w:rsidRPr="00825364" w:rsidSect="00C44798">
          <w:footerReference w:type="default" r:id="rId14"/>
          <w:pgSz w:w="11906" w:h="16838"/>
          <w:pgMar w:top="851" w:right="707" w:bottom="709" w:left="1418" w:header="708" w:footer="2" w:gutter="0"/>
          <w:cols w:space="708"/>
          <w:docGrid w:linePitch="360"/>
        </w:sectPr>
      </w:pPr>
    </w:p>
    <w:p w:rsidR="00B8512D" w:rsidRPr="00825364" w:rsidRDefault="00B8512D" w:rsidP="00B8512D">
      <w:pPr>
        <w:ind w:left="567"/>
        <w:jc w:val="right"/>
        <w:rPr>
          <w:rFonts w:ascii="Times New Roman" w:hAnsi="Times New Roman"/>
          <w:sz w:val="20"/>
          <w:szCs w:val="20"/>
        </w:rPr>
        <w:sectPr w:rsidR="00B8512D" w:rsidRPr="00825364" w:rsidSect="00A75D4D">
          <w:type w:val="continuous"/>
          <w:pgSz w:w="11906" w:h="16838"/>
          <w:pgMar w:top="709" w:right="707" w:bottom="567" w:left="1418" w:header="708" w:footer="2" w:gutter="0"/>
          <w:cols w:space="708"/>
          <w:docGrid w:linePitch="360"/>
        </w:sectPr>
      </w:pPr>
    </w:p>
    <w:p w:rsidR="00B8512D" w:rsidRPr="00825364" w:rsidRDefault="00B8512D" w:rsidP="00B8512D">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B8512D" w:rsidRPr="00825364" w:rsidRDefault="00B8512D" w:rsidP="00B8512D">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B8512D" w:rsidRPr="00CD12F5" w:rsidRDefault="00B8512D" w:rsidP="00B8512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5CF1">
        <w:rPr>
          <w:rFonts w:ascii="Times New Roman" w:hAnsi="Times New Roman"/>
          <w:sz w:val="18"/>
          <w:szCs w:val="18"/>
        </w:rPr>
        <w:t>LLU/2015/</w:t>
      </w:r>
      <w:r w:rsidR="004F5CF1" w:rsidRPr="004F5CF1">
        <w:rPr>
          <w:rFonts w:ascii="Times New Roman" w:hAnsi="Times New Roman"/>
          <w:sz w:val="18"/>
          <w:szCs w:val="18"/>
        </w:rPr>
        <w:t>73</w:t>
      </w:r>
      <w:r w:rsidRPr="004F5CF1">
        <w:rPr>
          <w:rFonts w:ascii="Times New Roman" w:hAnsi="Times New Roman"/>
          <w:sz w:val="18"/>
          <w:szCs w:val="18"/>
        </w:rPr>
        <w:t>/AK</w:t>
      </w:r>
    </w:p>
    <w:p w:rsidR="00B8512D" w:rsidRPr="00825364" w:rsidRDefault="00B8512D" w:rsidP="00B8512D">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B8512D" w:rsidRPr="00825364" w:rsidRDefault="00B8512D" w:rsidP="00B8512D">
      <w:pPr>
        <w:spacing w:after="0" w:line="240" w:lineRule="auto"/>
        <w:jc w:val="right"/>
        <w:rPr>
          <w:rFonts w:ascii="Times New Roman" w:hAnsi="Times New Roman"/>
          <w:sz w:val="16"/>
          <w:szCs w:val="16"/>
        </w:rPr>
      </w:pPr>
    </w:p>
    <w:p w:rsidR="00B8512D" w:rsidRPr="00825364" w:rsidRDefault="00B8512D" w:rsidP="00B8512D">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B8512D" w:rsidRPr="00825364" w:rsidRDefault="00B8512D" w:rsidP="00B8512D">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B8512D" w:rsidRDefault="00B8512D" w:rsidP="00B8512D">
      <w:pPr>
        <w:spacing w:after="0" w:line="240" w:lineRule="auto"/>
        <w:ind w:left="720" w:hanging="720"/>
        <w:jc w:val="right"/>
        <w:rPr>
          <w:rFonts w:ascii="Times New Roman" w:hAnsi="Times New Roman"/>
          <w:i/>
          <w:color w:val="FF0000"/>
          <w:sz w:val="16"/>
          <w:szCs w:val="16"/>
        </w:rPr>
      </w:pPr>
    </w:p>
    <w:p w:rsidR="00B8512D" w:rsidRDefault="00B8512D" w:rsidP="00B8512D">
      <w:pPr>
        <w:spacing w:after="0" w:line="240" w:lineRule="auto"/>
        <w:ind w:left="720" w:hanging="720"/>
        <w:jc w:val="right"/>
        <w:rPr>
          <w:rFonts w:ascii="Times New Roman" w:hAnsi="Times New Roman"/>
          <w:i/>
          <w:color w:val="FF0000"/>
          <w:sz w:val="16"/>
          <w:szCs w:val="16"/>
        </w:rPr>
      </w:pPr>
    </w:p>
    <w:p w:rsidR="00B8512D" w:rsidRPr="00825364" w:rsidRDefault="00B8512D" w:rsidP="00870E86">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870E86" w:rsidRDefault="00870E86" w:rsidP="00870E86">
      <w:pPr>
        <w:spacing w:after="0"/>
        <w:jc w:val="center"/>
        <w:rPr>
          <w:rFonts w:ascii="Times New Roman" w:hAnsi="Times New Roman"/>
          <w:i/>
          <w:sz w:val="26"/>
          <w:szCs w:val="26"/>
        </w:rPr>
      </w:pPr>
      <w:r w:rsidRPr="00870E86">
        <w:rPr>
          <w:rFonts w:ascii="Times New Roman" w:hAnsi="Times New Roman"/>
          <w:i/>
          <w:sz w:val="26"/>
          <w:szCs w:val="26"/>
        </w:rPr>
        <w:t>Auditorijas ekrāna komplekta piegāde VMF vajadzībām ZM subsīdiju līguma ietvaros</w:t>
      </w:r>
    </w:p>
    <w:p w:rsidR="00B8512D" w:rsidRPr="00825364" w:rsidRDefault="00B8512D" w:rsidP="00870E86">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F5CF1">
        <w:rPr>
          <w:rFonts w:ascii="Times New Roman" w:hAnsi="Times New Roman"/>
          <w:sz w:val="24"/>
          <w:szCs w:val="24"/>
        </w:rPr>
        <w:t>LLU/2015/</w:t>
      </w:r>
      <w:r w:rsidR="004F5CF1" w:rsidRPr="004F5CF1">
        <w:rPr>
          <w:rFonts w:ascii="Times New Roman" w:hAnsi="Times New Roman"/>
          <w:sz w:val="24"/>
          <w:szCs w:val="24"/>
        </w:rPr>
        <w:t>73</w:t>
      </w:r>
      <w:r w:rsidRPr="004F5CF1">
        <w:rPr>
          <w:rFonts w:ascii="Times New Roman" w:hAnsi="Times New Roman"/>
          <w:sz w:val="24"/>
          <w:szCs w:val="24"/>
        </w:rPr>
        <w:t>/AK</w:t>
      </w:r>
    </w:p>
    <w:p w:rsidR="00B8512D" w:rsidRPr="004D2D1C" w:rsidRDefault="00B8512D" w:rsidP="00B8512D">
      <w:pPr>
        <w:spacing w:after="0" w:line="240" w:lineRule="auto"/>
        <w:jc w:val="center"/>
        <w:rPr>
          <w:rFonts w:ascii="Times New Roman" w:hAnsi="Times New Roman"/>
          <w:sz w:val="16"/>
          <w:szCs w:val="16"/>
        </w:rPr>
      </w:pPr>
    </w:p>
    <w:bookmarkEnd w:id="0"/>
    <w:p w:rsidR="00B8512D" w:rsidRDefault="00B8512D" w:rsidP="00B8512D">
      <w:pPr>
        <w:spacing w:after="0" w:line="240" w:lineRule="auto"/>
        <w:jc w:val="center"/>
        <w:rPr>
          <w:rFonts w:ascii="Times New Roman" w:hAnsi="Times New Roman"/>
          <w:b/>
          <w:sz w:val="28"/>
          <w:szCs w:val="28"/>
        </w:rPr>
      </w:pPr>
      <w:r w:rsidRPr="006D08D8">
        <w:rPr>
          <w:rFonts w:ascii="Times New Roman" w:hAnsi="Times New Roman"/>
          <w:b/>
          <w:sz w:val="28"/>
          <w:szCs w:val="28"/>
        </w:rPr>
        <w:t>TEHNISKAIS UN FINANŠU PIEDĀVĀJUMS</w:t>
      </w:r>
    </w:p>
    <w:p w:rsidR="00B8512D" w:rsidRDefault="00B8512D" w:rsidP="00B8512D">
      <w:pPr>
        <w:spacing w:after="0" w:line="240" w:lineRule="auto"/>
        <w:jc w:val="center"/>
        <w:rPr>
          <w:rFonts w:ascii="Times New Roman" w:hAnsi="Times New Roman"/>
          <w:i/>
          <w:color w:val="FF0000"/>
          <w:sz w:val="24"/>
          <w:szCs w:val="24"/>
        </w:rPr>
      </w:pPr>
    </w:p>
    <w:p w:rsidR="00870E86" w:rsidRDefault="00870E86" w:rsidP="00870E86">
      <w:pPr>
        <w:spacing w:after="0" w:line="240" w:lineRule="auto"/>
        <w:jc w:val="both"/>
        <w:rPr>
          <w:rFonts w:ascii="Times New Roman" w:hAnsi="Times New Roman"/>
          <w:sz w:val="24"/>
        </w:rPr>
      </w:pPr>
      <w:r>
        <w:rPr>
          <w:rFonts w:ascii="Times New Roman" w:hAnsi="Times New Roman"/>
          <w:sz w:val="24"/>
        </w:rPr>
        <w:t>Pretendents savā tehniskajā piedāvājumā norāda piedāvāto iekārtu konkrētos tehniskos parametrus, tehniskais piedāvājums, kas saturēs pārkopētas prasības vai tikai norādījumu „atbilst” vai tamlīdzīgi, tiks noraidīts kā neatbilstošs. Pretendentam jānorāda ražotāja interneta adreses, kur var pārbaudīt piedāvāto iekārtu atbilstību tehniskās specifikācijas prasībām, vai arī piedāvājumam jāpievieno ražotāja brošūra vai lietotāja rokasgrāmata. (saskaņā ar nolikuma 4.2.2.punktu)</w:t>
      </w:r>
    </w:p>
    <w:p w:rsidR="00870E86" w:rsidRDefault="00870E86" w:rsidP="00B8512D">
      <w:pPr>
        <w:spacing w:after="0" w:line="240" w:lineRule="auto"/>
        <w:jc w:val="center"/>
        <w:rPr>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6237"/>
        <w:gridCol w:w="2975"/>
      </w:tblGrid>
      <w:tr w:rsidR="00DC2C29" w:rsidTr="00DC2C29">
        <w:trPr>
          <w:cantSplit/>
          <w:trHeight w:val="420"/>
          <w:tblHeader/>
        </w:trPr>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spacing w:after="0" w:line="240" w:lineRule="auto"/>
              <w:jc w:val="center"/>
              <w:rPr>
                <w:rFonts w:ascii="Times New Roman" w:hAnsi="Times New Roman"/>
                <w:b/>
                <w:color w:val="000000"/>
              </w:rPr>
            </w:pPr>
            <w:r>
              <w:rPr>
                <w:rFonts w:ascii="Times New Roman" w:hAnsi="Times New Roman"/>
                <w:b/>
                <w:color w:val="000000"/>
              </w:rPr>
              <w:t>Nr.</w:t>
            </w:r>
          </w:p>
          <w:p w:rsidR="00DC2C29" w:rsidRDefault="00DC2C29">
            <w:pPr>
              <w:spacing w:after="0" w:line="240" w:lineRule="auto"/>
              <w:jc w:val="center"/>
              <w:rPr>
                <w:rFonts w:ascii="Times New Roman" w:hAnsi="Times New Roman"/>
                <w:b/>
                <w:color w:val="000000"/>
              </w:rPr>
            </w:pPr>
            <w:r>
              <w:rPr>
                <w:rFonts w:ascii="Times New Roman" w:hAnsi="Times New Roman"/>
                <w:b/>
                <w:color w:val="000000"/>
              </w:rPr>
              <w:t>p.k.</w:t>
            </w:r>
          </w:p>
        </w:tc>
        <w:tc>
          <w:tcPr>
            <w:tcW w:w="6241" w:type="dxa"/>
            <w:tcBorders>
              <w:top w:val="single" w:sz="4" w:space="0" w:color="auto"/>
              <w:left w:val="single" w:sz="4" w:space="0" w:color="auto"/>
              <w:bottom w:val="single" w:sz="4" w:space="0" w:color="auto"/>
              <w:right w:val="single" w:sz="4" w:space="0" w:color="auto"/>
            </w:tcBorders>
            <w:vAlign w:val="center"/>
            <w:hideMark/>
          </w:tcPr>
          <w:p w:rsidR="00DC2C29" w:rsidRDefault="00DC2C29">
            <w:pPr>
              <w:spacing w:after="0" w:line="240" w:lineRule="auto"/>
              <w:jc w:val="center"/>
              <w:rPr>
                <w:rFonts w:ascii="Times New Roman" w:hAnsi="Times New Roman"/>
                <w:b/>
                <w:color w:val="000000"/>
              </w:rPr>
            </w:pPr>
            <w:r>
              <w:rPr>
                <w:rFonts w:ascii="Times New Roman" w:hAnsi="Times New Roman"/>
                <w:b/>
                <w:sz w:val="24"/>
                <w:szCs w:val="24"/>
              </w:rPr>
              <w:t>Nosaukums, m</w:t>
            </w:r>
            <w:r>
              <w:rPr>
                <w:rFonts w:ascii="Times New Roman" w:hAnsi="Times New Roman"/>
                <w:b/>
                <w:color w:val="000000"/>
              </w:rPr>
              <w:t>inimālās tehniskās prasības</w:t>
            </w:r>
          </w:p>
        </w:tc>
        <w:tc>
          <w:tcPr>
            <w:tcW w:w="2977" w:type="dxa"/>
            <w:tcBorders>
              <w:top w:val="single" w:sz="4" w:space="0" w:color="auto"/>
              <w:left w:val="single" w:sz="4" w:space="0" w:color="auto"/>
              <w:bottom w:val="single" w:sz="4" w:space="0" w:color="auto"/>
              <w:right w:val="single" w:sz="4" w:space="0" w:color="auto"/>
            </w:tcBorders>
            <w:vAlign w:val="center"/>
            <w:hideMark/>
          </w:tcPr>
          <w:p w:rsidR="00DC2C29" w:rsidRDefault="00DC2C29">
            <w:pPr>
              <w:spacing w:after="0" w:line="240" w:lineRule="auto"/>
              <w:jc w:val="center"/>
              <w:rPr>
                <w:rFonts w:ascii="Times New Roman" w:hAnsi="Times New Roman"/>
                <w:b/>
                <w:color w:val="000000"/>
              </w:rPr>
            </w:pPr>
            <w:r>
              <w:rPr>
                <w:rFonts w:ascii="Times New Roman" w:hAnsi="Times New Roman"/>
                <w:b/>
                <w:color w:val="000000"/>
              </w:rPr>
              <w:t>Pretendenta piedāvājums</w:t>
            </w:r>
          </w:p>
          <w:p w:rsidR="00DC2C29" w:rsidRDefault="00DC2C29">
            <w:pPr>
              <w:spacing w:after="0" w:line="240" w:lineRule="auto"/>
              <w:jc w:val="center"/>
              <w:rPr>
                <w:rFonts w:ascii="Times New Roman" w:hAnsi="Times New Roman"/>
                <w:i/>
                <w:iCs/>
                <w:color w:val="FF0000"/>
                <w:sz w:val="20"/>
                <w:szCs w:val="20"/>
              </w:rPr>
            </w:pPr>
            <w:proofErr w:type="gramStart"/>
            <w:r>
              <w:rPr>
                <w:rFonts w:ascii="Times New Roman" w:hAnsi="Times New Roman"/>
                <w:i/>
                <w:color w:val="FF0000"/>
                <w:sz w:val="20"/>
                <w:szCs w:val="20"/>
              </w:rPr>
              <w:t>(</w:t>
            </w:r>
            <w:proofErr w:type="gramEnd"/>
            <w:r>
              <w:rPr>
                <w:rFonts w:ascii="Times New Roman" w:hAnsi="Times New Roman"/>
                <w:i/>
                <w:color w:val="FF0000"/>
                <w:sz w:val="20"/>
                <w:szCs w:val="20"/>
              </w:rPr>
              <w:t xml:space="preserve">Jānorāda </w:t>
            </w:r>
            <w:r>
              <w:rPr>
                <w:rFonts w:ascii="Times New Roman" w:hAnsi="Times New Roman"/>
                <w:i/>
                <w:iCs/>
                <w:color w:val="FF0000"/>
                <w:sz w:val="20"/>
                <w:szCs w:val="20"/>
              </w:rPr>
              <w:t xml:space="preserve">piedāvātās iekārtas </w:t>
            </w:r>
          </w:p>
          <w:p w:rsidR="00DC2C29" w:rsidRDefault="00DC2C29">
            <w:pPr>
              <w:spacing w:after="0" w:line="240" w:lineRule="auto"/>
              <w:jc w:val="center"/>
              <w:rPr>
                <w:rFonts w:ascii="Times New Roman" w:hAnsi="Times New Roman"/>
                <w:b/>
                <w:color w:val="FF0000"/>
                <w:sz w:val="20"/>
                <w:szCs w:val="20"/>
              </w:rPr>
            </w:pPr>
            <w:r>
              <w:rPr>
                <w:rFonts w:ascii="Times New Roman" w:hAnsi="Times New Roman"/>
                <w:i/>
                <w:iCs/>
                <w:color w:val="FF0000"/>
                <w:sz w:val="20"/>
                <w:szCs w:val="20"/>
              </w:rPr>
              <w:t>tehnisko aprakstu)</w:t>
            </w:r>
          </w:p>
        </w:tc>
      </w:tr>
      <w:tr w:rsidR="00DC2C29" w:rsidTr="00DC2C29">
        <w:trPr>
          <w:trHeight w:val="417"/>
        </w:trPr>
        <w:tc>
          <w:tcPr>
            <w:tcW w:w="95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C2C29" w:rsidRDefault="00DC2C29">
            <w:pPr>
              <w:tabs>
                <w:tab w:val="left" w:pos="357"/>
              </w:tabs>
              <w:spacing w:after="0" w:line="240" w:lineRule="auto"/>
              <w:jc w:val="center"/>
              <w:rPr>
                <w:rFonts w:ascii="Times New Roman" w:hAnsi="Times New Roman"/>
                <w:b/>
                <w:sz w:val="24"/>
                <w:szCs w:val="24"/>
              </w:rPr>
            </w:pPr>
            <w:r>
              <w:rPr>
                <w:rFonts w:ascii="Times New Roman" w:hAnsi="Times New Roman"/>
                <w:b/>
                <w:sz w:val="24"/>
                <w:szCs w:val="24"/>
              </w:rPr>
              <w:t>1.</w:t>
            </w:r>
          </w:p>
        </w:tc>
        <w:tc>
          <w:tcPr>
            <w:tcW w:w="624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C2C29" w:rsidRDefault="00DC2C29">
            <w:pPr>
              <w:spacing w:after="0" w:line="240" w:lineRule="auto"/>
              <w:rPr>
                <w:rFonts w:ascii="Times New Roman" w:hAnsi="Times New Roman"/>
                <w:b/>
                <w:sz w:val="24"/>
                <w:szCs w:val="24"/>
              </w:rPr>
            </w:pPr>
            <w:r>
              <w:rPr>
                <w:rFonts w:ascii="Times New Roman" w:hAnsi="Times New Roman"/>
                <w:b/>
                <w:sz w:val="24"/>
                <w:szCs w:val="24"/>
              </w:rPr>
              <w:t>Auditorijas ekrāns – 1 gab.</w:t>
            </w:r>
          </w:p>
        </w:tc>
        <w:tc>
          <w:tcPr>
            <w:tcW w:w="2977" w:type="dxa"/>
            <w:tcBorders>
              <w:top w:val="single" w:sz="4" w:space="0" w:color="auto"/>
              <w:left w:val="single" w:sz="4" w:space="0" w:color="auto"/>
              <w:bottom w:val="single" w:sz="4" w:space="0" w:color="auto"/>
              <w:right w:val="single" w:sz="4" w:space="0" w:color="auto"/>
            </w:tcBorders>
            <w:shd w:val="clear" w:color="auto" w:fill="FFFFCC"/>
            <w:hideMark/>
          </w:tcPr>
          <w:p w:rsidR="00DC2C29" w:rsidRDefault="00DC2C29">
            <w:pPr>
              <w:spacing w:after="0" w:line="240" w:lineRule="auto"/>
              <w:jc w:val="center"/>
              <w:rPr>
                <w:rFonts w:ascii="Times New Roman" w:hAnsi="Times New Roman"/>
                <w:i/>
                <w:sz w:val="20"/>
                <w:szCs w:val="20"/>
              </w:rPr>
            </w:pPr>
            <w:r>
              <w:rPr>
                <w:rFonts w:ascii="Times New Roman" w:hAnsi="Times New Roman"/>
                <w:i/>
                <w:sz w:val="20"/>
                <w:szCs w:val="20"/>
              </w:rPr>
              <w:t>Iekārtas ražotājs, modeļa nosaukums, ražotāja Interneta vietnes adrese</w:t>
            </w:r>
            <w:proofErr w:type="gramStart"/>
            <w:r>
              <w:rPr>
                <w:rFonts w:ascii="Times New Roman" w:hAnsi="Times New Roman"/>
                <w:i/>
                <w:sz w:val="20"/>
                <w:szCs w:val="20"/>
              </w:rPr>
              <w:t xml:space="preserve">  </w:t>
            </w:r>
            <w:proofErr w:type="gramEnd"/>
            <w:r>
              <w:rPr>
                <w:rFonts w:ascii="Times New Roman" w:hAnsi="Times New Roman"/>
                <w:i/>
                <w:sz w:val="20"/>
                <w:szCs w:val="20"/>
              </w:rPr>
              <w:t>ar precīzu modeļa aprakstu *.</w:t>
            </w:r>
            <w:proofErr w:type="spellStart"/>
            <w:r>
              <w:rPr>
                <w:rFonts w:ascii="Times New Roman" w:hAnsi="Times New Roman"/>
                <w:i/>
                <w:sz w:val="20"/>
                <w:szCs w:val="20"/>
              </w:rPr>
              <w:t>pdf</w:t>
            </w:r>
            <w:proofErr w:type="spellEnd"/>
            <w:r>
              <w:rPr>
                <w:rFonts w:ascii="Times New Roman" w:hAnsi="Times New Roman"/>
                <w:i/>
                <w:sz w:val="20"/>
                <w:szCs w:val="20"/>
              </w:rPr>
              <w:t xml:space="preserve"> formātā</w:t>
            </w: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b/>
              </w:rPr>
            </w:pPr>
            <w:r>
              <w:rPr>
                <w:rFonts w:ascii="Times New Roman" w:hAnsi="Times New Roman"/>
                <w:b/>
              </w:rPr>
              <w:t>1.1.</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rPr>
            </w:pPr>
            <w:r>
              <w:rPr>
                <w:rFonts w:ascii="Times New Roman" w:hAnsi="Times New Roman"/>
                <w:b/>
              </w:rPr>
              <w:t>Ekrāna minimālās funkcionālās īpašības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1.1.1.</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sz w:val="24"/>
                <w:szCs w:val="24"/>
              </w:rPr>
            </w:pPr>
            <w:r>
              <w:rPr>
                <w:rFonts w:ascii="Times New Roman" w:hAnsi="Times New Roman"/>
              </w:rPr>
              <w:t>LCD ekrāns ar LED vai ekvivalentu paneļa aizmugures izgaismojumu</w:t>
            </w:r>
          </w:p>
        </w:tc>
        <w:tc>
          <w:tcPr>
            <w:tcW w:w="2977" w:type="dxa"/>
            <w:tcBorders>
              <w:top w:val="single" w:sz="4" w:space="0" w:color="auto"/>
              <w:left w:val="single" w:sz="4" w:space="0" w:color="auto"/>
              <w:bottom w:val="single" w:sz="4" w:space="0" w:color="auto"/>
              <w:right w:val="single" w:sz="4" w:space="0" w:color="auto"/>
            </w:tcBorders>
            <w:vAlign w:val="center"/>
            <w:hideMark/>
          </w:tcPr>
          <w:p w:rsidR="00DC2C29" w:rsidRDefault="00DC2C29">
            <w:pPr>
              <w:spacing w:after="0" w:line="240" w:lineRule="auto"/>
              <w:jc w:val="center"/>
              <w:rPr>
                <w:rFonts w:ascii="Times New Roman" w:hAnsi="Times New Roman"/>
                <w:i/>
                <w:snapToGrid w:val="0"/>
                <w:sz w:val="20"/>
                <w:szCs w:val="20"/>
              </w:rPr>
            </w:pPr>
            <w:r>
              <w:rPr>
                <w:rFonts w:ascii="Times New Roman" w:hAnsi="Times New Roman"/>
                <w:i/>
                <w:snapToGrid w:val="0"/>
                <w:sz w:val="20"/>
                <w:szCs w:val="20"/>
              </w:rPr>
              <w:t>/piedāvātās preces</w:t>
            </w:r>
          </w:p>
          <w:p w:rsidR="00DC2C29" w:rsidRDefault="00DC2C29">
            <w:pPr>
              <w:spacing w:after="0" w:line="240" w:lineRule="auto"/>
              <w:jc w:val="center"/>
              <w:rPr>
                <w:rFonts w:ascii="Times New Roman" w:hAnsi="Times New Roman"/>
                <w:snapToGrid w:val="0"/>
                <w:sz w:val="20"/>
                <w:szCs w:val="20"/>
              </w:rPr>
            </w:pPr>
            <w:r>
              <w:rPr>
                <w:rFonts w:ascii="Times New Roman" w:hAnsi="Times New Roman"/>
                <w:i/>
                <w:snapToGrid w:val="0"/>
                <w:sz w:val="20"/>
                <w:szCs w:val="20"/>
              </w:rPr>
              <w:t>tehniskais apraksts/</w:t>
            </w: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1.1.2.</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sz w:val="24"/>
                <w:szCs w:val="24"/>
              </w:rPr>
            </w:pPr>
            <w:r>
              <w:rPr>
                <w:rFonts w:ascii="Times New Roman" w:hAnsi="Times New Roman"/>
              </w:rPr>
              <w:t>Ekrāna redzamās daļas izmērs pa diagonāli: ne mazāks kā 160 cm</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1.1.3.</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sz w:val="24"/>
                <w:szCs w:val="24"/>
              </w:rPr>
            </w:pPr>
            <w:r>
              <w:rPr>
                <w:rFonts w:ascii="Times New Roman" w:hAnsi="Times New Roman"/>
              </w:rPr>
              <w:t>Ekrāna redzamās daļas malu attiecība: 16:9</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1.1.4.</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sz w:val="24"/>
                <w:szCs w:val="24"/>
              </w:rPr>
            </w:pPr>
            <w:r>
              <w:rPr>
                <w:rFonts w:ascii="Times New Roman" w:hAnsi="Times New Roman"/>
              </w:rPr>
              <w:t>Ekrāna dabiskā (</w:t>
            </w:r>
            <w:proofErr w:type="spellStart"/>
            <w:r>
              <w:rPr>
                <w:rFonts w:ascii="Times New Roman" w:hAnsi="Times New Roman"/>
                <w:i/>
              </w:rPr>
              <w:t>native</w:t>
            </w:r>
            <w:proofErr w:type="spellEnd"/>
            <w:r>
              <w:rPr>
                <w:rFonts w:ascii="Times New Roman" w:hAnsi="Times New Roman"/>
              </w:rPr>
              <w:t>) izšķirtspēja: ne mazāka kā 1920x1080 punkti</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1.1.5.</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sz w:val="24"/>
                <w:szCs w:val="24"/>
              </w:rPr>
            </w:pPr>
            <w:r>
              <w:rPr>
                <w:rFonts w:ascii="Times New Roman" w:hAnsi="Times New Roman"/>
              </w:rPr>
              <w:t>Ekrāna kontrasta koeficents: ne mazāks kā 5000:1</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1.1.6.</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sz w:val="24"/>
                <w:szCs w:val="24"/>
              </w:rPr>
            </w:pPr>
            <w:r>
              <w:rPr>
                <w:rFonts w:ascii="Times New Roman" w:hAnsi="Times New Roman"/>
              </w:rPr>
              <w:t xml:space="preserve">Ekrāna tipiskais spilgtums: ne mazāks kā 380 </w:t>
            </w:r>
            <w:proofErr w:type="spellStart"/>
            <w:r>
              <w:rPr>
                <w:rFonts w:ascii="Times New Roman" w:hAnsi="Times New Roman"/>
              </w:rPr>
              <w:t>cd</w:t>
            </w:r>
            <w:proofErr w:type="spellEnd"/>
            <w:r>
              <w:rPr>
                <w:rFonts w:ascii="Times New Roman" w:hAnsi="Times New Roman"/>
              </w:rPr>
              <w:t>/m</w:t>
            </w:r>
            <w:r>
              <w:rPr>
                <w:rFonts w:ascii="Times New Roman" w:hAnsi="Times New Roman"/>
                <w:vertAlign w:val="superscript"/>
              </w:rPr>
              <w:t>2</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1.1.7.</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3D tehnoloģijas atbalsts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1.1.8.</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 xml:space="preserve">Vismaz 8 </w:t>
            </w:r>
            <w:proofErr w:type="spellStart"/>
            <w:r>
              <w:rPr>
                <w:rFonts w:ascii="Times New Roman" w:hAnsi="Times New Roman"/>
              </w:rPr>
              <w:t>bit</w:t>
            </w:r>
            <w:proofErr w:type="spellEnd"/>
            <w:r>
              <w:rPr>
                <w:rFonts w:ascii="Times New Roman" w:hAnsi="Times New Roman"/>
              </w:rPr>
              <w:t xml:space="preserve"> krāsu apstrādes sistēma</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1.1.9.</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Vismaz 200 Hz attēla sinhronizācijas frekfence</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b/>
              </w:rPr>
            </w:pPr>
            <w:r>
              <w:rPr>
                <w:rFonts w:ascii="Times New Roman" w:hAnsi="Times New Roman"/>
                <w:b/>
              </w:rPr>
              <w:t>1.2.</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rPr>
            </w:pPr>
            <w:r>
              <w:rPr>
                <w:rFonts w:ascii="Times New Roman" w:hAnsi="Times New Roman"/>
                <w:b/>
              </w:rPr>
              <w:t>Skaņas īpašības un minimālā funkcionalitāte</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1.2.1.</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Iebūvēts skaņas digitālais pastiprinātājs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1.2.2.</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Automātiska skaņas līmeņa vadība</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1.2.3.</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Ierīcē iebūvēti vismaz 2 skaļruņi</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1.2.4.</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Ekrāna korpusā iebūvēti skaļruņi ar ne mazāku kā 2x10W jaudu</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1.2.5.</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Savietojamība ar MPEG4 AVC un AAC HD skaņas sistēmām</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b/>
              </w:rPr>
            </w:pPr>
            <w:r>
              <w:rPr>
                <w:rFonts w:ascii="Times New Roman" w:hAnsi="Times New Roman"/>
                <w:b/>
              </w:rPr>
              <w:t>1.3.</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rPr>
            </w:pPr>
            <w:r>
              <w:rPr>
                <w:rFonts w:ascii="Times New Roman" w:hAnsi="Times New Roman"/>
                <w:b/>
              </w:rPr>
              <w:t>Pieslēgumu tipi un minimālā funkcionalitāte</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1.3.1.</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Vismaz 3 (trīs) HDMI v1.4 pieslēguma vietas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1.3.2.</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3D sistēmas atbalsts caur HDMI pieslēgumu</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1.3.3.</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Vismaz 1(viens) pilnais SCART tipa pieslēgums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1.3.4.</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 xml:space="preserve">Vismaz 1 </w:t>
            </w:r>
            <w:proofErr w:type="spellStart"/>
            <w:r>
              <w:rPr>
                <w:rFonts w:ascii="Times New Roman" w:hAnsi="Times New Roman"/>
              </w:rPr>
              <w:t>kompozītvideo</w:t>
            </w:r>
            <w:proofErr w:type="spellEnd"/>
            <w:r>
              <w:rPr>
                <w:rFonts w:ascii="Times New Roman" w:hAnsi="Times New Roman"/>
              </w:rPr>
              <w:t xml:space="preserve"> ieeja</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1.3.5.</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Vismaz 1(viens) digitālas skaņas pieslēguma ieeja</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1.3.6.</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proofErr w:type="spellStart"/>
            <w:r>
              <w:rPr>
                <w:rFonts w:ascii="Times New Roman" w:hAnsi="Times New Roman"/>
              </w:rPr>
              <w:t>Common</w:t>
            </w:r>
            <w:proofErr w:type="spellEnd"/>
            <w:r>
              <w:rPr>
                <w:rFonts w:ascii="Times New Roman" w:hAnsi="Times New Roman"/>
              </w:rPr>
              <w:t xml:space="preserve"> </w:t>
            </w:r>
            <w:proofErr w:type="spellStart"/>
            <w:r>
              <w:rPr>
                <w:rFonts w:ascii="Times New Roman" w:hAnsi="Times New Roman"/>
              </w:rPr>
              <w:t>interface</w:t>
            </w:r>
            <w:proofErr w:type="spellEnd"/>
            <w:r>
              <w:rPr>
                <w:rFonts w:ascii="Times New Roman" w:hAnsi="Times New Roman"/>
              </w:rPr>
              <w:t xml:space="preserve"> CI+ pieslēguma vieta</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1.3.7.</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VGA atbalsta pieslēguma vieta (var tikt nodrošināts ar papildus moduli)</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1.3.8.</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Iebūvēts bezvadu datortīkla aktīvs pieslēgums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1.3.9.</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Iebūvēta un aktivizēta vītā pāra datortīkla RJ-45 pieslēguma vieta</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1.3.10.</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Vismaz 1(viena) brīva USB 2.0 pieslēguma vieta papildus iekārtām</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b/>
              </w:rPr>
            </w:pPr>
            <w:r>
              <w:rPr>
                <w:rFonts w:ascii="Times New Roman" w:hAnsi="Times New Roman"/>
                <w:b/>
              </w:rPr>
              <w:t>1.4.</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rPr>
            </w:pPr>
            <w:r>
              <w:rPr>
                <w:rFonts w:ascii="Times New Roman" w:hAnsi="Times New Roman"/>
                <w:b/>
              </w:rPr>
              <w:t>Uztveršanas sistēmas minimālā funkcionalitāte</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1.4.1.</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HDTV (MPEG4, H.264) sistēmu atbalsts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lastRenderedPageBreak/>
              <w:t>1.4.2.</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Iebūvēti DVB-S un DVB-S2 satelīta signāla digitālie uztvērēji</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1.4.3.</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Iebūvēts DVB-C kabeļtelevīzijas signāla digitālais uztvērējs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1.4.4.</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Iebūvēti DVB-T virszemes televīzijas signāla digitālais uztvērējs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b/>
              </w:rPr>
            </w:pPr>
            <w:r>
              <w:rPr>
                <w:rFonts w:ascii="Times New Roman" w:hAnsi="Times New Roman"/>
                <w:b/>
              </w:rPr>
              <w:t>1.5.</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rPr>
            </w:pPr>
            <w:r>
              <w:rPr>
                <w:rFonts w:ascii="Times New Roman" w:hAnsi="Times New Roman"/>
                <w:b/>
              </w:rPr>
              <w:t>Multimediju īpašību minimālā funkcionalitāte</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1.5.1.</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Internet pārlūka iespēju izmantošana</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1.5.2.</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proofErr w:type="spellStart"/>
            <w:r>
              <w:rPr>
                <w:rFonts w:ascii="Times New Roman" w:hAnsi="Times New Roman"/>
              </w:rPr>
              <w:t>HbbTV</w:t>
            </w:r>
            <w:proofErr w:type="spellEnd"/>
            <w:r>
              <w:rPr>
                <w:rFonts w:ascii="Times New Roman" w:hAnsi="Times New Roman"/>
              </w:rPr>
              <w:t xml:space="preserve"> sistēmas funkcionalitātes atbalsts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1.5.3.</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Teleteksta iespējas vismaz 1000 lpp</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1.5.4.</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Elektroniskais programmu gids (EPG)</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1.5.5.</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proofErr w:type="spellStart"/>
            <w:r>
              <w:rPr>
                <w:rFonts w:ascii="Times New Roman" w:hAnsi="Times New Roman"/>
              </w:rPr>
              <w:t>DivX</w:t>
            </w:r>
            <w:proofErr w:type="spellEnd"/>
            <w:r>
              <w:rPr>
                <w:rFonts w:ascii="Times New Roman" w:hAnsi="Times New Roman"/>
              </w:rPr>
              <w:t xml:space="preserve"> HD, </w:t>
            </w:r>
            <w:proofErr w:type="spellStart"/>
            <w:r>
              <w:rPr>
                <w:rFonts w:ascii="Times New Roman" w:hAnsi="Times New Roman"/>
              </w:rPr>
              <w:t>DivX</w:t>
            </w:r>
            <w:proofErr w:type="spellEnd"/>
            <w:r>
              <w:rPr>
                <w:rFonts w:ascii="Times New Roman" w:hAnsi="Times New Roman"/>
              </w:rPr>
              <w:t xml:space="preserve"> formātu atskaņošanas iespēja</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1.5.6.</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Video, Foto un Audio failu atskaņošana no USB iekārtas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1.5.7.</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 xml:space="preserve">DLNA medija </w:t>
            </w:r>
            <w:proofErr w:type="spellStart"/>
            <w:r>
              <w:rPr>
                <w:rFonts w:ascii="Times New Roman" w:hAnsi="Times New Roman"/>
              </w:rPr>
              <w:t>atskaņotaja</w:t>
            </w:r>
            <w:proofErr w:type="spellEnd"/>
            <w:r>
              <w:rPr>
                <w:rFonts w:ascii="Times New Roman" w:hAnsi="Times New Roman"/>
              </w:rPr>
              <w:t xml:space="preserve"> atbalsts Video, Foto un Audio failiem</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b/>
              </w:rPr>
            </w:pPr>
            <w:r>
              <w:rPr>
                <w:rFonts w:ascii="Times New Roman" w:hAnsi="Times New Roman"/>
                <w:b/>
              </w:rPr>
              <w:t>1.6.</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b/>
              </w:rPr>
            </w:pPr>
            <w:r>
              <w:rPr>
                <w:rFonts w:ascii="Times New Roman" w:hAnsi="Times New Roman"/>
                <w:b/>
              </w:rPr>
              <w:t xml:space="preserve">Iekārtas vispārīgās īpašības </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1.6.1.</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Iekārtas svars standarta komplektācija ar galda pamatni ne lielāks kā 35 kg</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1.6.2.</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Iebūvētas montāžas iespējas atbilstoši VESA standartam</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1.6.3.</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widowControl w:val="0"/>
              <w:suppressAutoHyphens/>
              <w:spacing w:after="0" w:line="240" w:lineRule="auto"/>
              <w:jc w:val="both"/>
              <w:rPr>
                <w:rFonts w:ascii="Times New Roman" w:hAnsi="Times New Roman"/>
                <w:sz w:val="24"/>
                <w:szCs w:val="24"/>
              </w:rPr>
            </w:pPr>
            <w:r>
              <w:rPr>
                <w:rFonts w:ascii="Times New Roman" w:hAnsi="Times New Roman"/>
              </w:rPr>
              <w:t>Iekārtas distances vadības pults</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1.6.4.</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widowControl w:val="0"/>
              <w:suppressAutoHyphens/>
              <w:spacing w:after="0" w:line="240" w:lineRule="auto"/>
              <w:jc w:val="both"/>
              <w:rPr>
                <w:rFonts w:ascii="Times New Roman" w:hAnsi="Times New Roman"/>
                <w:sz w:val="24"/>
                <w:szCs w:val="24"/>
              </w:rPr>
            </w:pPr>
            <w:r>
              <w:rPr>
                <w:rFonts w:ascii="Times New Roman" w:hAnsi="Times New Roman"/>
              </w:rPr>
              <w:t xml:space="preserve">Maksimālā patērētā elektriskā jauda: ne vairāk kā 250W pēc IEC 62087 </w:t>
            </w:r>
            <w:proofErr w:type="spellStart"/>
            <w:r>
              <w:rPr>
                <w:rFonts w:ascii="Times New Roman" w:hAnsi="Times New Roman"/>
              </w:rPr>
              <w:t>Ed</w:t>
            </w:r>
            <w:proofErr w:type="spellEnd"/>
            <w:r>
              <w:rPr>
                <w:rFonts w:ascii="Times New Roman" w:hAnsi="Times New Roman"/>
              </w:rPr>
              <w:t xml:space="preserve"> 2.0</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C2C29" w:rsidRDefault="00DC2C29">
            <w:pPr>
              <w:tabs>
                <w:tab w:val="left" w:pos="357"/>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624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C2C29" w:rsidRDefault="00DC2C29">
            <w:pPr>
              <w:spacing w:after="0" w:line="240" w:lineRule="auto"/>
              <w:jc w:val="both"/>
              <w:rPr>
                <w:rFonts w:ascii="Times New Roman" w:hAnsi="Times New Roman"/>
                <w:b/>
                <w:sz w:val="24"/>
                <w:szCs w:val="24"/>
              </w:rPr>
            </w:pPr>
            <w:r>
              <w:rPr>
                <w:rFonts w:ascii="Times New Roman" w:hAnsi="Times New Roman"/>
                <w:b/>
                <w:sz w:val="24"/>
              </w:rPr>
              <w:t>Pārvietojams grīdas statīvs ekrāna montāžai – 1 gab.</w:t>
            </w:r>
          </w:p>
        </w:tc>
        <w:tc>
          <w:tcPr>
            <w:tcW w:w="2977" w:type="dxa"/>
            <w:tcBorders>
              <w:top w:val="single" w:sz="4" w:space="0" w:color="auto"/>
              <w:left w:val="single" w:sz="4" w:space="0" w:color="auto"/>
              <w:bottom w:val="single" w:sz="4" w:space="0" w:color="auto"/>
              <w:right w:val="single" w:sz="4" w:space="0" w:color="auto"/>
            </w:tcBorders>
            <w:shd w:val="clear" w:color="auto" w:fill="FFFFCC"/>
            <w:hideMark/>
          </w:tcPr>
          <w:p w:rsidR="00DC2C29" w:rsidRDefault="00DC2C29">
            <w:pPr>
              <w:spacing w:after="0" w:line="240" w:lineRule="auto"/>
              <w:jc w:val="center"/>
              <w:rPr>
                <w:rFonts w:ascii="Times New Roman" w:hAnsi="Times New Roman"/>
                <w:i/>
                <w:sz w:val="20"/>
              </w:rPr>
            </w:pPr>
            <w:r>
              <w:rPr>
                <w:rFonts w:ascii="Times New Roman" w:hAnsi="Times New Roman"/>
                <w:i/>
                <w:sz w:val="20"/>
              </w:rPr>
              <w:t>Statīva ražotājs, modelis,</w:t>
            </w:r>
          </w:p>
          <w:p w:rsidR="00DC2C29" w:rsidRDefault="00DC2C29">
            <w:pPr>
              <w:spacing w:after="0" w:line="240" w:lineRule="auto"/>
              <w:jc w:val="center"/>
              <w:rPr>
                <w:rFonts w:ascii="Times New Roman" w:hAnsi="Times New Roman"/>
                <w:i/>
                <w:sz w:val="21"/>
                <w:szCs w:val="21"/>
              </w:rPr>
            </w:pPr>
            <w:r>
              <w:rPr>
                <w:rFonts w:ascii="Times New Roman" w:hAnsi="Times New Roman"/>
                <w:i/>
                <w:sz w:val="20"/>
              </w:rPr>
              <w:t>precīzs modeļa apraksts *.</w:t>
            </w:r>
            <w:proofErr w:type="spellStart"/>
            <w:r>
              <w:rPr>
                <w:rFonts w:ascii="Times New Roman" w:hAnsi="Times New Roman"/>
                <w:i/>
                <w:sz w:val="20"/>
              </w:rPr>
              <w:t>pdf</w:t>
            </w:r>
            <w:proofErr w:type="spellEnd"/>
            <w:r>
              <w:rPr>
                <w:rFonts w:ascii="Times New Roman" w:hAnsi="Times New Roman"/>
                <w:i/>
                <w:sz w:val="20"/>
              </w:rPr>
              <w:t xml:space="preserve"> formātā vai Internet vietnē</w:t>
            </w: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2.1.</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Rūpnieciski izgatavots ekrāna pārvietojams grīdas statīvs un atbilstošs Eiropas Savienībā spēkā esošajām drošības normām</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jc w:val="center"/>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2.2.</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Ekrāna statīvam jānodrošina ekrāna kopā ar papildus aprīkojumu nestspēja vismaz 60 kg</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jc w:val="center"/>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2.3.</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Ekrāna statīva konstrukcijai jābūt ar vismaz diviem (2) vertikālajiem atbalsta stieņiem, ekrāna stabilitātes nodrošināšanai.</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jc w:val="center"/>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2.4.</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Ekrāna statīva konstrukcijai jābūt pārvietojamai uz ritenīšiem ar bremžu mehānismu un no laminātu grīdu saudzējoša materiāla (gumijoti)</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jc w:val="center"/>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2.5.</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Ekrāna statīva konstrukcijai jānodrošina vismaz viena (1) plaukta atrašanās starp diviem (2) vertikālajiem atbalsta stieņiem, iekārtu novietošanai zem pie ekrāna (</w:t>
            </w:r>
            <w:proofErr w:type="spellStart"/>
            <w:r>
              <w:rPr>
                <w:rFonts w:ascii="Times New Roman" w:hAnsi="Times New Roman"/>
              </w:rPr>
              <w:t>Multimedija</w:t>
            </w:r>
            <w:proofErr w:type="spellEnd"/>
            <w:r>
              <w:rPr>
                <w:rFonts w:ascii="Times New Roman" w:hAnsi="Times New Roman"/>
              </w:rPr>
              <w:t xml:space="preserve"> atskaņotājs, dators, dokumentu kamera, utt.).</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jc w:val="center"/>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vAlign w:val="center"/>
            <w:hideMark/>
          </w:tcPr>
          <w:p w:rsidR="00DC2C29" w:rsidRDefault="00DC2C29">
            <w:pPr>
              <w:tabs>
                <w:tab w:val="left" w:pos="357"/>
              </w:tabs>
              <w:spacing w:after="0" w:line="240" w:lineRule="auto"/>
              <w:jc w:val="center"/>
              <w:rPr>
                <w:rFonts w:ascii="Times New Roman" w:hAnsi="Times New Roman"/>
              </w:rPr>
            </w:pPr>
            <w:r>
              <w:rPr>
                <w:rFonts w:ascii="Times New Roman" w:hAnsi="Times New Roman"/>
              </w:rPr>
              <w:t>2.6.</w:t>
            </w:r>
          </w:p>
        </w:tc>
        <w:tc>
          <w:tcPr>
            <w:tcW w:w="6241" w:type="dxa"/>
            <w:tcBorders>
              <w:top w:val="single" w:sz="4" w:space="0" w:color="auto"/>
              <w:left w:val="single" w:sz="4" w:space="0" w:color="auto"/>
              <w:bottom w:val="single" w:sz="4" w:space="0" w:color="auto"/>
              <w:right w:val="single" w:sz="4" w:space="0" w:color="auto"/>
            </w:tcBorders>
            <w:hideMark/>
          </w:tcPr>
          <w:p w:rsidR="00DC2C29" w:rsidRDefault="00DC2C29">
            <w:pPr>
              <w:spacing w:after="0" w:line="240" w:lineRule="auto"/>
              <w:jc w:val="both"/>
              <w:rPr>
                <w:rFonts w:ascii="Times New Roman" w:hAnsi="Times New Roman"/>
                <w:sz w:val="24"/>
                <w:szCs w:val="24"/>
              </w:rPr>
            </w:pPr>
            <w:r>
              <w:rPr>
                <w:rFonts w:ascii="Times New Roman" w:hAnsi="Times New Roman"/>
              </w:rPr>
              <w:t>Pretendentam jānodrošina statīva montāža ar ekrāna nostiprināšanu Pasūtītāja norādītajā preču piegādes telpā</w:t>
            </w:r>
          </w:p>
        </w:tc>
        <w:tc>
          <w:tcPr>
            <w:tcW w:w="2977" w:type="dxa"/>
            <w:tcBorders>
              <w:top w:val="single" w:sz="4" w:space="0" w:color="auto"/>
              <w:left w:val="single" w:sz="4" w:space="0" w:color="auto"/>
              <w:bottom w:val="single" w:sz="4" w:space="0" w:color="auto"/>
              <w:right w:val="single" w:sz="4" w:space="0" w:color="auto"/>
            </w:tcBorders>
          </w:tcPr>
          <w:p w:rsidR="00DC2C29" w:rsidRDefault="00DC2C29">
            <w:pPr>
              <w:spacing w:after="0" w:line="240" w:lineRule="auto"/>
              <w:jc w:val="center"/>
              <w:rPr>
                <w:rFonts w:ascii="Times New Roman" w:hAnsi="Times New Roman"/>
              </w:rPr>
            </w:pPr>
          </w:p>
        </w:tc>
      </w:tr>
      <w:tr w:rsidR="00DC2C29" w:rsidTr="00DC2C29">
        <w:tc>
          <w:tcPr>
            <w:tcW w:w="95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C2C29" w:rsidRDefault="00DC2C29">
            <w:pPr>
              <w:tabs>
                <w:tab w:val="left" w:pos="357"/>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6241" w:type="dxa"/>
            <w:tcBorders>
              <w:top w:val="single" w:sz="4" w:space="0" w:color="auto"/>
              <w:left w:val="single" w:sz="4" w:space="0" w:color="auto"/>
              <w:bottom w:val="single" w:sz="4" w:space="0" w:color="auto"/>
              <w:right w:val="single" w:sz="4" w:space="0" w:color="auto"/>
            </w:tcBorders>
            <w:shd w:val="clear" w:color="auto" w:fill="FFFFCC"/>
            <w:hideMark/>
          </w:tcPr>
          <w:p w:rsidR="00DC2C29" w:rsidRDefault="00DC2C29">
            <w:pPr>
              <w:spacing w:after="0" w:line="240" w:lineRule="auto"/>
              <w:jc w:val="both"/>
              <w:rPr>
                <w:rFonts w:ascii="Times New Roman" w:hAnsi="Times New Roman"/>
                <w:sz w:val="24"/>
                <w:szCs w:val="24"/>
              </w:rPr>
            </w:pPr>
            <w:r>
              <w:rPr>
                <w:rFonts w:ascii="Times New Roman" w:hAnsi="Times New Roman"/>
                <w:b/>
                <w:sz w:val="24"/>
                <w:szCs w:val="24"/>
                <w:lang w:val="it-IT"/>
              </w:rPr>
              <w:t xml:space="preserve">Piegādes laiks: </w:t>
            </w:r>
            <w:r>
              <w:rPr>
                <w:rFonts w:ascii="Times New Roman" w:hAnsi="Times New Roman"/>
                <w:sz w:val="24"/>
                <w:szCs w:val="24"/>
                <w:lang w:val="it-IT"/>
              </w:rPr>
              <w:t>ne ilgāk kā 2 (divu) mēnešu laikā no līguma noslēgšanas</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C2C29" w:rsidRDefault="00DC2C29">
            <w:pPr>
              <w:snapToGrid w:val="0"/>
              <w:spacing w:after="0" w:line="240" w:lineRule="auto"/>
              <w:jc w:val="center"/>
              <w:rPr>
                <w:rFonts w:ascii="Times New Roman" w:hAnsi="Times New Roman"/>
                <w:i/>
                <w:iCs/>
                <w:sz w:val="20"/>
                <w:szCs w:val="20"/>
              </w:rPr>
            </w:pPr>
            <w:r>
              <w:rPr>
                <w:rFonts w:ascii="Times New Roman" w:hAnsi="Times New Roman"/>
                <w:i/>
                <w:iCs/>
                <w:sz w:val="20"/>
                <w:szCs w:val="20"/>
              </w:rPr>
              <w:t xml:space="preserve">Pretendenta piedāvātais </w:t>
            </w:r>
          </w:p>
          <w:p w:rsidR="00DC2C29" w:rsidRDefault="00DC2C29">
            <w:pPr>
              <w:snapToGrid w:val="0"/>
              <w:spacing w:after="0" w:line="240" w:lineRule="auto"/>
              <w:jc w:val="center"/>
              <w:rPr>
                <w:rFonts w:ascii="Times New Roman" w:hAnsi="Times New Roman"/>
                <w:i/>
                <w:iCs/>
                <w:sz w:val="20"/>
                <w:szCs w:val="20"/>
              </w:rPr>
            </w:pPr>
            <w:r>
              <w:rPr>
                <w:rFonts w:ascii="Times New Roman" w:hAnsi="Times New Roman"/>
                <w:i/>
                <w:iCs/>
                <w:sz w:val="20"/>
                <w:szCs w:val="20"/>
              </w:rPr>
              <w:t>piegādes laiks</w:t>
            </w:r>
          </w:p>
        </w:tc>
      </w:tr>
      <w:tr w:rsidR="00DC2C29" w:rsidTr="00DC2C29">
        <w:trPr>
          <w:trHeight w:val="404"/>
        </w:trPr>
        <w:tc>
          <w:tcPr>
            <w:tcW w:w="95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C2C29" w:rsidRDefault="00DC2C29">
            <w:pPr>
              <w:tabs>
                <w:tab w:val="left" w:pos="357"/>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624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C2C29" w:rsidRDefault="00DC2C29" w:rsidP="00DC2C29">
            <w:pPr>
              <w:tabs>
                <w:tab w:val="left" w:pos="318"/>
              </w:tabs>
              <w:spacing w:after="0" w:line="240" w:lineRule="auto"/>
              <w:ind w:left="35" w:hanging="35"/>
              <w:jc w:val="both"/>
              <w:rPr>
                <w:rFonts w:ascii="Times New Roman" w:hAnsi="Times New Roman"/>
                <w:sz w:val="24"/>
                <w:szCs w:val="24"/>
              </w:rPr>
            </w:pPr>
            <w:r>
              <w:rPr>
                <w:rFonts w:ascii="Times New Roman" w:hAnsi="Times New Roman"/>
                <w:b/>
                <w:sz w:val="24"/>
                <w:szCs w:val="24"/>
                <w:lang w:val="it-IT"/>
              </w:rPr>
              <w:t>Piegādes vieta:</w:t>
            </w:r>
            <w:r>
              <w:rPr>
                <w:rFonts w:ascii="Times New Roman" w:hAnsi="Times New Roman"/>
                <w:sz w:val="24"/>
                <w:szCs w:val="24"/>
                <w:lang w:val="it-IT"/>
              </w:rPr>
              <w:t xml:space="preserve"> </w:t>
            </w:r>
            <w:r w:rsidRPr="00DC2C29">
              <w:rPr>
                <w:rFonts w:ascii="Times New Roman" w:hAnsi="Times New Roman"/>
                <w:sz w:val="24"/>
                <w:szCs w:val="24"/>
              </w:rPr>
              <w:t>LL</w:t>
            </w:r>
            <w:r>
              <w:rPr>
                <w:rFonts w:ascii="Times New Roman" w:hAnsi="Times New Roman"/>
                <w:sz w:val="24"/>
                <w:szCs w:val="24"/>
              </w:rPr>
              <w:t xml:space="preserve">U Veterinārmedicīnas fakultāte, </w:t>
            </w:r>
            <w:r w:rsidRPr="00DC2C29">
              <w:rPr>
                <w:rFonts w:ascii="Times New Roman" w:hAnsi="Times New Roman"/>
                <w:sz w:val="24"/>
                <w:szCs w:val="24"/>
              </w:rPr>
              <w:t>K.Helmaņa iela 8, Jelgava, LV-3004</w:t>
            </w:r>
            <w:r>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C2C29" w:rsidRDefault="00DC2C29">
            <w:pPr>
              <w:spacing w:after="0" w:line="240" w:lineRule="auto"/>
              <w:jc w:val="center"/>
              <w:rPr>
                <w:rFonts w:ascii="Times New Roman" w:hAnsi="Times New Roman"/>
                <w:i/>
                <w:snapToGrid w:val="0"/>
                <w:sz w:val="20"/>
                <w:szCs w:val="20"/>
              </w:rPr>
            </w:pPr>
            <w:r>
              <w:rPr>
                <w:rFonts w:ascii="Times New Roman" w:hAnsi="Times New Roman"/>
                <w:i/>
                <w:snapToGrid w:val="0"/>
                <w:sz w:val="20"/>
                <w:szCs w:val="20"/>
              </w:rPr>
              <w:t>Nodrošinās / nenodrošinās</w:t>
            </w:r>
          </w:p>
        </w:tc>
      </w:tr>
      <w:tr w:rsidR="00DC2C29" w:rsidTr="00AD5657">
        <w:trPr>
          <w:trHeight w:val="494"/>
        </w:trPr>
        <w:tc>
          <w:tcPr>
            <w:tcW w:w="7200"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DC2C29" w:rsidRDefault="00DC2C29" w:rsidP="00DC2C29">
            <w:pPr>
              <w:spacing w:after="0" w:line="240" w:lineRule="auto"/>
              <w:jc w:val="right"/>
              <w:rPr>
                <w:rFonts w:ascii="Times New Roman" w:hAnsi="Times New Roman"/>
                <w:b/>
                <w:sz w:val="24"/>
                <w:szCs w:val="24"/>
                <w:lang w:val="it-IT"/>
              </w:rPr>
            </w:pPr>
            <w:r>
              <w:rPr>
                <w:rFonts w:ascii="Times New Roman" w:hAnsi="Times New Roman"/>
                <w:b/>
                <w:sz w:val="24"/>
                <w:szCs w:val="24"/>
                <w:lang w:val="it-IT"/>
              </w:rPr>
              <w:t>Cena par komplektu EUR bez PVN:</w:t>
            </w:r>
          </w:p>
        </w:tc>
        <w:tc>
          <w:tcPr>
            <w:tcW w:w="2977" w:type="dxa"/>
            <w:tcBorders>
              <w:top w:val="single" w:sz="4" w:space="0" w:color="auto"/>
              <w:left w:val="single" w:sz="4" w:space="0" w:color="auto"/>
              <w:bottom w:val="single" w:sz="4" w:space="0" w:color="auto"/>
              <w:right w:val="single" w:sz="4" w:space="0" w:color="auto"/>
            </w:tcBorders>
            <w:shd w:val="clear" w:color="auto" w:fill="FBD4B4"/>
            <w:vAlign w:val="center"/>
          </w:tcPr>
          <w:p w:rsidR="00DC2C29" w:rsidRDefault="00DC2C29">
            <w:pPr>
              <w:spacing w:after="0" w:line="240" w:lineRule="auto"/>
              <w:jc w:val="center"/>
              <w:rPr>
                <w:rFonts w:ascii="Times New Roman" w:hAnsi="Times New Roman"/>
                <w:i/>
                <w:snapToGrid w:val="0"/>
                <w:sz w:val="20"/>
                <w:szCs w:val="20"/>
              </w:rPr>
            </w:pPr>
          </w:p>
        </w:tc>
      </w:tr>
      <w:tr w:rsidR="00DC2C29" w:rsidTr="00DC2C29">
        <w:trPr>
          <w:trHeight w:val="404"/>
        </w:trPr>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DC2C29" w:rsidRDefault="00DC2C29">
            <w:pPr>
              <w:spacing w:after="0" w:line="240" w:lineRule="auto"/>
              <w:jc w:val="right"/>
              <w:rPr>
                <w:rFonts w:ascii="Times New Roman" w:hAnsi="Times New Roman"/>
                <w:b/>
                <w:sz w:val="24"/>
                <w:szCs w:val="24"/>
                <w:lang w:val="it-IT"/>
              </w:rPr>
            </w:pPr>
            <w:r>
              <w:rPr>
                <w:rFonts w:ascii="Times New Roman" w:hAnsi="Times New Roman"/>
                <w:b/>
                <w:sz w:val="24"/>
                <w:szCs w:val="24"/>
                <w:lang w:val="it-IT"/>
              </w:rPr>
              <w:t>PVN __%:</w:t>
            </w:r>
          </w:p>
        </w:tc>
        <w:tc>
          <w:tcPr>
            <w:tcW w:w="2977" w:type="dxa"/>
            <w:tcBorders>
              <w:top w:val="single" w:sz="4" w:space="0" w:color="auto"/>
              <w:left w:val="single" w:sz="4" w:space="0" w:color="auto"/>
              <w:bottom w:val="single" w:sz="4" w:space="0" w:color="auto"/>
              <w:right w:val="single" w:sz="4" w:space="0" w:color="auto"/>
            </w:tcBorders>
            <w:vAlign w:val="center"/>
          </w:tcPr>
          <w:p w:rsidR="00DC2C29" w:rsidRDefault="00DC2C29">
            <w:pPr>
              <w:spacing w:after="0" w:line="240" w:lineRule="auto"/>
              <w:jc w:val="center"/>
              <w:rPr>
                <w:rFonts w:ascii="Times New Roman" w:hAnsi="Times New Roman"/>
                <w:i/>
                <w:snapToGrid w:val="0"/>
                <w:sz w:val="20"/>
                <w:szCs w:val="20"/>
              </w:rPr>
            </w:pPr>
          </w:p>
        </w:tc>
      </w:tr>
      <w:tr w:rsidR="00DC2C29" w:rsidTr="00DC2C29">
        <w:trPr>
          <w:trHeight w:val="404"/>
        </w:trPr>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DC2C29" w:rsidRDefault="00DC2C29" w:rsidP="00DC2C29">
            <w:pPr>
              <w:spacing w:after="0" w:line="240" w:lineRule="auto"/>
              <w:jc w:val="right"/>
              <w:rPr>
                <w:rFonts w:ascii="Times New Roman" w:hAnsi="Times New Roman"/>
                <w:b/>
                <w:sz w:val="24"/>
                <w:szCs w:val="24"/>
                <w:lang w:val="it-IT"/>
              </w:rPr>
            </w:pPr>
            <w:r>
              <w:rPr>
                <w:rFonts w:ascii="Times New Roman" w:hAnsi="Times New Roman"/>
                <w:b/>
                <w:sz w:val="24"/>
                <w:szCs w:val="24"/>
                <w:lang w:val="it-IT"/>
              </w:rPr>
              <w:t xml:space="preserve">Cena par komplektu EUR ar PVN: </w:t>
            </w:r>
          </w:p>
        </w:tc>
        <w:tc>
          <w:tcPr>
            <w:tcW w:w="2977" w:type="dxa"/>
            <w:tcBorders>
              <w:top w:val="single" w:sz="4" w:space="0" w:color="auto"/>
              <w:left w:val="single" w:sz="4" w:space="0" w:color="auto"/>
              <w:bottom w:val="single" w:sz="4" w:space="0" w:color="auto"/>
              <w:right w:val="single" w:sz="4" w:space="0" w:color="auto"/>
            </w:tcBorders>
            <w:vAlign w:val="center"/>
          </w:tcPr>
          <w:p w:rsidR="00DC2C29" w:rsidRDefault="00DC2C29">
            <w:pPr>
              <w:spacing w:after="0" w:line="240" w:lineRule="auto"/>
              <w:jc w:val="center"/>
              <w:rPr>
                <w:rFonts w:ascii="Times New Roman" w:hAnsi="Times New Roman"/>
                <w:i/>
                <w:snapToGrid w:val="0"/>
                <w:sz w:val="20"/>
                <w:szCs w:val="20"/>
              </w:rPr>
            </w:pPr>
          </w:p>
        </w:tc>
      </w:tr>
    </w:tbl>
    <w:p w:rsidR="00B8512D" w:rsidRDefault="00B8512D" w:rsidP="00B8512D">
      <w:pPr>
        <w:spacing w:after="0" w:line="240" w:lineRule="auto"/>
        <w:jc w:val="both"/>
        <w:rPr>
          <w:sz w:val="20"/>
          <w:szCs w:val="20"/>
        </w:rPr>
      </w:pPr>
    </w:p>
    <w:p w:rsidR="00B8512D" w:rsidRDefault="00B8512D" w:rsidP="00B8512D">
      <w:pPr>
        <w:spacing w:after="0" w:line="240" w:lineRule="auto"/>
        <w:rPr>
          <w:rFonts w:ascii="Times New Roman" w:hAnsi="Times New Roman"/>
          <w:b/>
          <w:i/>
          <w:sz w:val="20"/>
          <w:szCs w:val="20"/>
          <w:u w:val="single"/>
          <w:lang w:eastAsia="lv-LV"/>
        </w:rPr>
      </w:pPr>
    </w:p>
    <w:p w:rsidR="00B8512D" w:rsidRDefault="00B8512D" w:rsidP="00B8512D">
      <w:pPr>
        <w:spacing w:after="0" w:line="240" w:lineRule="auto"/>
        <w:rPr>
          <w:rFonts w:ascii="Times New Roman" w:hAnsi="Times New Roman"/>
          <w:sz w:val="24"/>
          <w:szCs w:val="24"/>
        </w:rPr>
      </w:pPr>
    </w:p>
    <w:p w:rsidR="00B8512D" w:rsidRDefault="00B8512D" w:rsidP="00B8512D">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B8512D" w:rsidRDefault="00B8512D" w:rsidP="00B8512D">
      <w:pPr>
        <w:spacing w:after="0" w:line="240" w:lineRule="auto"/>
        <w:rPr>
          <w:rFonts w:ascii="Times New Roman" w:hAnsi="Times New Roman"/>
          <w:sz w:val="24"/>
          <w:szCs w:val="24"/>
        </w:rPr>
        <w:sectPr w:rsidR="00B8512D" w:rsidSect="00A75D4D">
          <w:pgSz w:w="11906" w:h="16838"/>
          <w:pgMar w:top="568" w:right="849" w:bottom="851" w:left="1276" w:header="708" w:footer="6" w:gutter="0"/>
          <w:cols w:space="708"/>
          <w:docGrid w:linePitch="360"/>
        </w:sectPr>
      </w:pPr>
    </w:p>
    <w:p w:rsidR="00B8512D" w:rsidRPr="00825364" w:rsidRDefault="00B8512D" w:rsidP="00B8512D">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B8512D" w:rsidRPr="00825364" w:rsidRDefault="00B8512D" w:rsidP="00B8512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B8512D" w:rsidRPr="00825364" w:rsidRDefault="00B8512D" w:rsidP="00B8512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5CF1">
        <w:rPr>
          <w:rFonts w:ascii="Times New Roman" w:hAnsi="Times New Roman"/>
          <w:sz w:val="18"/>
          <w:szCs w:val="18"/>
        </w:rPr>
        <w:t>LLU/2015/</w:t>
      </w:r>
      <w:r w:rsidR="004F5CF1" w:rsidRPr="004F5CF1">
        <w:rPr>
          <w:rFonts w:ascii="Times New Roman" w:hAnsi="Times New Roman"/>
          <w:sz w:val="18"/>
          <w:szCs w:val="18"/>
        </w:rPr>
        <w:t>73</w:t>
      </w:r>
      <w:r w:rsidRPr="004F5CF1">
        <w:rPr>
          <w:rFonts w:ascii="Times New Roman" w:hAnsi="Times New Roman"/>
          <w:sz w:val="18"/>
          <w:szCs w:val="18"/>
        </w:rPr>
        <w:t>/AK</w:t>
      </w:r>
    </w:p>
    <w:p w:rsidR="00B8512D" w:rsidRPr="00825364" w:rsidRDefault="00B8512D" w:rsidP="00B8512D">
      <w:pPr>
        <w:pStyle w:val="Footer"/>
        <w:tabs>
          <w:tab w:val="left" w:pos="720"/>
        </w:tabs>
        <w:jc w:val="right"/>
        <w:rPr>
          <w:bCs/>
          <w:sz w:val="20"/>
          <w:szCs w:val="20"/>
        </w:rPr>
      </w:pPr>
      <w:r w:rsidRPr="00825364">
        <w:rPr>
          <w:sz w:val="18"/>
          <w:szCs w:val="18"/>
        </w:rPr>
        <w:t>Nolikumam</w:t>
      </w:r>
    </w:p>
    <w:p w:rsidR="00B8512D" w:rsidRPr="00825364" w:rsidRDefault="00B8512D" w:rsidP="00B8512D">
      <w:pPr>
        <w:pStyle w:val="Footer"/>
        <w:tabs>
          <w:tab w:val="left" w:pos="720"/>
        </w:tabs>
        <w:jc w:val="right"/>
        <w:rPr>
          <w:b/>
          <w:bCs/>
        </w:rPr>
      </w:pPr>
    </w:p>
    <w:p w:rsidR="00B8512D" w:rsidRPr="00825364" w:rsidRDefault="00B8512D" w:rsidP="00B8512D">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B8512D" w:rsidRPr="003111D3" w:rsidRDefault="00B8512D" w:rsidP="00B8512D">
      <w:pPr>
        <w:pStyle w:val="Title"/>
        <w:jc w:val="left"/>
        <w:rPr>
          <w:rFonts w:ascii="Times New Roman" w:hAnsi="Times New Roman"/>
          <w:b/>
          <w:sz w:val="16"/>
          <w:szCs w:val="16"/>
          <w:lang w:val="lv-LV"/>
        </w:rPr>
      </w:pPr>
    </w:p>
    <w:p w:rsidR="00B8512D" w:rsidRPr="003111D3" w:rsidRDefault="00B8512D" w:rsidP="00B8512D">
      <w:pPr>
        <w:spacing w:after="0" w:line="240" w:lineRule="auto"/>
        <w:jc w:val="center"/>
        <w:rPr>
          <w:rFonts w:ascii="Times New Roman" w:hAnsi="Times New Roman"/>
          <w:sz w:val="16"/>
          <w:szCs w:val="16"/>
        </w:rPr>
      </w:pPr>
    </w:p>
    <w:p w:rsidR="00B8512D" w:rsidRPr="00825364" w:rsidRDefault="00B8512D" w:rsidP="00B8512D">
      <w:pPr>
        <w:spacing w:after="0" w:line="240" w:lineRule="auto"/>
        <w:jc w:val="center"/>
        <w:rPr>
          <w:rFonts w:ascii="Times New Roman" w:hAnsi="Times New Roman"/>
          <w:snapToGrid w:val="0"/>
          <w:lang w:eastAsia="ru-RU"/>
        </w:rPr>
      </w:pPr>
    </w:p>
    <w:p w:rsidR="00B8512D" w:rsidRPr="00825364" w:rsidRDefault="00B8512D" w:rsidP="00B8512D">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B8512D" w:rsidRPr="00825364" w:rsidRDefault="00B8512D" w:rsidP="00B8512D">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B8512D" w:rsidRDefault="00B8512D" w:rsidP="00B8512D">
      <w:pPr>
        <w:spacing w:after="0" w:line="240" w:lineRule="auto"/>
        <w:ind w:left="720" w:firstLine="720"/>
        <w:rPr>
          <w:rFonts w:ascii="Times New Roman" w:hAnsi="Times New Roman"/>
          <w:snapToGrid w:val="0"/>
          <w:sz w:val="16"/>
          <w:szCs w:val="16"/>
          <w:lang w:eastAsia="ru-RU"/>
        </w:rPr>
      </w:pPr>
    </w:p>
    <w:p w:rsidR="00B8512D" w:rsidRPr="00825364" w:rsidRDefault="00B8512D" w:rsidP="00B8512D">
      <w:pPr>
        <w:spacing w:after="0" w:line="240" w:lineRule="auto"/>
        <w:ind w:left="720" w:firstLine="720"/>
        <w:rPr>
          <w:rFonts w:ascii="Times New Roman" w:hAnsi="Times New Roman"/>
          <w:snapToGrid w:val="0"/>
          <w:sz w:val="16"/>
          <w:szCs w:val="16"/>
          <w:lang w:eastAsia="ru-RU"/>
        </w:rPr>
      </w:pPr>
    </w:p>
    <w:p w:rsidR="00B8512D" w:rsidRPr="00825364" w:rsidRDefault="00B8512D" w:rsidP="00B8512D">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B8512D" w:rsidRPr="00825364" w:rsidTr="00A75D4D">
        <w:trPr>
          <w:trHeight w:val="911"/>
        </w:trPr>
        <w:tc>
          <w:tcPr>
            <w:tcW w:w="4428" w:type="dxa"/>
            <w:tcBorders>
              <w:top w:val="nil"/>
              <w:left w:val="nil"/>
              <w:bottom w:val="nil"/>
              <w:right w:val="nil"/>
            </w:tcBorders>
          </w:tcPr>
          <w:p w:rsidR="00B8512D" w:rsidRPr="00825364" w:rsidRDefault="00B8512D" w:rsidP="00A75D4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B8512D" w:rsidRPr="00825364" w:rsidRDefault="00B8512D" w:rsidP="00A75D4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B8512D" w:rsidRPr="00825364" w:rsidRDefault="00B8512D" w:rsidP="00A75D4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B8512D" w:rsidRPr="00825364" w:rsidRDefault="00B8512D" w:rsidP="00A75D4D">
            <w:pPr>
              <w:spacing w:after="0" w:line="240" w:lineRule="auto"/>
              <w:rPr>
                <w:rFonts w:ascii="Times New Roman" w:hAnsi="Times New Roman"/>
                <w:snapToGrid w:val="0"/>
                <w:sz w:val="24"/>
                <w:szCs w:val="24"/>
                <w:lang w:eastAsia="ru-RU"/>
              </w:rPr>
            </w:pPr>
          </w:p>
          <w:p w:rsidR="00B8512D" w:rsidRPr="00825364" w:rsidRDefault="00B8512D" w:rsidP="00A75D4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B8512D" w:rsidRPr="00825364" w:rsidRDefault="00B8512D" w:rsidP="00A75D4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B8512D" w:rsidRPr="00825364" w:rsidRDefault="00B8512D" w:rsidP="00A75D4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B8512D" w:rsidRPr="00825364" w:rsidRDefault="00B8512D" w:rsidP="00A75D4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B8512D" w:rsidRPr="00825364" w:rsidRDefault="00B8512D" w:rsidP="00B8512D">
      <w:pPr>
        <w:pStyle w:val="Title"/>
        <w:rPr>
          <w:rFonts w:ascii="Times New Roman" w:hAnsi="Times New Roman"/>
          <w:b/>
          <w:sz w:val="24"/>
          <w:szCs w:val="24"/>
        </w:rPr>
      </w:pPr>
    </w:p>
    <w:p w:rsidR="00B8512D" w:rsidRPr="00825364" w:rsidRDefault="00B8512D" w:rsidP="00B8512D">
      <w:pPr>
        <w:pStyle w:val="Footer"/>
        <w:tabs>
          <w:tab w:val="left" w:pos="720"/>
        </w:tabs>
        <w:jc w:val="both"/>
        <w:rPr>
          <w:sz w:val="24"/>
          <w:szCs w:val="24"/>
        </w:rPr>
      </w:pPr>
    </w:p>
    <w:p w:rsidR="00B8512D" w:rsidRPr="00825364" w:rsidRDefault="00B8512D" w:rsidP="00B8512D">
      <w:pPr>
        <w:spacing w:after="0" w:line="240" w:lineRule="auto"/>
        <w:jc w:val="both"/>
        <w:rPr>
          <w:rFonts w:ascii="Times New Roman" w:hAnsi="Times New Roman"/>
          <w:sz w:val="24"/>
          <w:szCs w:val="24"/>
        </w:rPr>
      </w:pPr>
    </w:p>
    <w:p w:rsidR="00B8512D" w:rsidRPr="00825364" w:rsidRDefault="00B8512D" w:rsidP="00B8512D">
      <w:pPr>
        <w:spacing w:after="0" w:line="240" w:lineRule="auto"/>
        <w:jc w:val="both"/>
        <w:rPr>
          <w:rFonts w:ascii="Times New Roman" w:hAnsi="Times New Roman"/>
          <w:sz w:val="24"/>
          <w:szCs w:val="24"/>
        </w:rPr>
      </w:pPr>
    </w:p>
    <w:p w:rsidR="00B8512D" w:rsidRPr="00825364" w:rsidRDefault="00B8512D" w:rsidP="00B8512D">
      <w:pPr>
        <w:spacing w:after="0" w:line="240" w:lineRule="auto"/>
        <w:jc w:val="both"/>
        <w:rPr>
          <w:rFonts w:ascii="Times New Roman" w:hAnsi="Times New Roman"/>
          <w:sz w:val="24"/>
          <w:szCs w:val="24"/>
        </w:rPr>
      </w:pPr>
    </w:p>
    <w:p w:rsidR="00B8512D" w:rsidRPr="00825364" w:rsidRDefault="00B8512D" w:rsidP="00B8512D">
      <w:pPr>
        <w:spacing w:after="0" w:line="240" w:lineRule="auto"/>
        <w:ind w:firstLine="720"/>
        <w:jc w:val="both"/>
        <w:rPr>
          <w:rFonts w:ascii="Times New Roman" w:hAnsi="Times New Roman"/>
          <w:sz w:val="24"/>
          <w:szCs w:val="24"/>
        </w:rPr>
      </w:pPr>
    </w:p>
    <w:p w:rsidR="00B8512D" w:rsidRPr="00825364" w:rsidRDefault="00B8512D" w:rsidP="00B8512D">
      <w:pPr>
        <w:spacing w:after="0" w:line="240" w:lineRule="auto"/>
        <w:ind w:firstLine="720"/>
        <w:jc w:val="both"/>
        <w:rPr>
          <w:rFonts w:ascii="Times New Roman" w:hAnsi="Times New Roman"/>
          <w:sz w:val="24"/>
          <w:szCs w:val="24"/>
        </w:rPr>
      </w:pPr>
    </w:p>
    <w:p w:rsidR="00B8512D" w:rsidRPr="00825364" w:rsidRDefault="00B8512D" w:rsidP="00B8512D">
      <w:pPr>
        <w:spacing w:after="0" w:line="240" w:lineRule="auto"/>
        <w:ind w:firstLine="720"/>
        <w:jc w:val="both"/>
        <w:rPr>
          <w:rFonts w:ascii="Times New Roman" w:hAnsi="Times New Roman"/>
          <w:sz w:val="24"/>
          <w:szCs w:val="24"/>
        </w:rPr>
      </w:pPr>
    </w:p>
    <w:p w:rsidR="00B8512D" w:rsidRPr="00825364" w:rsidRDefault="00B8512D" w:rsidP="00B8512D">
      <w:pPr>
        <w:spacing w:after="0" w:line="240" w:lineRule="auto"/>
        <w:ind w:firstLine="720"/>
        <w:jc w:val="both"/>
        <w:rPr>
          <w:rFonts w:ascii="Times New Roman" w:hAnsi="Times New Roman"/>
          <w:sz w:val="24"/>
          <w:szCs w:val="24"/>
        </w:rPr>
      </w:pPr>
    </w:p>
    <w:p w:rsidR="00B8512D" w:rsidRPr="00825364" w:rsidRDefault="00B8512D" w:rsidP="00B8512D">
      <w:pPr>
        <w:spacing w:after="0" w:line="240" w:lineRule="auto"/>
        <w:ind w:firstLine="720"/>
        <w:jc w:val="both"/>
        <w:rPr>
          <w:rFonts w:ascii="Times New Roman" w:hAnsi="Times New Roman"/>
          <w:sz w:val="24"/>
          <w:szCs w:val="24"/>
        </w:rPr>
      </w:pPr>
    </w:p>
    <w:p w:rsidR="00B8512D" w:rsidRPr="00825364" w:rsidRDefault="00B8512D" w:rsidP="00B8512D">
      <w:pPr>
        <w:spacing w:after="0"/>
        <w:ind w:left="142" w:right="283" w:firstLine="720"/>
        <w:jc w:val="both"/>
        <w:rPr>
          <w:b/>
          <w:bCs/>
          <w:sz w:val="24"/>
          <w:szCs w:val="24"/>
        </w:rPr>
      </w:pPr>
      <w:r w:rsidRPr="00825364">
        <w:rPr>
          <w:rFonts w:ascii="Times New Roman" w:hAnsi="Times New Roman"/>
          <w:sz w:val="26"/>
          <w:szCs w:val="26"/>
        </w:rPr>
        <w:t>Savu piedāvājumu iesniedzam atklāta</w:t>
      </w:r>
      <w:r>
        <w:rPr>
          <w:rFonts w:ascii="Times New Roman" w:hAnsi="Times New Roman"/>
          <w:sz w:val="26"/>
          <w:szCs w:val="26"/>
        </w:rPr>
        <w:t>m</w:t>
      </w:r>
      <w:r w:rsidRPr="00825364">
        <w:rPr>
          <w:rFonts w:ascii="Times New Roman" w:hAnsi="Times New Roman"/>
          <w:sz w:val="26"/>
          <w:szCs w:val="26"/>
        </w:rPr>
        <w:t xml:space="preserve"> konkursa</w:t>
      </w:r>
      <w:r>
        <w:rPr>
          <w:rFonts w:ascii="Times New Roman" w:hAnsi="Times New Roman"/>
          <w:sz w:val="26"/>
          <w:szCs w:val="26"/>
        </w:rPr>
        <w:t>m</w:t>
      </w:r>
      <w:r w:rsidRPr="00825364">
        <w:rPr>
          <w:rFonts w:ascii="Times New Roman" w:hAnsi="Times New Roman"/>
          <w:sz w:val="26"/>
          <w:szCs w:val="26"/>
        </w:rPr>
        <w:t xml:space="preserve"> </w:t>
      </w:r>
      <w:r w:rsidRPr="00825364">
        <w:rPr>
          <w:rFonts w:ascii="Times New Roman" w:hAnsi="Times New Roman"/>
          <w:b/>
          <w:i/>
          <w:sz w:val="26"/>
          <w:szCs w:val="26"/>
        </w:rPr>
        <w:t>„</w:t>
      </w:r>
      <w:r w:rsidR="00DC2C29" w:rsidRPr="00DC2C29">
        <w:rPr>
          <w:rFonts w:ascii="Times New Roman" w:hAnsi="Times New Roman"/>
          <w:b/>
          <w:i/>
          <w:sz w:val="26"/>
          <w:szCs w:val="26"/>
        </w:rPr>
        <w:t>Auditorijas ekrāna komplekta piegāde VMF vajadzībām ZM subsīdiju līguma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4F5CF1">
        <w:rPr>
          <w:rFonts w:ascii="Times New Roman" w:hAnsi="Times New Roman"/>
          <w:sz w:val="26"/>
          <w:szCs w:val="26"/>
        </w:rPr>
        <w:t>LLU/2015/</w:t>
      </w:r>
      <w:r w:rsidR="004F5CF1" w:rsidRPr="004F5CF1">
        <w:rPr>
          <w:rFonts w:ascii="Times New Roman" w:hAnsi="Times New Roman"/>
          <w:sz w:val="26"/>
          <w:szCs w:val="26"/>
        </w:rPr>
        <w:t>73</w:t>
      </w:r>
      <w:r w:rsidRPr="004F5CF1">
        <w:rPr>
          <w:rFonts w:ascii="Times New Roman" w:hAnsi="Times New Roman"/>
          <w:sz w:val="26"/>
          <w:szCs w:val="26"/>
        </w:rPr>
        <w:t>/AK</w:t>
      </w:r>
      <w:r w:rsidRPr="006878AD">
        <w:rPr>
          <w:rFonts w:ascii="Times New Roman" w:hAnsi="Times New Roman"/>
          <w:sz w:val="26"/>
          <w:szCs w:val="26"/>
        </w:rPr>
        <w:t>)</w:t>
      </w:r>
      <w:r>
        <w:rPr>
          <w:rFonts w:ascii="Times New Roman" w:hAnsi="Times New Roman"/>
          <w:sz w:val="26"/>
          <w:szCs w:val="26"/>
        </w:rPr>
        <w:t>.</w:t>
      </w:r>
      <w:r w:rsidRPr="00825364">
        <w:rPr>
          <w:rFonts w:ascii="Times New Roman" w:hAnsi="Times New Roman"/>
          <w:sz w:val="26"/>
          <w:szCs w:val="26"/>
        </w:rPr>
        <w:t xml:space="preserve"> </w:t>
      </w:r>
    </w:p>
    <w:p w:rsidR="00B8512D" w:rsidRPr="00825364" w:rsidRDefault="00B8512D" w:rsidP="00B8512D">
      <w:pPr>
        <w:pStyle w:val="Footer"/>
        <w:tabs>
          <w:tab w:val="clear" w:pos="4153"/>
          <w:tab w:val="clear" w:pos="8306"/>
        </w:tabs>
        <w:jc w:val="center"/>
        <w:rPr>
          <w:b/>
          <w:i/>
          <w:sz w:val="24"/>
          <w:szCs w:val="24"/>
          <w:lang w:val="lv-LV"/>
        </w:rPr>
      </w:pPr>
    </w:p>
    <w:p w:rsidR="00B8512D" w:rsidRPr="00825364" w:rsidRDefault="00B8512D" w:rsidP="00B8512D">
      <w:pPr>
        <w:spacing w:after="0" w:line="240" w:lineRule="auto"/>
        <w:ind w:firstLine="720"/>
        <w:jc w:val="both"/>
        <w:rPr>
          <w:rFonts w:ascii="Times New Roman" w:hAnsi="Times New Roman"/>
          <w:sz w:val="24"/>
          <w:szCs w:val="24"/>
        </w:rPr>
      </w:pPr>
    </w:p>
    <w:p w:rsidR="00B8512D" w:rsidRPr="00825364" w:rsidRDefault="00B8512D" w:rsidP="00B8512D">
      <w:pPr>
        <w:spacing w:after="0" w:line="240" w:lineRule="auto"/>
        <w:jc w:val="both"/>
        <w:rPr>
          <w:rFonts w:ascii="Times New Roman" w:hAnsi="Times New Roman"/>
          <w:sz w:val="24"/>
          <w:szCs w:val="24"/>
        </w:rPr>
      </w:pPr>
    </w:p>
    <w:p w:rsidR="00B8512D" w:rsidRPr="00825364" w:rsidRDefault="00B8512D" w:rsidP="00B8512D">
      <w:pPr>
        <w:pStyle w:val="naisf"/>
        <w:spacing w:before="0" w:after="0" w:line="276" w:lineRule="auto"/>
        <w:rPr>
          <w:sz w:val="22"/>
          <w:szCs w:val="22"/>
          <w:u w:val="single"/>
          <w:lang w:val="lv-LV"/>
        </w:rPr>
      </w:pPr>
      <w:r w:rsidRPr="00825364">
        <w:rPr>
          <w:sz w:val="22"/>
          <w:szCs w:val="22"/>
          <w:u w:val="single"/>
          <w:lang w:val="lv-LV"/>
        </w:rPr>
        <w:t>Ar šo apliecinām, ka:</w:t>
      </w:r>
    </w:p>
    <w:p w:rsidR="00B8512D" w:rsidRPr="00825364" w:rsidRDefault="00B8512D" w:rsidP="00B8512D">
      <w:pPr>
        <w:pStyle w:val="naisf"/>
        <w:numPr>
          <w:ilvl w:val="0"/>
          <w:numId w:val="10"/>
        </w:numPr>
        <w:tabs>
          <w:tab w:val="clear" w:pos="1260"/>
          <w:tab w:val="num" w:pos="284"/>
          <w:tab w:val="num" w:pos="1134"/>
        </w:tabs>
        <w:spacing w:before="0" w:after="0" w:line="276" w:lineRule="auto"/>
        <w:ind w:left="1134" w:right="283"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B8512D" w:rsidRPr="00825364" w:rsidRDefault="00B8512D" w:rsidP="00B8512D">
      <w:pPr>
        <w:pStyle w:val="naisf"/>
        <w:numPr>
          <w:ilvl w:val="0"/>
          <w:numId w:val="10"/>
        </w:numPr>
        <w:tabs>
          <w:tab w:val="clear" w:pos="1260"/>
          <w:tab w:val="num" w:pos="284"/>
          <w:tab w:val="num" w:pos="1134"/>
        </w:tabs>
        <w:spacing w:before="0" w:after="0" w:line="276" w:lineRule="auto"/>
        <w:ind w:left="1134" w:right="283"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B8512D" w:rsidRPr="00825364" w:rsidRDefault="00B8512D" w:rsidP="00B8512D">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B8512D" w:rsidRDefault="00B8512D" w:rsidP="00B8512D">
      <w:pPr>
        <w:pStyle w:val="naisf"/>
        <w:tabs>
          <w:tab w:val="num" w:pos="1260"/>
        </w:tabs>
        <w:spacing w:before="0" w:after="0"/>
        <w:ind w:left="1134" w:firstLine="0"/>
        <w:rPr>
          <w:snapToGrid w:val="0"/>
          <w:lang w:val="lv-LV" w:eastAsia="ru-RU"/>
        </w:rPr>
      </w:pPr>
    </w:p>
    <w:p w:rsidR="00B8512D" w:rsidRPr="00825364" w:rsidRDefault="00B8512D" w:rsidP="00B8512D">
      <w:pPr>
        <w:pStyle w:val="naisf"/>
        <w:tabs>
          <w:tab w:val="num" w:pos="1260"/>
        </w:tabs>
        <w:spacing w:before="0" w:after="0"/>
        <w:ind w:left="1134" w:firstLine="0"/>
        <w:rPr>
          <w:snapToGrid w:val="0"/>
          <w:lang w:val="lv-LV" w:eastAsia="ru-RU"/>
        </w:rPr>
      </w:pPr>
    </w:p>
    <w:p w:rsidR="00B8512D" w:rsidRPr="00825364" w:rsidRDefault="00B8512D" w:rsidP="00B8512D">
      <w:pPr>
        <w:pStyle w:val="naisf"/>
        <w:tabs>
          <w:tab w:val="num" w:pos="1134"/>
        </w:tabs>
        <w:spacing w:before="0" w:after="0"/>
        <w:ind w:left="1134" w:hanging="501"/>
        <w:rPr>
          <w:sz w:val="16"/>
          <w:szCs w:val="16"/>
          <w:lang w:val="lv-LV"/>
        </w:rPr>
      </w:pPr>
      <w:r w:rsidRPr="00825364">
        <w:rPr>
          <w:lang w:val="lv-LV"/>
        </w:rPr>
        <w:tab/>
      </w:r>
    </w:p>
    <w:p w:rsidR="00B8512D" w:rsidRPr="00825364" w:rsidRDefault="00B8512D" w:rsidP="00B8512D">
      <w:pPr>
        <w:spacing w:after="0" w:line="240" w:lineRule="auto"/>
        <w:rPr>
          <w:rFonts w:ascii="Times New Roman" w:hAnsi="Times New Roman"/>
          <w:snapToGrid w:val="0"/>
          <w:sz w:val="24"/>
          <w:szCs w:val="24"/>
          <w:lang w:eastAsia="ru-RU"/>
        </w:rPr>
      </w:pPr>
    </w:p>
    <w:p w:rsidR="00B8512D" w:rsidRPr="00825364" w:rsidRDefault="00B8512D" w:rsidP="00B8512D">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B8512D" w:rsidRPr="00825364" w:rsidRDefault="00B8512D" w:rsidP="00B8512D">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B8512D" w:rsidRDefault="00B8512D" w:rsidP="00B8512D">
      <w:pPr>
        <w:spacing w:after="0" w:line="240" w:lineRule="auto"/>
        <w:rPr>
          <w:rFonts w:ascii="Times New Roman" w:hAnsi="Times New Roman"/>
          <w:snapToGrid w:val="0"/>
          <w:sz w:val="24"/>
          <w:szCs w:val="24"/>
          <w:lang w:eastAsia="ru-RU"/>
        </w:rPr>
      </w:pPr>
    </w:p>
    <w:p w:rsidR="00B8512D" w:rsidRPr="00825364" w:rsidRDefault="00B8512D" w:rsidP="00B8512D">
      <w:pPr>
        <w:spacing w:after="0" w:line="240" w:lineRule="auto"/>
        <w:rPr>
          <w:rFonts w:ascii="Times New Roman" w:hAnsi="Times New Roman"/>
          <w:snapToGrid w:val="0"/>
          <w:sz w:val="24"/>
          <w:szCs w:val="24"/>
          <w:lang w:eastAsia="ru-RU"/>
        </w:rPr>
      </w:pPr>
    </w:p>
    <w:p w:rsidR="00B8512D" w:rsidRPr="00825364" w:rsidRDefault="00B8512D" w:rsidP="00B8512D">
      <w:pPr>
        <w:spacing w:after="0" w:line="240" w:lineRule="auto"/>
        <w:rPr>
          <w:rFonts w:ascii="Times New Roman" w:hAnsi="Times New Roman"/>
          <w:snapToGrid w:val="0"/>
          <w:sz w:val="24"/>
          <w:szCs w:val="24"/>
          <w:lang w:eastAsia="ru-RU"/>
        </w:rPr>
      </w:pPr>
    </w:p>
    <w:p w:rsidR="00B8512D" w:rsidRPr="00825364" w:rsidRDefault="00B8512D" w:rsidP="00B8512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B8512D" w:rsidRDefault="00B8512D" w:rsidP="00B8512D">
      <w:pPr>
        <w:spacing w:after="0" w:line="240" w:lineRule="auto"/>
        <w:jc w:val="both"/>
        <w:rPr>
          <w:rFonts w:ascii="Times New Roman" w:hAnsi="Times New Roman"/>
          <w:b/>
          <w:i/>
          <w:sz w:val="20"/>
        </w:rPr>
      </w:pPr>
    </w:p>
    <w:p w:rsidR="00B8512D" w:rsidRPr="00825364" w:rsidRDefault="00B8512D" w:rsidP="00B8512D">
      <w:pPr>
        <w:spacing w:after="0" w:line="240" w:lineRule="auto"/>
        <w:jc w:val="both"/>
        <w:rPr>
          <w:rFonts w:ascii="Times New Roman" w:hAnsi="Times New Roman"/>
          <w:b/>
          <w:i/>
          <w:sz w:val="20"/>
        </w:rPr>
      </w:pPr>
    </w:p>
    <w:p w:rsidR="00B8512D" w:rsidRPr="00825364" w:rsidRDefault="00B8512D" w:rsidP="00B8512D">
      <w:pPr>
        <w:spacing w:after="0" w:line="240" w:lineRule="auto"/>
        <w:jc w:val="both"/>
        <w:rPr>
          <w:rFonts w:ascii="Times New Roman" w:hAnsi="Times New Roman"/>
          <w:b/>
          <w:i/>
          <w:sz w:val="20"/>
        </w:rPr>
      </w:pPr>
    </w:p>
    <w:p w:rsidR="00B8512D" w:rsidRPr="00825364" w:rsidRDefault="00B8512D" w:rsidP="00B8512D">
      <w:pPr>
        <w:spacing w:after="0" w:line="240" w:lineRule="auto"/>
        <w:jc w:val="both"/>
        <w:rPr>
          <w:rFonts w:ascii="Times New Roman" w:hAnsi="Times New Roman"/>
          <w:b/>
          <w:i/>
          <w:sz w:val="20"/>
        </w:rPr>
      </w:pPr>
    </w:p>
    <w:p w:rsidR="00B8512D" w:rsidRPr="00825364" w:rsidRDefault="00B8512D" w:rsidP="00B8512D">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B8512D" w:rsidRPr="00825364" w:rsidRDefault="00B8512D" w:rsidP="00B8512D">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B8512D" w:rsidRPr="00825364" w:rsidRDefault="00B8512D" w:rsidP="00B8512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B8512D" w:rsidRPr="00825364" w:rsidRDefault="00B8512D" w:rsidP="00B8512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5CF1">
        <w:rPr>
          <w:rFonts w:ascii="Times New Roman" w:hAnsi="Times New Roman"/>
          <w:sz w:val="18"/>
          <w:szCs w:val="18"/>
        </w:rPr>
        <w:t>LLU/2015/</w:t>
      </w:r>
      <w:r w:rsidR="004F5CF1" w:rsidRPr="004F5CF1">
        <w:rPr>
          <w:rFonts w:ascii="Times New Roman" w:hAnsi="Times New Roman"/>
          <w:sz w:val="18"/>
          <w:szCs w:val="18"/>
        </w:rPr>
        <w:t>73</w:t>
      </w:r>
      <w:r w:rsidRPr="004F5CF1">
        <w:rPr>
          <w:rFonts w:ascii="Times New Roman" w:hAnsi="Times New Roman"/>
          <w:sz w:val="18"/>
          <w:szCs w:val="18"/>
        </w:rPr>
        <w:t>/AK</w:t>
      </w:r>
    </w:p>
    <w:p w:rsidR="00B8512D" w:rsidRPr="00825364" w:rsidRDefault="00B8512D" w:rsidP="00B8512D">
      <w:pPr>
        <w:pStyle w:val="Footer"/>
        <w:tabs>
          <w:tab w:val="left" w:pos="720"/>
        </w:tabs>
        <w:jc w:val="right"/>
        <w:rPr>
          <w:bCs/>
          <w:sz w:val="20"/>
          <w:szCs w:val="20"/>
        </w:rPr>
      </w:pPr>
      <w:r w:rsidRPr="00825364">
        <w:rPr>
          <w:sz w:val="18"/>
          <w:szCs w:val="18"/>
        </w:rPr>
        <w:t>Nolikumam</w:t>
      </w:r>
    </w:p>
    <w:p w:rsidR="00B8512D" w:rsidRPr="00825364" w:rsidRDefault="00B8512D" w:rsidP="00B8512D">
      <w:pPr>
        <w:pStyle w:val="Footer"/>
        <w:tabs>
          <w:tab w:val="left" w:pos="720"/>
        </w:tabs>
        <w:jc w:val="right"/>
        <w:rPr>
          <w:b/>
          <w:bCs/>
        </w:rPr>
      </w:pPr>
    </w:p>
    <w:p w:rsidR="00B8512D" w:rsidRPr="00825364" w:rsidRDefault="00B8512D" w:rsidP="00B8512D">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B8512D" w:rsidRPr="00825364" w:rsidRDefault="00B8512D" w:rsidP="00B8512D">
      <w:pPr>
        <w:spacing w:after="0" w:line="240" w:lineRule="auto"/>
        <w:jc w:val="right"/>
        <w:rPr>
          <w:rFonts w:ascii="Times New Roman" w:hAnsi="Times New Roman"/>
          <w:snapToGrid w:val="0"/>
          <w:sz w:val="24"/>
          <w:lang w:eastAsia="ru-RU"/>
        </w:rPr>
      </w:pPr>
    </w:p>
    <w:p w:rsidR="00B8512D" w:rsidRPr="00825364" w:rsidRDefault="00B8512D" w:rsidP="00B8512D">
      <w:pPr>
        <w:spacing w:after="0" w:line="240" w:lineRule="auto"/>
        <w:jc w:val="right"/>
        <w:rPr>
          <w:rFonts w:ascii="Times New Roman" w:hAnsi="Times New Roman"/>
          <w:snapToGrid w:val="0"/>
          <w:sz w:val="24"/>
          <w:szCs w:val="24"/>
          <w:lang w:eastAsia="ru-RU"/>
        </w:rPr>
      </w:pPr>
    </w:p>
    <w:p w:rsidR="00B8512D" w:rsidRPr="00825364" w:rsidRDefault="00B8512D" w:rsidP="00B8512D">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B8512D" w:rsidRPr="00825364" w:rsidRDefault="00B8512D" w:rsidP="00B8512D">
      <w:pPr>
        <w:spacing w:after="0" w:line="240" w:lineRule="auto"/>
        <w:jc w:val="right"/>
        <w:rPr>
          <w:rFonts w:ascii="Times New Roman" w:hAnsi="Times New Roman"/>
          <w:snapToGrid w:val="0"/>
          <w:sz w:val="24"/>
          <w:szCs w:val="24"/>
          <w:lang w:eastAsia="ru-RU"/>
        </w:rPr>
      </w:pPr>
    </w:p>
    <w:p w:rsidR="00B8512D" w:rsidRPr="00825364" w:rsidRDefault="00B8512D" w:rsidP="00B8512D">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B8512D" w:rsidRPr="00825364" w:rsidRDefault="00B8512D" w:rsidP="00B8512D">
      <w:pPr>
        <w:spacing w:after="0" w:line="240" w:lineRule="auto"/>
        <w:jc w:val="both"/>
        <w:rPr>
          <w:rFonts w:ascii="Times New Roman" w:hAnsi="Times New Roman"/>
          <w:szCs w:val="24"/>
        </w:rPr>
      </w:pPr>
    </w:p>
    <w:p w:rsidR="00B8512D" w:rsidRPr="00825364" w:rsidRDefault="00B8512D" w:rsidP="00B8512D">
      <w:pPr>
        <w:spacing w:after="0" w:line="240" w:lineRule="auto"/>
        <w:jc w:val="both"/>
        <w:rPr>
          <w:rFonts w:ascii="Times New Roman" w:hAnsi="Times New Roman"/>
          <w:szCs w:val="24"/>
        </w:rPr>
      </w:pPr>
    </w:p>
    <w:p w:rsidR="00B8512D" w:rsidRPr="00825364" w:rsidRDefault="00B8512D" w:rsidP="00B8512D">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B8512D" w:rsidRPr="00825364" w:rsidRDefault="00B8512D" w:rsidP="00B8512D">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DC2C29" w:rsidRPr="00DC2C29">
        <w:rPr>
          <w:rFonts w:ascii="Times New Roman" w:hAnsi="Times New Roman"/>
          <w:b/>
          <w:i/>
          <w:sz w:val="26"/>
          <w:szCs w:val="26"/>
        </w:rPr>
        <w:t>Auditorijas ekrāna komplekta piegāde VMF vajadzībām ZM subsīdiju līguma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4F5CF1">
        <w:rPr>
          <w:rFonts w:ascii="Times New Roman" w:hAnsi="Times New Roman"/>
          <w:sz w:val="26"/>
          <w:szCs w:val="26"/>
        </w:rPr>
        <w:t>LLU/2015/</w:t>
      </w:r>
      <w:r w:rsidR="004F5CF1" w:rsidRPr="004F5CF1">
        <w:rPr>
          <w:rFonts w:ascii="Times New Roman" w:hAnsi="Times New Roman"/>
          <w:sz w:val="26"/>
          <w:szCs w:val="26"/>
        </w:rPr>
        <w:t>73</w:t>
      </w:r>
      <w:r w:rsidRPr="004F5CF1">
        <w:rPr>
          <w:rFonts w:ascii="Times New Roman" w:hAnsi="Times New Roman"/>
          <w:sz w:val="26"/>
          <w:szCs w:val="26"/>
        </w:rPr>
        <w:t>/AK)</w:t>
      </w:r>
      <w:r w:rsidRPr="00825364">
        <w:rPr>
          <w:rFonts w:ascii="Times New Roman" w:hAnsi="Times New Roman"/>
          <w:sz w:val="26"/>
          <w:szCs w:val="26"/>
        </w:rPr>
        <w:t xml:space="preserve"> ietvaros paredzēto saistību izpildei esmu piesaistījis apakšuzņēmējus.</w:t>
      </w:r>
    </w:p>
    <w:p w:rsidR="00B8512D" w:rsidRPr="00825364" w:rsidRDefault="00B8512D" w:rsidP="00B8512D">
      <w:pPr>
        <w:spacing w:after="0"/>
        <w:jc w:val="both"/>
        <w:rPr>
          <w:rFonts w:ascii="Times New Roman" w:hAnsi="Times New Roman"/>
          <w:b/>
          <w:szCs w:val="24"/>
        </w:rPr>
      </w:pPr>
    </w:p>
    <w:p w:rsidR="00B8512D" w:rsidRPr="00825364" w:rsidRDefault="00B8512D" w:rsidP="00B8512D">
      <w:pPr>
        <w:spacing w:after="0" w:line="240" w:lineRule="auto"/>
        <w:jc w:val="both"/>
        <w:rPr>
          <w:rFonts w:ascii="Times New Roman" w:hAnsi="Times New Roman"/>
          <w:b/>
          <w:szCs w:val="24"/>
        </w:rPr>
      </w:pPr>
    </w:p>
    <w:p w:rsidR="00B8512D" w:rsidRPr="006878AD" w:rsidRDefault="00B8512D" w:rsidP="00B8512D">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B8512D" w:rsidRPr="006878AD" w:rsidRDefault="00B8512D" w:rsidP="00B8512D">
      <w:pPr>
        <w:spacing w:after="0" w:line="240" w:lineRule="auto"/>
        <w:jc w:val="both"/>
        <w:rPr>
          <w:rFonts w:ascii="Times New Roman" w:hAnsi="Times New Roman"/>
          <w:color w:val="FF0000"/>
          <w:sz w:val="16"/>
          <w:szCs w:val="16"/>
        </w:rPr>
      </w:pPr>
    </w:p>
    <w:p w:rsidR="00B8512D" w:rsidRPr="006878AD" w:rsidRDefault="00B8512D" w:rsidP="00B8512D">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B8512D" w:rsidRPr="00825364" w:rsidTr="00A75D4D">
        <w:tc>
          <w:tcPr>
            <w:tcW w:w="613" w:type="dxa"/>
            <w:shd w:val="clear" w:color="auto" w:fill="auto"/>
            <w:vAlign w:val="center"/>
          </w:tcPr>
          <w:p w:rsidR="00B8512D" w:rsidRPr="00825364" w:rsidRDefault="00B8512D" w:rsidP="00A75D4D">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B8512D" w:rsidRPr="00825364" w:rsidRDefault="00B8512D" w:rsidP="00A75D4D">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B8512D" w:rsidRPr="00825364" w:rsidRDefault="00B8512D" w:rsidP="00A75D4D">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B8512D" w:rsidRPr="00825364" w:rsidRDefault="00B8512D" w:rsidP="00A75D4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B8512D" w:rsidRPr="00825364" w:rsidRDefault="00B8512D" w:rsidP="00A75D4D">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B8512D" w:rsidRPr="00825364" w:rsidRDefault="00B8512D" w:rsidP="00A75D4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B8512D" w:rsidRPr="00825364" w:rsidTr="00A75D4D">
        <w:trPr>
          <w:trHeight w:val="454"/>
        </w:trPr>
        <w:tc>
          <w:tcPr>
            <w:tcW w:w="613" w:type="dxa"/>
            <w:shd w:val="clear" w:color="auto" w:fill="auto"/>
            <w:vAlign w:val="center"/>
          </w:tcPr>
          <w:p w:rsidR="00B8512D" w:rsidRPr="00825364" w:rsidRDefault="00B8512D" w:rsidP="00A75D4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1937"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233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r>
      <w:tr w:rsidR="00B8512D" w:rsidRPr="00825364" w:rsidTr="00A75D4D">
        <w:trPr>
          <w:trHeight w:val="454"/>
        </w:trPr>
        <w:tc>
          <w:tcPr>
            <w:tcW w:w="613" w:type="dxa"/>
            <w:shd w:val="clear" w:color="auto" w:fill="auto"/>
            <w:vAlign w:val="center"/>
          </w:tcPr>
          <w:p w:rsidR="00B8512D" w:rsidRPr="00825364" w:rsidRDefault="00B8512D" w:rsidP="00A75D4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1937"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233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r>
      <w:tr w:rsidR="00B8512D" w:rsidRPr="00825364" w:rsidTr="00A75D4D">
        <w:trPr>
          <w:trHeight w:val="454"/>
        </w:trPr>
        <w:tc>
          <w:tcPr>
            <w:tcW w:w="613" w:type="dxa"/>
            <w:shd w:val="clear" w:color="auto" w:fill="auto"/>
            <w:vAlign w:val="center"/>
          </w:tcPr>
          <w:p w:rsidR="00B8512D" w:rsidRPr="00825364" w:rsidRDefault="00B8512D" w:rsidP="00A75D4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1937"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233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r>
      <w:tr w:rsidR="00B8512D" w:rsidRPr="00825364" w:rsidTr="00A75D4D">
        <w:trPr>
          <w:trHeight w:val="454"/>
        </w:trPr>
        <w:tc>
          <w:tcPr>
            <w:tcW w:w="613" w:type="dxa"/>
            <w:shd w:val="clear" w:color="auto" w:fill="auto"/>
            <w:vAlign w:val="center"/>
          </w:tcPr>
          <w:p w:rsidR="00B8512D" w:rsidRPr="00825364" w:rsidRDefault="00B8512D" w:rsidP="00A75D4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1937"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233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r>
      <w:tr w:rsidR="00B8512D" w:rsidRPr="00825364" w:rsidTr="00A75D4D">
        <w:trPr>
          <w:trHeight w:val="454"/>
        </w:trPr>
        <w:tc>
          <w:tcPr>
            <w:tcW w:w="613" w:type="dxa"/>
            <w:shd w:val="clear" w:color="auto" w:fill="auto"/>
            <w:vAlign w:val="center"/>
          </w:tcPr>
          <w:p w:rsidR="00B8512D" w:rsidRPr="00825364" w:rsidRDefault="00B8512D" w:rsidP="00A75D4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1937"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c>
          <w:tcPr>
            <w:tcW w:w="2339" w:type="dxa"/>
            <w:shd w:val="clear" w:color="auto" w:fill="auto"/>
            <w:vAlign w:val="center"/>
          </w:tcPr>
          <w:p w:rsidR="00B8512D" w:rsidRPr="00825364" w:rsidRDefault="00B8512D" w:rsidP="00A75D4D">
            <w:pPr>
              <w:spacing w:after="0" w:line="240" w:lineRule="auto"/>
              <w:rPr>
                <w:rFonts w:ascii="Times New Roman" w:hAnsi="Times New Roman"/>
                <w:sz w:val="24"/>
                <w:szCs w:val="24"/>
              </w:rPr>
            </w:pPr>
          </w:p>
        </w:tc>
      </w:tr>
    </w:tbl>
    <w:p w:rsidR="00B8512D" w:rsidRPr="00825364" w:rsidRDefault="00B8512D" w:rsidP="00B8512D">
      <w:pPr>
        <w:pStyle w:val="Title"/>
        <w:rPr>
          <w:rFonts w:ascii="Times New Roman" w:hAnsi="Times New Roman"/>
          <w:b/>
          <w:sz w:val="24"/>
          <w:szCs w:val="24"/>
        </w:rPr>
      </w:pPr>
    </w:p>
    <w:p w:rsidR="00B8512D" w:rsidRPr="00825364" w:rsidRDefault="00B8512D" w:rsidP="00B8512D">
      <w:pPr>
        <w:spacing w:after="0" w:line="240" w:lineRule="auto"/>
        <w:jc w:val="both"/>
        <w:rPr>
          <w:rFonts w:ascii="Times New Roman" w:hAnsi="Times New Roman"/>
          <w:sz w:val="16"/>
          <w:szCs w:val="16"/>
        </w:rPr>
      </w:pPr>
    </w:p>
    <w:p w:rsidR="00B8512D" w:rsidRPr="00825364" w:rsidRDefault="00B8512D" w:rsidP="00B8512D">
      <w:pPr>
        <w:spacing w:after="0" w:line="240" w:lineRule="auto"/>
        <w:jc w:val="both"/>
        <w:rPr>
          <w:rFonts w:ascii="Times New Roman" w:hAnsi="Times New Roman"/>
          <w:sz w:val="16"/>
          <w:szCs w:val="16"/>
        </w:rPr>
      </w:pPr>
    </w:p>
    <w:p w:rsidR="00B8512D" w:rsidRPr="00825364" w:rsidRDefault="00B8512D" w:rsidP="00B8512D">
      <w:pPr>
        <w:spacing w:after="0" w:line="240" w:lineRule="auto"/>
        <w:rPr>
          <w:rFonts w:ascii="Times New Roman" w:hAnsi="Times New Roman"/>
          <w:snapToGrid w:val="0"/>
          <w:sz w:val="24"/>
          <w:szCs w:val="24"/>
          <w:lang w:eastAsia="ru-RU"/>
        </w:rPr>
      </w:pPr>
    </w:p>
    <w:p w:rsidR="00B8512D" w:rsidRPr="00825364" w:rsidRDefault="00B8512D" w:rsidP="00B8512D">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B8512D" w:rsidRPr="00825364" w:rsidRDefault="00B8512D" w:rsidP="00B8512D">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B8512D" w:rsidRPr="00825364" w:rsidRDefault="00B8512D" w:rsidP="00B8512D">
      <w:pPr>
        <w:spacing w:after="0" w:line="240" w:lineRule="auto"/>
        <w:rPr>
          <w:rFonts w:ascii="Times New Roman" w:hAnsi="Times New Roman"/>
          <w:snapToGrid w:val="0"/>
          <w:sz w:val="24"/>
          <w:szCs w:val="24"/>
          <w:lang w:eastAsia="ru-RU"/>
        </w:rPr>
      </w:pPr>
    </w:p>
    <w:p w:rsidR="00B8512D" w:rsidRPr="00825364" w:rsidRDefault="00B8512D" w:rsidP="00B8512D">
      <w:pPr>
        <w:spacing w:after="0" w:line="240" w:lineRule="auto"/>
        <w:rPr>
          <w:rFonts w:ascii="Times New Roman" w:hAnsi="Times New Roman"/>
          <w:snapToGrid w:val="0"/>
          <w:sz w:val="24"/>
          <w:szCs w:val="24"/>
          <w:lang w:eastAsia="ru-RU"/>
        </w:rPr>
      </w:pPr>
    </w:p>
    <w:p w:rsidR="00B8512D" w:rsidRPr="00825364" w:rsidRDefault="00B8512D" w:rsidP="00B8512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B8512D" w:rsidRPr="00825364" w:rsidRDefault="00B8512D" w:rsidP="00B8512D">
      <w:pPr>
        <w:spacing w:after="0" w:line="240" w:lineRule="auto"/>
        <w:jc w:val="both"/>
        <w:rPr>
          <w:rFonts w:ascii="Times New Roman" w:hAnsi="Times New Roman"/>
          <w:b/>
          <w:i/>
          <w:sz w:val="20"/>
        </w:rPr>
      </w:pPr>
    </w:p>
    <w:p w:rsidR="00B8512D" w:rsidRPr="00825364" w:rsidRDefault="00B8512D" w:rsidP="00B8512D">
      <w:pPr>
        <w:spacing w:after="0" w:line="240" w:lineRule="auto"/>
        <w:rPr>
          <w:rFonts w:ascii="Times New Roman" w:hAnsi="Times New Roman"/>
          <w:b/>
          <w:sz w:val="24"/>
          <w:szCs w:val="24"/>
        </w:rPr>
      </w:pPr>
    </w:p>
    <w:p w:rsidR="00B8512D" w:rsidRDefault="00B8512D" w:rsidP="00B8512D">
      <w:pPr>
        <w:spacing w:after="0" w:line="240" w:lineRule="auto"/>
        <w:rPr>
          <w:rFonts w:ascii="Times New Roman" w:hAnsi="Times New Roman"/>
          <w:b/>
          <w:sz w:val="24"/>
          <w:szCs w:val="24"/>
        </w:rPr>
      </w:pPr>
    </w:p>
    <w:p w:rsidR="00B8512D" w:rsidRPr="00825364" w:rsidRDefault="00B8512D" w:rsidP="00B8512D">
      <w:pPr>
        <w:spacing w:after="0" w:line="240" w:lineRule="auto"/>
        <w:rPr>
          <w:rFonts w:ascii="Times New Roman" w:hAnsi="Times New Roman"/>
          <w:b/>
          <w:sz w:val="24"/>
          <w:szCs w:val="24"/>
        </w:rPr>
      </w:pPr>
    </w:p>
    <w:p w:rsidR="00B8512D" w:rsidRPr="00825364" w:rsidRDefault="00B8512D" w:rsidP="00B8512D">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B8512D" w:rsidRPr="00825364" w:rsidRDefault="00B8512D" w:rsidP="00B8512D">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B8512D" w:rsidRPr="00825364" w:rsidTr="00A75D4D">
        <w:tc>
          <w:tcPr>
            <w:tcW w:w="4927" w:type="dxa"/>
          </w:tcPr>
          <w:p w:rsidR="00B8512D" w:rsidRPr="00825364" w:rsidRDefault="00B8512D" w:rsidP="00A75D4D">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B8512D" w:rsidRPr="00825364" w:rsidRDefault="00B8512D" w:rsidP="00A75D4D">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B8512D" w:rsidRPr="00825364" w:rsidRDefault="00B8512D" w:rsidP="00A75D4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B8512D" w:rsidRPr="00825364" w:rsidRDefault="00B8512D" w:rsidP="00A75D4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5CF1">
              <w:rPr>
                <w:rFonts w:ascii="Times New Roman" w:hAnsi="Times New Roman"/>
                <w:sz w:val="18"/>
                <w:szCs w:val="18"/>
              </w:rPr>
              <w:t>LLU/2015/</w:t>
            </w:r>
            <w:r w:rsidR="004F5CF1" w:rsidRPr="004F5CF1">
              <w:rPr>
                <w:rFonts w:ascii="Times New Roman" w:hAnsi="Times New Roman"/>
                <w:sz w:val="18"/>
                <w:szCs w:val="18"/>
              </w:rPr>
              <w:t>73</w:t>
            </w:r>
            <w:r w:rsidRPr="004F5CF1">
              <w:rPr>
                <w:rFonts w:ascii="Times New Roman" w:hAnsi="Times New Roman"/>
                <w:sz w:val="18"/>
                <w:szCs w:val="18"/>
              </w:rPr>
              <w:t>/AK</w:t>
            </w:r>
          </w:p>
          <w:p w:rsidR="00DC2C29" w:rsidRDefault="00B8512D" w:rsidP="00A75D4D">
            <w:pPr>
              <w:spacing w:after="0" w:line="240" w:lineRule="auto"/>
              <w:jc w:val="right"/>
              <w:rPr>
                <w:rFonts w:ascii="Times New Roman" w:hAnsi="Times New Roman"/>
                <w:sz w:val="18"/>
                <w:szCs w:val="18"/>
              </w:rPr>
            </w:pPr>
            <w:r w:rsidRPr="00825364">
              <w:rPr>
                <w:rFonts w:ascii="Times New Roman" w:hAnsi="Times New Roman"/>
                <w:sz w:val="18"/>
                <w:szCs w:val="18"/>
              </w:rPr>
              <w:t>Nolikumam</w:t>
            </w:r>
          </w:p>
          <w:p w:rsidR="00B8512D" w:rsidRPr="00825364" w:rsidRDefault="00B8512D" w:rsidP="00A75D4D">
            <w:pPr>
              <w:spacing w:after="0" w:line="240" w:lineRule="auto"/>
              <w:jc w:val="right"/>
              <w:rPr>
                <w:rFonts w:ascii="Times New Roman" w:hAnsi="Times New Roman"/>
                <w:sz w:val="20"/>
              </w:rPr>
            </w:pPr>
            <w:r w:rsidRPr="00825364">
              <w:rPr>
                <w:rFonts w:ascii="Times New Roman" w:hAnsi="Times New Roman"/>
                <w:sz w:val="20"/>
              </w:rPr>
              <w:t xml:space="preserve"> </w:t>
            </w:r>
          </w:p>
        </w:tc>
      </w:tr>
    </w:tbl>
    <w:p w:rsidR="00B8512D" w:rsidRDefault="00B8512D" w:rsidP="00B8512D">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B8512D" w:rsidRPr="00EE6CFF" w:rsidRDefault="00B8512D" w:rsidP="00B8512D">
      <w:pPr>
        <w:spacing w:after="0"/>
        <w:jc w:val="center"/>
        <w:rPr>
          <w:rFonts w:ascii="Times New Roman" w:hAnsi="Times New Roman"/>
          <w:b/>
          <w:sz w:val="10"/>
          <w:szCs w:val="10"/>
        </w:rPr>
      </w:pPr>
    </w:p>
    <w:p w:rsidR="00B8512D" w:rsidRPr="00825364" w:rsidRDefault="00B8512D" w:rsidP="00B8512D">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DC2C29" w:rsidRDefault="00DC2C29" w:rsidP="00DC2C29">
      <w:pPr>
        <w:spacing w:after="0" w:line="240" w:lineRule="auto"/>
        <w:jc w:val="center"/>
        <w:rPr>
          <w:rFonts w:ascii="Times New Roman" w:hAnsi="Times New Roman"/>
          <w:i/>
          <w:sz w:val="24"/>
          <w:szCs w:val="24"/>
        </w:rPr>
      </w:pPr>
      <w:r w:rsidRPr="00DC2C29">
        <w:rPr>
          <w:rFonts w:ascii="Times New Roman" w:hAnsi="Times New Roman"/>
          <w:i/>
          <w:sz w:val="24"/>
          <w:szCs w:val="24"/>
        </w:rPr>
        <w:t>Auditorijas ekrāna komplekta piegāde VMF vajadzībām ZM subsīdiju līguma ietvaros</w:t>
      </w:r>
    </w:p>
    <w:p w:rsidR="00DC2C29" w:rsidRPr="00DC2C29" w:rsidRDefault="00DC2C29" w:rsidP="00DC2C29">
      <w:pPr>
        <w:spacing w:after="0" w:line="240" w:lineRule="auto"/>
        <w:jc w:val="center"/>
        <w:rPr>
          <w:rFonts w:ascii="Times New Roman" w:hAnsi="Times New Roman"/>
          <w:sz w:val="24"/>
          <w:szCs w:val="24"/>
        </w:rPr>
      </w:pPr>
    </w:p>
    <w:p w:rsidR="00B8512D" w:rsidRPr="00825364" w:rsidRDefault="00B8512D" w:rsidP="00B8512D">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B8512D" w:rsidRPr="00825364" w:rsidRDefault="00B8512D" w:rsidP="00B8512D">
      <w:pPr>
        <w:spacing w:after="0" w:line="240" w:lineRule="auto"/>
        <w:jc w:val="both"/>
        <w:rPr>
          <w:rFonts w:ascii="Times New Roman" w:hAnsi="Times New Roman"/>
        </w:rPr>
      </w:pP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w:t>
      </w:r>
      <w:r w:rsidRPr="004F5CF1">
        <w:rPr>
          <w:rFonts w:ascii="Times New Roman" w:hAnsi="Times New Roman"/>
        </w:rPr>
        <w:t xml:space="preserve">kopā un katrs atsevišķi turpmāk tekstā saukti – </w:t>
      </w:r>
      <w:r w:rsidRPr="004F5CF1">
        <w:rPr>
          <w:rFonts w:ascii="Times New Roman" w:hAnsi="Times New Roman"/>
          <w:i/>
        </w:rPr>
        <w:t>Līdzēji</w:t>
      </w:r>
      <w:r w:rsidRPr="004F5CF1">
        <w:rPr>
          <w:rFonts w:ascii="Times New Roman" w:hAnsi="Times New Roman"/>
          <w:color w:val="000000"/>
        </w:rPr>
        <w:t>,</w:t>
      </w:r>
      <w:r w:rsidRPr="004F5CF1">
        <w:rPr>
          <w:rFonts w:ascii="Times New Roman" w:hAnsi="Times New Roman"/>
          <w:color w:val="FF0000"/>
        </w:rPr>
        <w:t xml:space="preserve"> </w:t>
      </w:r>
      <w:r w:rsidRPr="004F5CF1">
        <w:rPr>
          <w:rFonts w:ascii="Times New Roman" w:hAnsi="Times New Roman"/>
        </w:rPr>
        <w:t xml:space="preserve">pamatojoties uz LLU veiktā </w:t>
      </w:r>
      <w:r w:rsidRPr="004F5CF1">
        <w:rPr>
          <w:rFonts w:ascii="Times New Roman" w:hAnsi="Times New Roman"/>
          <w:bCs/>
        </w:rPr>
        <w:t>atklātā</w:t>
      </w:r>
      <w:r w:rsidRPr="004F5CF1">
        <w:rPr>
          <w:rFonts w:ascii="Times New Roman" w:hAnsi="Times New Roman"/>
          <w:b/>
          <w:bCs/>
        </w:rPr>
        <w:t xml:space="preserve"> </w:t>
      </w:r>
      <w:r w:rsidRPr="004F5CF1">
        <w:rPr>
          <w:rFonts w:ascii="Times New Roman" w:hAnsi="Times New Roman"/>
          <w:bCs/>
        </w:rPr>
        <w:t>konkursa</w:t>
      </w:r>
      <w:r w:rsidRPr="004F5CF1">
        <w:rPr>
          <w:rFonts w:ascii="Times New Roman" w:hAnsi="Times New Roman"/>
          <w:i/>
        </w:rPr>
        <w:t xml:space="preserve"> </w:t>
      </w:r>
      <w:r w:rsidRPr="004F5CF1">
        <w:rPr>
          <w:rFonts w:ascii="Times New Roman" w:hAnsi="Times New Roman"/>
        </w:rPr>
        <w:t>Nr. LLU/2015/</w:t>
      </w:r>
      <w:r w:rsidR="004F5CF1" w:rsidRPr="004F5CF1">
        <w:rPr>
          <w:rFonts w:ascii="Times New Roman" w:hAnsi="Times New Roman"/>
        </w:rPr>
        <w:t>73</w:t>
      </w:r>
      <w:r w:rsidRPr="004F5CF1">
        <w:rPr>
          <w:rFonts w:ascii="Times New Roman" w:hAnsi="Times New Roman"/>
        </w:rPr>
        <w:t>/AK</w:t>
      </w:r>
      <w:r w:rsidRPr="006878AD">
        <w:rPr>
          <w:rFonts w:ascii="Times New Roman" w:hAnsi="Times New Roman"/>
        </w:rPr>
        <w:t xml:space="preserve">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B8512D" w:rsidRPr="00825364" w:rsidRDefault="00B8512D" w:rsidP="00B8512D">
      <w:pPr>
        <w:pStyle w:val="Title"/>
        <w:rPr>
          <w:rFonts w:ascii="Times New Roman" w:hAnsi="Times New Roman"/>
          <w:b/>
          <w:sz w:val="16"/>
          <w:szCs w:val="16"/>
        </w:rPr>
      </w:pPr>
    </w:p>
    <w:p w:rsidR="00B8512D" w:rsidRPr="00825364" w:rsidRDefault="00B8512D" w:rsidP="00B8512D">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B8512D" w:rsidRPr="00825364" w:rsidRDefault="00B8512D" w:rsidP="00B8512D">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w:t>
      </w:r>
      <w:r w:rsidR="00723803">
        <w:rPr>
          <w:rFonts w:ascii="Times New Roman" w:hAnsi="Times New Roman"/>
          <w:b/>
        </w:rPr>
        <w:t>a</w:t>
      </w:r>
      <w:r w:rsidR="00723803" w:rsidRPr="00723803">
        <w:rPr>
          <w:rFonts w:ascii="Times New Roman" w:hAnsi="Times New Roman"/>
          <w:b/>
        </w:rPr>
        <w:t>uditorijas ekrāna komplekt</w:t>
      </w:r>
      <w:r w:rsidR="00723803">
        <w:rPr>
          <w:rFonts w:ascii="Times New Roman" w:hAnsi="Times New Roman"/>
          <w:b/>
        </w:rPr>
        <w:t>u</w:t>
      </w:r>
      <w:r w:rsidRPr="00825364">
        <w:rPr>
          <w:rFonts w:ascii="Times New Roman" w:hAnsi="Times New Roman"/>
        </w:rPr>
        <w:t>,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4F5CF1">
        <w:rPr>
          <w:rFonts w:ascii="Times New Roman" w:hAnsi="Times New Roman"/>
        </w:rPr>
        <w:t>LLU/2015/</w:t>
      </w:r>
      <w:r w:rsidR="004F5CF1" w:rsidRPr="004F5CF1">
        <w:rPr>
          <w:rFonts w:ascii="Times New Roman" w:hAnsi="Times New Roman"/>
        </w:rPr>
        <w:t>73</w:t>
      </w:r>
      <w:r w:rsidRPr="004F5CF1">
        <w:rPr>
          <w:rFonts w:ascii="Times New Roman" w:hAnsi="Times New Roman"/>
        </w:rPr>
        <w:t>/AK) nolikuma</w:t>
      </w:r>
      <w:r w:rsidRPr="00825364">
        <w:rPr>
          <w:rFonts w:ascii="Times New Roman" w:hAnsi="Times New Roman"/>
        </w:rPr>
        <w:t xml:space="preserve">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w:t>
      </w:r>
    </w:p>
    <w:p w:rsidR="00B8512D" w:rsidRPr="00825364" w:rsidRDefault="00B8512D" w:rsidP="00B8512D">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w:t>
      </w:r>
      <w:r>
        <w:rPr>
          <w:rFonts w:ascii="Times New Roman" w:hAnsi="Times New Roman"/>
        </w:rPr>
        <w:t>m</w:t>
      </w:r>
      <w:r w:rsidRPr="00825364">
        <w:rPr>
          <w:rFonts w:ascii="Times New Roman" w:hAnsi="Times New Roman"/>
        </w:rPr>
        <w:t xml:space="preserve"> (</w:t>
      </w:r>
      <w:proofErr w:type="spellStart"/>
      <w:r w:rsidRPr="00825364">
        <w:rPr>
          <w:rFonts w:ascii="Times New Roman" w:hAnsi="Times New Roman"/>
        </w:rPr>
        <w:t>id.Nr</w:t>
      </w:r>
      <w:proofErr w:type="spellEnd"/>
      <w:r w:rsidRPr="00825364">
        <w:rPr>
          <w:rFonts w:ascii="Times New Roman" w:hAnsi="Times New Roman"/>
        </w:rPr>
        <w:t xml:space="preserve">. </w:t>
      </w:r>
      <w:r w:rsidRPr="004F5CF1">
        <w:rPr>
          <w:rFonts w:ascii="Times New Roman" w:hAnsi="Times New Roman"/>
        </w:rPr>
        <w:t>LLU/2015/</w:t>
      </w:r>
      <w:r w:rsidR="004F5CF1" w:rsidRPr="004F5CF1">
        <w:rPr>
          <w:rFonts w:ascii="Times New Roman" w:hAnsi="Times New Roman"/>
        </w:rPr>
        <w:t>73</w:t>
      </w:r>
      <w:r w:rsidRPr="004F5CF1">
        <w:rPr>
          <w:rFonts w:ascii="Times New Roman" w:hAnsi="Times New Roman"/>
        </w:rPr>
        <w:t>/AK)</w:t>
      </w:r>
      <w:r w:rsidRPr="00853C44">
        <w:rPr>
          <w:rFonts w:ascii="Times New Roman" w:hAnsi="Times New Roman"/>
        </w:rPr>
        <w:t xml:space="preserve"> </w:t>
      </w:r>
      <w:r w:rsidRPr="00825364">
        <w:rPr>
          <w:rFonts w:ascii="Times New Roman" w:hAnsi="Times New Roman"/>
        </w:rPr>
        <w:t xml:space="preserve">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723803" w:rsidRDefault="00723803" w:rsidP="00723803">
      <w:pPr>
        <w:tabs>
          <w:tab w:val="num" w:pos="420"/>
        </w:tabs>
        <w:spacing w:after="0" w:line="240" w:lineRule="auto"/>
        <w:jc w:val="both"/>
        <w:rPr>
          <w:rFonts w:ascii="Times New Roman" w:hAnsi="Times New Roman"/>
        </w:rPr>
      </w:pPr>
      <w:r>
        <w:rPr>
          <w:rFonts w:ascii="Times New Roman" w:hAnsi="Times New Roman"/>
        </w:rPr>
        <w:t xml:space="preserve">1.3. </w:t>
      </w:r>
      <w:r>
        <w:rPr>
          <w:rFonts w:ascii="Times New Roman" w:hAnsi="Times New Roman"/>
          <w:i/>
        </w:rPr>
        <w:t>Piegādātājs</w:t>
      </w:r>
      <w:r>
        <w:rPr>
          <w:rFonts w:ascii="Times New Roman" w:hAnsi="Times New Roman"/>
        </w:rPr>
        <w:t xml:space="preserve"> veic 1.1.punktā norādītās Preces piegādi, uzstādīšanu, instalāciju un citus ar līguma izpildi saistītos darbus </w:t>
      </w:r>
      <w:r>
        <w:rPr>
          <w:rFonts w:ascii="Times New Roman" w:hAnsi="Times New Roman"/>
          <w:i/>
        </w:rPr>
        <w:t>Pasūtītāja</w:t>
      </w:r>
      <w:r>
        <w:rPr>
          <w:rFonts w:ascii="Times New Roman" w:hAnsi="Times New Roman"/>
        </w:rPr>
        <w:t xml:space="preserve"> norādītajā adresē ________________, Jelgavā.</w:t>
      </w:r>
    </w:p>
    <w:p w:rsidR="00B8512D" w:rsidRPr="00931D76" w:rsidRDefault="00B8512D" w:rsidP="00B8512D">
      <w:pPr>
        <w:tabs>
          <w:tab w:val="num" w:pos="420"/>
        </w:tabs>
        <w:spacing w:after="0" w:line="240" w:lineRule="auto"/>
        <w:jc w:val="both"/>
        <w:rPr>
          <w:rFonts w:ascii="Times New Roman" w:hAnsi="Times New Roman"/>
          <w:sz w:val="16"/>
          <w:szCs w:val="16"/>
        </w:rPr>
      </w:pPr>
    </w:p>
    <w:p w:rsidR="00B8512D" w:rsidRPr="00825364" w:rsidRDefault="00B8512D" w:rsidP="00B8512D">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B8512D" w:rsidRDefault="00B8512D" w:rsidP="00B8512D">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B8512D" w:rsidRPr="00720082" w:rsidRDefault="003E6214" w:rsidP="00B8512D">
      <w:pPr>
        <w:pStyle w:val="BodyText"/>
        <w:rPr>
          <w:rFonts w:ascii="Times New Roman" w:hAnsi="Times New Roman"/>
          <w:sz w:val="24"/>
          <w:szCs w:val="24"/>
        </w:rPr>
      </w:pPr>
      <w:r>
        <w:rPr>
          <w:rFonts w:ascii="Times New Roman" w:hAnsi="Times New Roman"/>
          <w:sz w:val="24"/>
          <w:szCs w:val="24"/>
        </w:rPr>
        <w:t>2.8</w:t>
      </w:r>
      <w:r w:rsidR="00B8512D" w:rsidRPr="00720082">
        <w:rPr>
          <w:rFonts w:ascii="Times New Roman" w:hAnsi="Times New Roman"/>
          <w:sz w:val="24"/>
          <w:szCs w:val="24"/>
        </w:rPr>
        <w:t xml:space="preserve">. Līguma finansēšana veikta no </w:t>
      </w:r>
      <w:r w:rsidRPr="003E6214">
        <w:rPr>
          <w:rFonts w:ascii="Times New Roman" w:hAnsi="Times New Roman"/>
          <w:sz w:val="24"/>
          <w:szCs w:val="24"/>
        </w:rPr>
        <w:t>ZM subsīdiju līguma _______________.</w:t>
      </w:r>
      <w:r w:rsidR="00B8512D" w:rsidRPr="00720082">
        <w:rPr>
          <w:rFonts w:ascii="Times New Roman" w:hAnsi="Times New Roman"/>
          <w:i/>
          <w:sz w:val="24"/>
          <w:szCs w:val="24"/>
        </w:rPr>
        <w:t>.</w:t>
      </w:r>
    </w:p>
    <w:p w:rsidR="00B8512D" w:rsidRPr="00825364" w:rsidRDefault="00B8512D" w:rsidP="00B8512D">
      <w:pPr>
        <w:spacing w:after="0" w:line="240" w:lineRule="auto"/>
        <w:jc w:val="both"/>
        <w:rPr>
          <w:rFonts w:ascii="Times New Roman" w:hAnsi="Times New Roman"/>
          <w:bCs/>
        </w:rPr>
      </w:pPr>
      <w:r w:rsidRPr="00825364">
        <w:rPr>
          <w:rFonts w:ascii="Times New Roman" w:hAnsi="Times New Roman"/>
          <w:bCs/>
        </w:rPr>
        <w:t>2.</w:t>
      </w:r>
      <w:r w:rsidR="003E6214">
        <w:rPr>
          <w:rFonts w:ascii="Times New Roman" w:hAnsi="Times New Roman"/>
          <w:bCs/>
        </w:rPr>
        <w:t>9</w:t>
      </w:r>
      <w:r w:rsidRPr="00825364">
        <w:rPr>
          <w:rFonts w:ascii="Times New Roman" w:hAnsi="Times New Roman"/>
          <w:bCs/>
        </w:rPr>
        <w:t xml:space="preserve">.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B8512D" w:rsidRPr="00825364" w:rsidRDefault="00B8512D" w:rsidP="00B8512D">
      <w:pPr>
        <w:spacing w:after="0" w:line="240" w:lineRule="auto"/>
        <w:jc w:val="both"/>
        <w:rPr>
          <w:rFonts w:ascii="Times New Roman" w:hAnsi="Times New Roman"/>
          <w:bCs/>
        </w:rPr>
      </w:pPr>
    </w:p>
    <w:p w:rsidR="00B8512D" w:rsidRPr="002D0659" w:rsidRDefault="00B8512D" w:rsidP="00B8512D">
      <w:pPr>
        <w:spacing w:after="0" w:line="240" w:lineRule="auto"/>
        <w:jc w:val="center"/>
        <w:rPr>
          <w:rFonts w:ascii="Times New Roman" w:hAnsi="Times New Roman"/>
          <w:b/>
          <w:bCs/>
        </w:rPr>
      </w:pPr>
      <w:r w:rsidRPr="002D0659">
        <w:rPr>
          <w:rFonts w:ascii="Times New Roman" w:hAnsi="Times New Roman"/>
          <w:b/>
          <w:bCs/>
        </w:rPr>
        <w:t>3. Pasūtījuma piešķiršanas un izpildes kārtība</w:t>
      </w:r>
    </w:p>
    <w:p w:rsidR="003E6214" w:rsidRPr="003F3962" w:rsidRDefault="003E6214" w:rsidP="003E6214">
      <w:pPr>
        <w:numPr>
          <w:ilvl w:val="1"/>
          <w:numId w:val="13"/>
        </w:numPr>
        <w:tabs>
          <w:tab w:val="clear" w:pos="360"/>
          <w:tab w:val="num" w:pos="0"/>
          <w:tab w:val="num" w:pos="426"/>
          <w:tab w:val="num" w:pos="720"/>
        </w:tabs>
        <w:spacing w:after="0" w:line="240" w:lineRule="auto"/>
        <w:jc w:val="both"/>
        <w:rPr>
          <w:rFonts w:ascii="Times New Roman" w:hAnsi="Times New Roman"/>
          <w:strike/>
          <w:sz w:val="24"/>
          <w:szCs w:val="24"/>
        </w:rPr>
      </w:pPr>
      <w:r w:rsidRPr="003F3962">
        <w:rPr>
          <w:rFonts w:ascii="Times New Roman" w:hAnsi="Times New Roman"/>
          <w:sz w:val="24"/>
          <w:szCs w:val="24"/>
        </w:rPr>
        <w:t xml:space="preserve">3.1. </w:t>
      </w:r>
      <w:r w:rsidRPr="003F3962">
        <w:rPr>
          <w:rFonts w:ascii="Times New Roman" w:hAnsi="Times New Roman"/>
          <w:i/>
          <w:sz w:val="24"/>
          <w:szCs w:val="24"/>
        </w:rPr>
        <w:t>Piegādātājs</w:t>
      </w:r>
      <w:r w:rsidRPr="003F3962">
        <w:rPr>
          <w:rFonts w:ascii="Times New Roman" w:hAnsi="Times New Roman"/>
          <w:sz w:val="24"/>
          <w:szCs w:val="24"/>
        </w:rPr>
        <w:t xml:space="preserve"> piegādā un uzstāda Specifikācijai un Piedāvājumam atbilstošu Preci, un veic tās instalēšanu ______________ laikā no līguma noslēgšanas.</w:t>
      </w:r>
    </w:p>
    <w:p w:rsidR="00B8512D" w:rsidRPr="002D0659" w:rsidRDefault="00B8512D" w:rsidP="00B8512D">
      <w:pPr>
        <w:numPr>
          <w:ilvl w:val="1"/>
          <w:numId w:val="13"/>
        </w:numPr>
        <w:tabs>
          <w:tab w:val="clear" w:pos="360"/>
          <w:tab w:val="num" w:pos="0"/>
          <w:tab w:val="num" w:pos="426"/>
        </w:tabs>
        <w:spacing w:after="0" w:line="240" w:lineRule="auto"/>
        <w:jc w:val="both"/>
        <w:rPr>
          <w:rFonts w:ascii="Times New Roman" w:hAnsi="Times New Roman"/>
        </w:rPr>
      </w:pPr>
      <w:r w:rsidRPr="002D0659">
        <w:rPr>
          <w:rFonts w:ascii="Times New Roman" w:hAnsi="Times New Roman"/>
        </w:rPr>
        <w:t xml:space="preserve">3.2. </w:t>
      </w:r>
      <w:r w:rsidRPr="002D0659">
        <w:rPr>
          <w:rFonts w:ascii="Times New Roman" w:hAnsi="Times New Roman"/>
          <w:i/>
        </w:rPr>
        <w:t>Piegādātājs</w:t>
      </w:r>
      <w:r w:rsidRPr="002D0659">
        <w:rPr>
          <w:rFonts w:ascii="Times New Roman" w:hAnsi="Times New Roman"/>
        </w:rPr>
        <w:t xml:space="preserve"> piegādā </w:t>
      </w:r>
      <w:r w:rsidRPr="002D0659">
        <w:rPr>
          <w:rFonts w:ascii="Times New Roman" w:hAnsi="Times New Roman"/>
          <w:i/>
        </w:rPr>
        <w:t>Pasūtītājam</w:t>
      </w:r>
      <w:r w:rsidRPr="002D0659">
        <w:rPr>
          <w:rFonts w:ascii="Times New Roman" w:hAnsi="Times New Roman"/>
        </w:rPr>
        <w:t xml:space="preserve"> Preci ar savu transportu līdz </w:t>
      </w:r>
      <w:r w:rsidRPr="002D0659">
        <w:rPr>
          <w:rFonts w:ascii="Times New Roman" w:hAnsi="Times New Roman"/>
          <w:i/>
        </w:rPr>
        <w:t>Pasūtītāja</w:t>
      </w:r>
      <w:r w:rsidRPr="002D0659">
        <w:rPr>
          <w:rFonts w:ascii="Times New Roman" w:hAnsi="Times New Roman"/>
        </w:rPr>
        <w:t xml:space="preserve"> norādītajai adresei – _____________.</w:t>
      </w:r>
    </w:p>
    <w:p w:rsidR="00B8512D" w:rsidRPr="002D0659" w:rsidRDefault="00B8512D" w:rsidP="00B8512D">
      <w:pPr>
        <w:numPr>
          <w:ilvl w:val="1"/>
          <w:numId w:val="13"/>
        </w:numPr>
        <w:tabs>
          <w:tab w:val="clear" w:pos="360"/>
          <w:tab w:val="num" w:pos="0"/>
          <w:tab w:val="num" w:pos="426"/>
        </w:tabs>
        <w:spacing w:after="0" w:line="240" w:lineRule="auto"/>
        <w:jc w:val="both"/>
        <w:rPr>
          <w:rFonts w:ascii="Times New Roman" w:hAnsi="Times New Roman"/>
        </w:rPr>
      </w:pPr>
      <w:r w:rsidRPr="002D0659">
        <w:rPr>
          <w:rFonts w:ascii="Times New Roman" w:hAnsi="Times New Roman"/>
        </w:rPr>
        <w:t xml:space="preserve">3.3. </w:t>
      </w:r>
      <w:r w:rsidRPr="002D0659">
        <w:rPr>
          <w:rFonts w:ascii="Times New Roman" w:hAnsi="Times New Roman"/>
          <w:i/>
        </w:rPr>
        <w:t>Piegādātāja</w:t>
      </w:r>
      <w:r w:rsidRPr="002D0659">
        <w:rPr>
          <w:rFonts w:ascii="Times New Roman" w:hAnsi="Times New Roman"/>
        </w:rPr>
        <w:t xml:space="preserve"> pilnvarotais pārstāvis pirms 1.1.punktā norādītās Preces piegādes vienojas ar Pasūtītāja pilnvaroto pārstāvi par Preces saņemšanu.</w:t>
      </w:r>
      <w:bookmarkStart w:id="1" w:name="_GoBack"/>
      <w:bookmarkEnd w:id="1"/>
    </w:p>
    <w:p w:rsidR="00B8512D" w:rsidRPr="00825364" w:rsidRDefault="00B8512D" w:rsidP="00B8512D">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lastRenderedPageBreak/>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B8512D" w:rsidRPr="00825364" w:rsidRDefault="00B8512D" w:rsidP="00B8512D">
      <w:pPr>
        <w:tabs>
          <w:tab w:val="left" w:pos="284"/>
        </w:tabs>
        <w:spacing w:after="0" w:line="240" w:lineRule="auto"/>
        <w:rPr>
          <w:rFonts w:ascii="Times New Roman" w:hAnsi="Times New Roman"/>
          <w:b/>
        </w:rPr>
      </w:pPr>
    </w:p>
    <w:p w:rsidR="00B8512D" w:rsidRPr="00825364" w:rsidRDefault="00B8512D" w:rsidP="00B8512D">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B8512D" w:rsidRDefault="00B8512D" w:rsidP="00B8512D">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B8512D" w:rsidRPr="00825364" w:rsidRDefault="00B8512D" w:rsidP="00B8512D">
      <w:pPr>
        <w:spacing w:after="0" w:line="240" w:lineRule="auto"/>
        <w:rPr>
          <w:rFonts w:ascii="Times New Roman" w:hAnsi="Times New Roman"/>
        </w:rPr>
      </w:pPr>
    </w:p>
    <w:p w:rsidR="00B8512D" w:rsidRPr="00825364" w:rsidRDefault="00B8512D" w:rsidP="00B8512D">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B8512D" w:rsidRPr="00825364" w:rsidRDefault="00B8512D" w:rsidP="00B8512D">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B8512D" w:rsidRPr="00825364" w:rsidRDefault="00B8512D" w:rsidP="00B8512D">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B8512D" w:rsidRPr="00825364" w:rsidRDefault="00B8512D" w:rsidP="00B8512D">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B8512D" w:rsidRPr="00825364" w:rsidRDefault="00B8512D" w:rsidP="00B8512D">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B8512D" w:rsidRPr="00825364" w:rsidRDefault="00B8512D" w:rsidP="00B8512D">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B8512D" w:rsidRPr="00825364" w:rsidRDefault="00B8512D" w:rsidP="00B8512D">
      <w:pPr>
        <w:spacing w:after="0" w:line="240" w:lineRule="auto"/>
        <w:ind w:left="360"/>
        <w:jc w:val="center"/>
        <w:rPr>
          <w:rFonts w:ascii="Times New Roman" w:hAnsi="Times New Roman"/>
          <w:b/>
        </w:rPr>
      </w:pPr>
    </w:p>
    <w:p w:rsidR="00B8512D" w:rsidRPr="00825364" w:rsidRDefault="00B8512D" w:rsidP="00B8512D">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B8512D" w:rsidRPr="00825364" w:rsidRDefault="00B8512D" w:rsidP="00B8512D">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B8512D" w:rsidRPr="00825364" w:rsidRDefault="00B8512D" w:rsidP="00B8512D">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B8512D" w:rsidRPr="00825364" w:rsidRDefault="00B8512D" w:rsidP="00B8512D">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B8512D" w:rsidRPr="00825364" w:rsidRDefault="00B8512D" w:rsidP="00B8512D">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B8512D" w:rsidRPr="00720082" w:rsidRDefault="00B8512D" w:rsidP="00B8512D">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nomaksā vienreizēju līgumsodu 10% apmērā no līguma summas (EUR ar PVN). </w:t>
      </w:r>
    </w:p>
    <w:p w:rsidR="00B8512D" w:rsidRDefault="00B8512D" w:rsidP="00B8512D">
      <w:pPr>
        <w:spacing w:after="0" w:line="240" w:lineRule="auto"/>
        <w:jc w:val="center"/>
        <w:rPr>
          <w:rFonts w:ascii="Times New Roman" w:hAnsi="Times New Roman"/>
          <w:b/>
          <w:bCs/>
        </w:rPr>
      </w:pPr>
    </w:p>
    <w:p w:rsidR="00B8512D" w:rsidRPr="00825364" w:rsidRDefault="00B8512D" w:rsidP="00B8512D">
      <w:pPr>
        <w:spacing w:after="0" w:line="240" w:lineRule="auto"/>
        <w:jc w:val="center"/>
        <w:rPr>
          <w:rFonts w:ascii="Times New Roman" w:hAnsi="Times New Roman"/>
        </w:rPr>
      </w:pPr>
      <w:r w:rsidRPr="00825364">
        <w:rPr>
          <w:rFonts w:ascii="Times New Roman" w:hAnsi="Times New Roman"/>
          <w:b/>
          <w:bCs/>
        </w:rPr>
        <w:t>7. Strīdu risināšanas kārtība</w:t>
      </w:r>
    </w:p>
    <w:p w:rsidR="00B8512D" w:rsidRPr="00825364" w:rsidRDefault="00B8512D" w:rsidP="00B8512D">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B8512D" w:rsidRPr="00825364" w:rsidRDefault="00B8512D" w:rsidP="00B8512D">
      <w:pPr>
        <w:pStyle w:val="BodyText"/>
        <w:rPr>
          <w:rFonts w:ascii="Times New Roman" w:hAnsi="Times New Roman"/>
          <w:sz w:val="22"/>
        </w:rPr>
      </w:pPr>
    </w:p>
    <w:p w:rsidR="00B8512D" w:rsidRPr="00825364" w:rsidRDefault="00B8512D" w:rsidP="00B8512D">
      <w:pPr>
        <w:spacing w:after="0" w:line="240" w:lineRule="auto"/>
        <w:jc w:val="center"/>
        <w:rPr>
          <w:rFonts w:ascii="Times New Roman" w:hAnsi="Times New Roman"/>
          <w:b/>
          <w:bCs/>
        </w:rPr>
      </w:pPr>
      <w:r w:rsidRPr="00825364">
        <w:rPr>
          <w:rFonts w:ascii="Times New Roman" w:hAnsi="Times New Roman"/>
          <w:b/>
          <w:bCs/>
        </w:rPr>
        <w:t>8. Nepārvarama vara</w:t>
      </w:r>
    </w:p>
    <w:p w:rsidR="00B8512D" w:rsidRPr="00825364" w:rsidRDefault="00B8512D" w:rsidP="00B8512D">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B8512D" w:rsidRPr="00825364" w:rsidRDefault="00B8512D" w:rsidP="00B8512D">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B8512D" w:rsidRPr="00CA772D" w:rsidRDefault="00B8512D" w:rsidP="00B8512D">
      <w:pPr>
        <w:pStyle w:val="BodyText"/>
        <w:rPr>
          <w:rFonts w:ascii="Times New Roman" w:hAnsi="Times New Roman"/>
          <w:sz w:val="22"/>
        </w:rPr>
      </w:pPr>
    </w:p>
    <w:p w:rsidR="00B8512D" w:rsidRPr="00825364" w:rsidRDefault="00B8512D" w:rsidP="00B8512D">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B8512D" w:rsidRPr="00825364" w:rsidRDefault="00B8512D" w:rsidP="00B8512D">
      <w:pPr>
        <w:pStyle w:val="tv213"/>
        <w:spacing w:before="0" w:beforeAutospacing="0" w:after="0" w:afterAutospacing="0"/>
        <w:jc w:val="both"/>
        <w:rPr>
          <w:sz w:val="22"/>
          <w:szCs w:val="22"/>
        </w:rPr>
      </w:pPr>
      <w:r w:rsidRPr="00825364">
        <w:rPr>
          <w:sz w:val="22"/>
          <w:szCs w:val="22"/>
        </w:rPr>
        <w:t xml:space="preserve">9.1. </w:t>
      </w:r>
      <w:r w:rsidRPr="00D477CD">
        <w:rPr>
          <w:sz w:val="22"/>
          <w:szCs w:val="22"/>
        </w:rPr>
        <w:t xml:space="preserve">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w:t>
      </w:r>
      <w:r w:rsidRPr="00D477CD">
        <w:rPr>
          <w:sz w:val="22"/>
          <w:szCs w:val="22"/>
        </w:rPr>
        <w:lastRenderedPageBreak/>
        <w:t>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B8512D" w:rsidRPr="00825364" w:rsidRDefault="00B8512D" w:rsidP="00B8512D">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B8512D" w:rsidRPr="00825364" w:rsidRDefault="00B8512D" w:rsidP="00B8512D">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B8512D" w:rsidRPr="00825364" w:rsidRDefault="00B8512D" w:rsidP="00B8512D">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B8512D" w:rsidRPr="00DB09C5" w:rsidRDefault="00B8512D" w:rsidP="00B8512D">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B8512D" w:rsidRPr="00825364" w:rsidRDefault="00B8512D" w:rsidP="00B8512D">
      <w:pPr>
        <w:spacing w:after="0" w:line="240" w:lineRule="auto"/>
        <w:jc w:val="center"/>
        <w:rPr>
          <w:rFonts w:ascii="Times New Roman" w:hAnsi="Times New Roman"/>
          <w:b/>
          <w:bCs/>
        </w:rPr>
      </w:pPr>
    </w:p>
    <w:p w:rsidR="00B8512D" w:rsidRPr="00825364" w:rsidRDefault="00B8512D" w:rsidP="00B8512D">
      <w:pPr>
        <w:spacing w:after="0" w:line="240" w:lineRule="auto"/>
        <w:jc w:val="center"/>
        <w:rPr>
          <w:rFonts w:ascii="Times New Roman" w:hAnsi="Times New Roman"/>
          <w:b/>
          <w:bCs/>
        </w:rPr>
      </w:pPr>
      <w:r w:rsidRPr="00825364">
        <w:rPr>
          <w:rFonts w:ascii="Times New Roman" w:hAnsi="Times New Roman"/>
          <w:b/>
          <w:bCs/>
        </w:rPr>
        <w:t>10. Citi noteikumi</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B8512D" w:rsidRPr="00825364" w:rsidRDefault="00B8512D" w:rsidP="00B8512D">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B8512D" w:rsidRPr="00825364" w:rsidRDefault="00B8512D" w:rsidP="00B8512D">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B8512D" w:rsidRPr="00825364" w:rsidRDefault="00B8512D" w:rsidP="00B8512D">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B8512D" w:rsidRPr="00825364" w:rsidRDefault="00B8512D" w:rsidP="00B8512D">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B8512D" w:rsidRPr="00825364" w:rsidRDefault="00B8512D" w:rsidP="00B8512D">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B8512D" w:rsidRPr="00825364" w:rsidRDefault="00B8512D" w:rsidP="00B8512D">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B8512D" w:rsidRPr="00825364" w:rsidRDefault="00B8512D" w:rsidP="00B8512D">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B8512D" w:rsidRPr="00825364" w:rsidRDefault="00B8512D" w:rsidP="00B8512D">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B8512D" w:rsidRPr="00825364" w:rsidRDefault="00B8512D" w:rsidP="00B8512D">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B8512D" w:rsidRPr="00825364" w:rsidRDefault="00B8512D" w:rsidP="00B8512D">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B8512D" w:rsidRPr="00825364" w:rsidRDefault="00B8512D" w:rsidP="00B8512D">
      <w:pPr>
        <w:spacing w:after="0" w:line="240" w:lineRule="auto"/>
        <w:jc w:val="center"/>
        <w:rPr>
          <w:rFonts w:ascii="Times New Roman" w:hAnsi="Times New Roman"/>
          <w:b/>
          <w:bCs/>
        </w:rPr>
      </w:pPr>
    </w:p>
    <w:p w:rsidR="00B8512D" w:rsidRPr="00825364" w:rsidRDefault="00B8512D" w:rsidP="00B8512D">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B8512D" w:rsidRPr="00825364" w:rsidTr="00A75D4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B8512D" w:rsidRPr="00825364" w:rsidRDefault="00B8512D" w:rsidP="00A75D4D">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B8512D" w:rsidRPr="00825364" w:rsidRDefault="00B8512D" w:rsidP="00A75D4D">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B8512D" w:rsidRPr="00825364" w:rsidTr="00A75D4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B8512D" w:rsidRPr="00825364" w:rsidRDefault="00B8512D" w:rsidP="00A75D4D">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B8512D" w:rsidRPr="00825364" w:rsidRDefault="00B8512D" w:rsidP="00A75D4D">
            <w:pPr>
              <w:pStyle w:val="Heading1"/>
              <w:spacing w:before="0" w:after="0"/>
              <w:rPr>
                <w:rFonts w:ascii="Times New Roman" w:hAnsi="Times New Roman"/>
                <w:sz w:val="22"/>
                <w:szCs w:val="22"/>
              </w:rPr>
            </w:pPr>
          </w:p>
        </w:tc>
      </w:tr>
      <w:tr w:rsidR="00B8512D" w:rsidRPr="00825364" w:rsidTr="00A75D4D">
        <w:trPr>
          <w:trHeight w:val="359"/>
        </w:trPr>
        <w:tc>
          <w:tcPr>
            <w:tcW w:w="2639" w:type="pct"/>
            <w:tcBorders>
              <w:top w:val="single" w:sz="4" w:space="0" w:color="auto"/>
              <w:left w:val="single" w:sz="4" w:space="0" w:color="auto"/>
              <w:bottom w:val="single" w:sz="4" w:space="0" w:color="auto"/>
              <w:right w:val="single" w:sz="4" w:space="0" w:color="auto"/>
            </w:tcBorders>
          </w:tcPr>
          <w:p w:rsidR="00B8512D" w:rsidRPr="00825364" w:rsidRDefault="00B8512D" w:rsidP="00A75D4D">
            <w:pPr>
              <w:spacing w:after="0" w:line="240" w:lineRule="auto"/>
              <w:rPr>
                <w:rFonts w:ascii="Times New Roman" w:hAnsi="Times New Roman"/>
              </w:rPr>
            </w:pPr>
            <w:r w:rsidRPr="00825364">
              <w:rPr>
                <w:rFonts w:ascii="Times New Roman" w:hAnsi="Times New Roman"/>
              </w:rPr>
              <w:t xml:space="preserve">Lielā ielā 2, Jelgavā, LV – 3001 </w:t>
            </w:r>
          </w:p>
          <w:p w:rsidR="00B8512D" w:rsidRPr="00825364" w:rsidRDefault="00B8512D" w:rsidP="00A75D4D">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B8512D" w:rsidRPr="00825364" w:rsidRDefault="00B8512D" w:rsidP="00A75D4D">
            <w:pPr>
              <w:spacing w:after="0" w:line="240" w:lineRule="auto"/>
              <w:rPr>
                <w:rFonts w:ascii="Times New Roman" w:hAnsi="Times New Roman"/>
              </w:rPr>
            </w:pPr>
            <w:r w:rsidRPr="00825364">
              <w:rPr>
                <w:rFonts w:ascii="Times New Roman" w:hAnsi="Times New Roman"/>
              </w:rPr>
              <w:t>Valsts kase, kods: TRELLV22</w:t>
            </w:r>
          </w:p>
          <w:p w:rsidR="00B8512D" w:rsidRPr="00825364" w:rsidRDefault="00B8512D" w:rsidP="00A75D4D">
            <w:pPr>
              <w:spacing w:after="0" w:line="240" w:lineRule="auto"/>
              <w:rPr>
                <w:rFonts w:ascii="Times New Roman" w:hAnsi="Times New Roman"/>
              </w:rPr>
            </w:pPr>
            <w:r w:rsidRPr="00825364">
              <w:rPr>
                <w:rFonts w:ascii="Times New Roman" w:hAnsi="Times New Roman"/>
              </w:rPr>
              <w:t>Konts ____________________________</w:t>
            </w:r>
          </w:p>
          <w:p w:rsidR="00B8512D" w:rsidRPr="00825364" w:rsidRDefault="00B8512D" w:rsidP="00A75D4D">
            <w:pPr>
              <w:spacing w:after="0" w:line="240" w:lineRule="auto"/>
              <w:rPr>
                <w:rFonts w:ascii="Times New Roman" w:hAnsi="Times New Roman"/>
                <w:i/>
              </w:rPr>
            </w:pPr>
          </w:p>
          <w:p w:rsidR="00B8512D" w:rsidRPr="00825364" w:rsidRDefault="00B8512D" w:rsidP="00A75D4D">
            <w:pPr>
              <w:spacing w:after="0" w:line="240" w:lineRule="auto"/>
              <w:rPr>
                <w:rFonts w:ascii="Times New Roman" w:hAnsi="Times New Roman"/>
                <w:i/>
              </w:rPr>
            </w:pPr>
          </w:p>
          <w:p w:rsidR="00B8512D" w:rsidRPr="00825364" w:rsidRDefault="00B8512D" w:rsidP="00A75D4D">
            <w:pPr>
              <w:spacing w:after="0" w:line="240" w:lineRule="auto"/>
              <w:rPr>
                <w:rFonts w:ascii="Times New Roman" w:hAnsi="Times New Roman"/>
                <w:i/>
              </w:rPr>
            </w:pPr>
            <w:r w:rsidRPr="00825364">
              <w:rPr>
                <w:rFonts w:ascii="Times New Roman" w:hAnsi="Times New Roman"/>
                <w:i/>
              </w:rPr>
              <w:t>Amata nosaukums</w:t>
            </w:r>
          </w:p>
          <w:p w:rsidR="00B8512D" w:rsidRPr="00825364" w:rsidRDefault="00B8512D" w:rsidP="00A75D4D">
            <w:pPr>
              <w:spacing w:after="0" w:line="240" w:lineRule="auto"/>
              <w:rPr>
                <w:rFonts w:ascii="Times New Roman" w:hAnsi="Times New Roman"/>
                <w:i/>
              </w:rPr>
            </w:pPr>
          </w:p>
          <w:p w:rsidR="00B8512D" w:rsidRPr="00825364" w:rsidRDefault="00B8512D" w:rsidP="00A75D4D">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B8512D" w:rsidRDefault="00B8512D" w:rsidP="00A75D4D">
            <w:pPr>
              <w:spacing w:after="0" w:line="240" w:lineRule="auto"/>
              <w:rPr>
                <w:rFonts w:ascii="Times New Roman" w:hAnsi="Times New Roman"/>
                <w:i/>
              </w:rPr>
            </w:pPr>
            <w:r w:rsidRPr="00825364">
              <w:rPr>
                <w:rFonts w:ascii="Times New Roman" w:hAnsi="Times New Roman"/>
                <w:i/>
              </w:rPr>
              <w:t>V.Uzvārds</w:t>
            </w:r>
          </w:p>
          <w:p w:rsidR="00B8512D" w:rsidRPr="00825364" w:rsidRDefault="00B8512D" w:rsidP="00A75D4D">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B8512D" w:rsidRPr="00825364" w:rsidRDefault="00B8512D" w:rsidP="00A75D4D">
            <w:pPr>
              <w:spacing w:after="0" w:line="240" w:lineRule="auto"/>
              <w:ind w:left="420"/>
              <w:rPr>
                <w:rFonts w:ascii="Times New Roman" w:hAnsi="Times New Roman"/>
                <w:b/>
                <w:i/>
                <w:w w:val="95"/>
              </w:rPr>
            </w:pPr>
          </w:p>
        </w:tc>
      </w:tr>
    </w:tbl>
    <w:p w:rsidR="00C71868" w:rsidRDefault="00C71868" w:rsidP="003E6214"/>
    <w:sectPr w:rsidR="00C71868" w:rsidSect="00A75D4D">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1A" w:rsidRDefault="007C371A">
      <w:pPr>
        <w:spacing w:after="0" w:line="240" w:lineRule="auto"/>
      </w:pPr>
      <w:r>
        <w:separator/>
      </w:r>
    </w:p>
  </w:endnote>
  <w:endnote w:type="continuationSeparator" w:id="0">
    <w:p w:rsidR="007C371A" w:rsidRDefault="007C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4D" w:rsidRDefault="00A75D4D">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4F5CF1">
      <w:rPr>
        <w:noProof/>
        <w:sz w:val="18"/>
        <w:szCs w:val="18"/>
      </w:rPr>
      <w:t>13</w:t>
    </w:r>
    <w:r w:rsidRPr="0043474E">
      <w:rPr>
        <w:sz w:val="18"/>
        <w:szCs w:val="18"/>
      </w:rPr>
      <w:fldChar w:fldCharType="end"/>
    </w:r>
  </w:p>
  <w:p w:rsidR="00A75D4D" w:rsidRDefault="00A75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1A" w:rsidRDefault="007C371A">
      <w:pPr>
        <w:spacing w:after="0" w:line="240" w:lineRule="auto"/>
      </w:pPr>
      <w:r>
        <w:separator/>
      </w:r>
    </w:p>
  </w:footnote>
  <w:footnote w:type="continuationSeparator" w:id="0">
    <w:p w:rsidR="007C371A" w:rsidRDefault="007C3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7BD70CE"/>
    <w:multiLevelType w:val="hybridMultilevel"/>
    <w:tmpl w:val="B00EA2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7B242D"/>
    <w:multiLevelType w:val="multilevel"/>
    <w:tmpl w:val="FF1EC8B2"/>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9">
    <w:nsid w:val="310304D0"/>
    <w:multiLevelType w:val="hybridMultilevel"/>
    <w:tmpl w:val="CB7849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3F87748"/>
    <w:multiLevelType w:val="hybridMultilevel"/>
    <w:tmpl w:val="AC32AE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6D9603E"/>
    <w:multiLevelType w:val="hybridMultilevel"/>
    <w:tmpl w:val="F49EFB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3">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nsid w:val="47281968"/>
    <w:multiLevelType w:val="hybridMultilevel"/>
    <w:tmpl w:val="F8D00D18"/>
    <w:lvl w:ilvl="0" w:tplc="D0EC6D90">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72A5E54"/>
    <w:multiLevelType w:val="multilevel"/>
    <w:tmpl w:val="C42439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9">
    <w:nsid w:val="5511385C"/>
    <w:multiLevelType w:val="hybridMultilevel"/>
    <w:tmpl w:val="B6460C8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1">
    <w:nsid w:val="636D15BA"/>
    <w:multiLevelType w:val="hybridMultilevel"/>
    <w:tmpl w:val="5B5EA4D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557A0C"/>
    <w:multiLevelType w:val="hybridMultilevel"/>
    <w:tmpl w:val="5E2649B8"/>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6D180389"/>
    <w:multiLevelType w:val="hybridMultilevel"/>
    <w:tmpl w:val="DAE4D8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FC70351"/>
    <w:multiLevelType w:val="hybridMultilevel"/>
    <w:tmpl w:val="DC961D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0">
    <w:nsid w:val="76707EC6"/>
    <w:multiLevelType w:val="hybridMultilevel"/>
    <w:tmpl w:val="69F41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B2B77F4"/>
    <w:multiLevelType w:val="multilevel"/>
    <w:tmpl w:val="3A02A6D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4"/>
  </w:num>
  <w:num w:numId="9">
    <w:abstractNumId w:val="1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num>
  <w:num w:numId="13">
    <w:abstractNumId w:val="8"/>
  </w:num>
  <w:num w:numId="14">
    <w:abstractNumId w:val="5"/>
  </w:num>
  <w:num w:numId="15">
    <w:abstractNumId w:val="22"/>
  </w:num>
  <w:num w:numId="16">
    <w:abstractNumId w:val="17"/>
  </w:num>
  <w:num w:numId="17">
    <w:abstractNumId w:val="26"/>
  </w:num>
  <w:num w:numId="18">
    <w:abstractNumId w:val="6"/>
  </w:num>
  <w:num w:numId="19">
    <w:abstractNumId w:val="3"/>
  </w:num>
  <w:num w:numId="20">
    <w:abstractNumId w:val="27"/>
  </w:num>
  <w:num w:numId="21">
    <w:abstractNumId w:val="19"/>
  </w:num>
  <w:num w:numId="22">
    <w:abstractNumId w:val="16"/>
  </w:num>
  <w:num w:numId="23">
    <w:abstractNumId w:val="11"/>
  </w:num>
  <w:num w:numId="24">
    <w:abstractNumId w:val="9"/>
  </w:num>
  <w:num w:numId="25">
    <w:abstractNumId w:val="28"/>
  </w:num>
  <w:num w:numId="26">
    <w:abstractNumId w:val="30"/>
  </w:num>
  <w:num w:numId="27">
    <w:abstractNumId w:val="4"/>
  </w:num>
  <w:num w:numId="28">
    <w:abstractNumId w:val="23"/>
  </w:num>
  <w:num w:numId="29">
    <w:abstractNumId w:val="21"/>
  </w:num>
  <w:num w:numId="30">
    <w:abstractNumId w:val="10"/>
  </w:num>
  <w:num w:numId="31">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2D"/>
    <w:rsid w:val="003E6214"/>
    <w:rsid w:val="004F5CF1"/>
    <w:rsid w:val="00723803"/>
    <w:rsid w:val="007C371A"/>
    <w:rsid w:val="00870E86"/>
    <w:rsid w:val="0099380D"/>
    <w:rsid w:val="00A75D4D"/>
    <w:rsid w:val="00AD5657"/>
    <w:rsid w:val="00B8512D"/>
    <w:rsid w:val="00C44798"/>
    <w:rsid w:val="00C479E0"/>
    <w:rsid w:val="00C71868"/>
    <w:rsid w:val="00DC2C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8512D"/>
    <w:rPr>
      <w:rFonts w:ascii="Calibri" w:eastAsia="Calibri" w:hAnsi="Calibri" w:cs="Times New Roman"/>
    </w:rPr>
  </w:style>
  <w:style w:type="paragraph" w:styleId="Heading1">
    <w:name w:val="heading 1"/>
    <w:basedOn w:val="Normal"/>
    <w:next w:val="Normal"/>
    <w:link w:val="Heading1Char"/>
    <w:uiPriority w:val="99"/>
    <w:qFormat/>
    <w:rsid w:val="00B8512D"/>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B8512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B8512D"/>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B8512D"/>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512D"/>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B8512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8512D"/>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B8512D"/>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B8512D"/>
    <w:pPr>
      <w:ind w:left="720"/>
    </w:pPr>
    <w:rPr>
      <w:sz w:val="20"/>
      <w:szCs w:val="20"/>
      <w:lang w:val="x-none" w:eastAsia="x-none"/>
    </w:rPr>
  </w:style>
  <w:style w:type="character" w:customStyle="1" w:styleId="ListParagraphChar">
    <w:name w:val="List Paragraph Char"/>
    <w:link w:val="ListParagraph"/>
    <w:uiPriority w:val="34"/>
    <w:locked/>
    <w:rsid w:val="00B8512D"/>
    <w:rPr>
      <w:rFonts w:ascii="Calibri" w:eastAsia="Calibri" w:hAnsi="Calibri" w:cs="Times New Roman"/>
      <w:sz w:val="20"/>
      <w:szCs w:val="20"/>
      <w:lang w:val="x-none" w:eastAsia="x-none"/>
    </w:rPr>
  </w:style>
  <w:style w:type="character" w:styleId="BookTitle">
    <w:name w:val="Book Title"/>
    <w:qFormat/>
    <w:rsid w:val="00B8512D"/>
    <w:rPr>
      <w:b/>
      <w:smallCaps/>
      <w:spacing w:val="5"/>
    </w:rPr>
  </w:style>
  <w:style w:type="character" w:customStyle="1" w:styleId="BodyTextChar">
    <w:name w:val="Body Text Char"/>
    <w:aliases w:val="Body Text1 Char"/>
    <w:link w:val="BodyText"/>
    <w:uiPriority w:val="99"/>
    <w:locked/>
    <w:rsid w:val="00B8512D"/>
    <w:rPr>
      <w:rFonts w:eastAsia="Times New Roman" w:cs="Times New Roman"/>
      <w:sz w:val="28"/>
    </w:rPr>
  </w:style>
  <w:style w:type="paragraph" w:styleId="BodyText">
    <w:name w:val="Body Text"/>
    <w:aliases w:val="Body Text1"/>
    <w:basedOn w:val="Normal"/>
    <w:link w:val="BodyTextChar"/>
    <w:uiPriority w:val="99"/>
    <w:unhideWhenUsed/>
    <w:rsid w:val="00B8512D"/>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B8512D"/>
    <w:rPr>
      <w:rFonts w:ascii="Calibri" w:eastAsia="Calibri" w:hAnsi="Calibri" w:cs="Times New Roman"/>
    </w:rPr>
  </w:style>
  <w:style w:type="character" w:customStyle="1" w:styleId="c13">
    <w:name w:val="c13"/>
    <w:rsid w:val="00B8512D"/>
    <w:rPr>
      <w:rFonts w:cs="Times New Roman"/>
    </w:rPr>
  </w:style>
  <w:style w:type="paragraph" w:customStyle="1" w:styleId="c23">
    <w:name w:val="c23"/>
    <w:basedOn w:val="Normal"/>
    <w:rsid w:val="00B8512D"/>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B8512D"/>
    <w:rPr>
      <w:color w:val="0000FF"/>
      <w:u w:val="single"/>
    </w:rPr>
  </w:style>
  <w:style w:type="paragraph" w:styleId="CommentText">
    <w:name w:val="annotation text"/>
    <w:basedOn w:val="Normal"/>
    <w:link w:val="CommentTextChar"/>
    <w:uiPriority w:val="99"/>
    <w:rsid w:val="00B8512D"/>
    <w:rPr>
      <w:sz w:val="20"/>
      <w:szCs w:val="20"/>
      <w:lang w:val="x-none" w:eastAsia="x-none"/>
    </w:rPr>
  </w:style>
  <w:style w:type="character" w:customStyle="1" w:styleId="CommentTextChar">
    <w:name w:val="Comment Text Char"/>
    <w:basedOn w:val="DefaultParagraphFont"/>
    <w:link w:val="CommentText"/>
    <w:uiPriority w:val="99"/>
    <w:rsid w:val="00B8512D"/>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B8512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8512D"/>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B8512D"/>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B8512D"/>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B8512D"/>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B8512D"/>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B8512D"/>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B8512D"/>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B8512D"/>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B8512D"/>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B8512D"/>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B8512D"/>
    <w:rPr>
      <w:rFonts w:ascii="Cambria" w:eastAsia="Times New Roman" w:hAnsi="Cambria" w:cs="Times New Roman"/>
      <w:sz w:val="24"/>
      <w:szCs w:val="24"/>
      <w:lang w:val="x-none" w:eastAsia="x-none"/>
    </w:rPr>
  </w:style>
  <w:style w:type="paragraph" w:customStyle="1" w:styleId="naisf">
    <w:name w:val="naisf"/>
    <w:basedOn w:val="Normal"/>
    <w:rsid w:val="00B8512D"/>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B8512D"/>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B8512D"/>
    <w:rPr>
      <w:rFonts w:ascii="Calibri" w:eastAsia="Calibri" w:hAnsi="Calibri" w:cs="Times New Roman"/>
    </w:rPr>
  </w:style>
  <w:style w:type="paragraph" w:styleId="Header">
    <w:name w:val="header"/>
    <w:basedOn w:val="Normal"/>
    <w:link w:val="HeaderChar"/>
    <w:uiPriority w:val="99"/>
    <w:semiHidden/>
    <w:unhideWhenUsed/>
    <w:rsid w:val="00B8512D"/>
    <w:pPr>
      <w:tabs>
        <w:tab w:val="center" w:pos="4153"/>
        <w:tab w:val="right" w:pos="8306"/>
      </w:tabs>
    </w:pPr>
  </w:style>
  <w:style w:type="character" w:customStyle="1" w:styleId="HeaderChar1">
    <w:name w:val="Header Char1"/>
    <w:basedOn w:val="DefaultParagraphFont"/>
    <w:uiPriority w:val="99"/>
    <w:semiHidden/>
    <w:rsid w:val="00B8512D"/>
    <w:rPr>
      <w:rFonts w:ascii="Calibri" w:eastAsia="Calibri" w:hAnsi="Calibri" w:cs="Times New Roman"/>
    </w:rPr>
  </w:style>
  <w:style w:type="character" w:customStyle="1" w:styleId="Bodytext0">
    <w:name w:val="Body text_"/>
    <w:link w:val="BodyText2"/>
    <w:rsid w:val="00B8512D"/>
    <w:rPr>
      <w:rFonts w:eastAsia="Times New Roman"/>
      <w:i/>
      <w:iCs/>
      <w:sz w:val="27"/>
      <w:szCs w:val="27"/>
      <w:shd w:val="clear" w:color="auto" w:fill="FFFFFF"/>
    </w:rPr>
  </w:style>
  <w:style w:type="paragraph" w:customStyle="1" w:styleId="BodyText2">
    <w:name w:val="Body Text2"/>
    <w:basedOn w:val="Normal"/>
    <w:link w:val="Bodytext0"/>
    <w:rsid w:val="00B8512D"/>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B8512D"/>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B8512D"/>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B8512D"/>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B8512D"/>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B851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B8512D"/>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B8512D"/>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B8512D"/>
    <w:rPr>
      <w:b/>
      <w:bCs/>
    </w:rPr>
  </w:style>
  <w:style w:type="character" w:customStyle="1" w:styleId="CommentSubjectChar1">
    <w:name w:val="Comment Subject Char1"/>
    <w:basedOn w:val="CommentTextChar"/>
    <w:uiPriority w:val="99"/>
    <w:semiHidden/>
    <w:rsid w:val="00B8512D"/>
    <w:rPr>
      <w:rFonts w:ascii="Calibri" w:eastAsia="Calibri" w:hAnsi="Calibri" w:cs="Times New Roman"/>
      <w:b/>
      <w:bCs/>
      <w:sz w:val="20"/>
      <w:szCs w:val="20"/>
      <w:lang w:val="x-none" w:eastAsia="x-none"/>
    </w:rPr>
  </w:style>
  <w:style w:type="character" w:customStyle="1" w:styleId="apple-converted-space">
    <w:name w:val="apple-converted-space"/>
    <w:rsid w:val="00B8512D"/>
  </w:style>
  <w:style w:type="paragraph" w:styleId="BodyTextIndent">
    <w:name w:val="Body Text Indent"/>
    <w:basedOn w:val="Normal"/>
    <w:link w:val="BodyTextIndentChar"/>
    <w:uiPriority w:val="99"/>
    <w:unhideWhenUsed/>
    <w:rsid w:val="00B8512D"/>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B8512D"/>
    <w:rPr>
      <w:rFonts w:ascii="Calibri" w:eastAsia="Calibri" w:hAnsi="Calibri" w:cs="Times New Roman"/>
      <w:sz w:val="20"/>
      <w:szCs w:val="20"/>
      <w:lang w:val="x-none" w:eastAsia="x-none"/>
    </w:rPr>
  </w:style>
  <w:style w:type="paragraph" w:styleId="NormalWeb">
    <w:name w:val="Normal (Web)"/>
    <w:basedOn w:val="Normal"/>
    <w:rsid w:val="00B8512D"/>
    <w:pPr>
      <w:spacing w:before="100" w:after="0" w:line="240" w:lineRule="auto"/>
    </w:pPr>
    <w:rPr>
      <w:rFonts w:ascii="Times New Roman" w:eastAsia="Times New Roman" w:hAnsi="Times New Roman"/>
      <w:sz w:val="24"/>
      <w:szCs w:val="24"/>
      <w:lang w:val="en-GB"/>
    </w:rPr>
  </w:style>
  <w:style w:type="paragraph" w:styleId="NoSpacing">
    <w:name w:val="No Spacing"/>
    <w:qFormat/>
    <w:rsid w:val="00B8512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B8512D"/>
    <w:rPr>
      <w:b/>
      <w:bCs/>
    </w:rPr>
  </w:style>
  <w:style w:type="character" w:customStyle="1" w:styleId="c18">
    <w:name w:val="c18"/>
    <w:rsid w:val="00B8512D"/>
    <w:rPr>
      <w:rFonts w:cs="Times New Roman"/>
    </w:rPr>
  </w:style>
  <w:style w:type="paragraph" w:customStyle="1" w:styleId="western">
    <w:name w:val="western"/>
    <w:basedOn w:val="Normal"/>
    <w:rsid w:val="00B8512D"/>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B8512D"/>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B8512D"/>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B8512D"/>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B8512D"/>
    <w:rPr>
      <w:rFonts w:ascii="Arial" w:eastAsia="Calibri" w:hAnsi="Arial" w:cs="Times New Roman"/>
      <w:szCs w:val="21"/>
      <w:lang w:val="en-US"/>
    </w:rPr>
  </w:style>
  <w:style w:type="paragraph" w:customStyle="1" w:styleId="Domateksts">
    <w:name w:val="Doma teksts"/>
    <w:basedOn w:val="Normal"/>
    <w:autoRedefine/>
    <w:rsid w:val="00B8512D"/>
    <w:pPr>
      <w:spacing w:after="0" w:line="240" w:lineRule="auto"/>
      <w:ind w:left="34"/>
    </w:pPr>
    <w:rPr>
      <w:rFonts w:ascii="Times New Roman" w:eastAsia="Times New Roman" w:hAnsi="Times New Roman"/>
      <w:lang w:eastAsia="lv-LV"/>
    </w:rPr>
  </w:style>
  <w:style w:type="character" w:customStyle="1" w:styleId="shorttext">
    <w:name w:val="short_text"/>
    <w:basedOn w:val="DefaultParagraphFont"/>
    <w:rsid w:val="00B8512D"/>
  </w:style>
  <w:style w:type="character" w:customStyle="1" w:styleId="hps">
    <w:name w:val="hps"/>
    <w:basedOn w:val="DefaultParagraphFont"/>
    <w:rsid w:val="00B85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8512D"/>
    <w:rPr>
      <w:rFonts w:ascii="Calibri" w:eastAsia="Calibri" w:hAnsi="Calibri" w:cs="Times New Roman"/>
    </w:rPr>
  </w:style>
  <w:style w:type="paragraph" w:styleId="Heading1">
    <w:name w:val="heading 1"/>
    <w:basedOn w:val="Normal"/>
    <w:next w:val="Normal"/>
    <w:link w:val="Heading1Char"/>
    <w:uiPriority w:val="99"/>
    <w:qFormat/>
    <w:rsid w:val="00B8512D"/>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B8512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B8512D"/>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B8512D"/>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512D"/>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B8512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8512D"/>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B8512D"/>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B8512D"/>
    <w:pPr>
      <w:ind w:left="720"/>
    </w:pPr>
    <w:rPr>
      <w:sz w:val="20"/>
      <w:szCs w:val="20"/>
      <w:lang w:val="x-none" w:eastAsia="x-none"/>
    </w:rPr>
  </w:style>
  <w:style w:type="character" w:customStyle="1" w:styleId="ListParagraphChar">
    <w:name w:val="List Paragraph Char"/>
    <w:link w:val="ListParagraph"/>
    <w:uiPriority w:val="34"/>
    <w:locked/>
    <w:rsid w:val="00B8512D"/>
    <w:rPr>
      <w:rFonts w:ascii="Calibri" w:eastAsia="Calibri" w:hAnsi="Calibri" w:cs="Times New Roman"/>
      <w:sz w:val="20"/>
      <w:szCs w:val="20"/>
      <w:lang w:val="x-none" w:eastAsia="x-none"/>
    </w:rPr>
  </w:style>
  <w:style w:type="character" w:styleId="BookTitle">
    <w:name w:val="Book Title"/>
    <w:qFormat/>
    <w:rsid w:val="00B8512D"/>
    <w:rPr>
      <w:b/>
      <w:smallCaps/>
      <w:spacing w:val="5"/>
    </w:rPr>
  </w:style>
  <w:style w:type="character" w:customStyle="1" w:styleId="BodyTextChar">
    <w:name w:val="Body Text Char"/>
    <w:aliases w:val="Body Text1 Char"/>
    <w:link w:val="BodyText"/>
    <w:uiPriority w:val="99"/>
    <w:locked/>
    <w:rsid w:val="00B8512D"/>
    <w:rPr>
      <w:rFonts w:eastAsia="Times New Roman" w:cs="Times New Roman"/>
      <w:sz w:val="28"/>
    </w:rPr>
  </w:style>
  <w:style w:type="paragraph" w:styleId="BodyText">
    <w:name w:val="Body Text"/>
    <w:aliases w:val="Body Text1"/>
    <w:basedOn w:val="Normal"/>
    <w:link w:val="BodyTextChar"/>
    <w:uiPriority w:val="99"/>
    <w:unhideWhenUsed/>
    <w:rsid w:val="00B8512D"/>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B8512D"/>
    <w:rPr>
      <w:rFonts w:ascii="Calibri" w:eastAsia="Calibri" w:hAnsi="Calibri" w:cs="Times New Roman"/>
    </w:rPr>
  </w:style>
  <w:style w:type="character" w:customStyle="1" w:styleId="c13">
    <w:name w:val="c13"/>
    <w:rsid w:val="00B8512D"/>
    <w:rPr>
      <w:rFonts w:cs="Times New Roman"/>
    </w:rPr>
  </w:style>
  <w:style w:type="paragraph" w:customStyle="1" w:styleId="c23">
    <w:name w:val="c23"/>
    <w:basedOn w:val="Normal"/>
    <w:rsid w:val="00B8512D"/>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B8512D"/>
    <w:rPr>
      <w:color w:val="0000FF"/>
      <w:u w:val="single"/>
    </w:rPr>
  </w:style>
  <w:style w:type="paragraph" w:styleId="CommentText">
    <w:name w:val="annotation text"/>
    <w:basedOn w:val="Normal"/>
    <w:link w:val="CommentTextChar"/>
    <w:uiPriority w:val="99"/>
    <w:rsid w:val="00B8512D"/>
    <w:rPr>
      <w:sz w:val="20"/>
      <w:szCs w:val="20"/>
      <w:lang w:val="x-none" w:eastAsia="x-none"/>
    </w:rPr>
  </w:style>
  <w:style w:type="character" w:customStyle="1" w:styleId="CommentTextChar">
    <w:name w:val="Comment Text Char"/>
    <w:basedOn w:val="DefaultParagraphFont"/>
    <w:link w:val="CommentText"/>
    <w:uiPriority w:val="99"/>
    <w:rsid w:val="00B8512D"/>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B8512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8512D"/>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B8512D"/>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B8512D"/>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B8512D"/>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B8512D"/>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B8512D"/>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B8512D"/>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B8512D"/>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B8512D"/>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B8512D"/>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B8512D"/>
    <w:rPr>
      <w:rFonts w:ascii="Cambria" w:eastAsia="Times New Roman" w:hAnsi="Cambria" w:cs="Times New Roman"/>
      <w:sz w:val="24"/>
      <w:szCs w:val="24"/>
      <w:lang w:val="x-none" w:eastAsia="x-none"/>
    </w:rPr>
  </w:style>
  <w:style w:type="paragraph" w:customStyle="1" w:styleId="naisf">
    <w:name w:val="naisf"/>
    <w:basedOn w:val="Normal"/>
    <w:rsid w:val="00B8512D"/>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B8512D"/>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B8512D"/>
    <w:rPr>
      <w:rFonts w:ascii="Calibri" w:eastAsia="Calibri" w:hAnsi="Calibri" w:cs="Times New Roman"/>
    </w:rPr>
  </w:style>
  <w:style w:type="paragraph" w:styleId="Header">
    <w:name w:val="header"/>
    <w:basedOn w:val="Normal"/>
    <w:link w:val="HeaderChar"/>
    <w:uiPriority w:val="99"/>
    <w:semiHidden/>
    <w:unhideWhenUsed/>
    <w:rsid w:val="00B8512D"/>
    <w:pPr>
      <w:tabs>
        <w:tab w:val="center" w:pos="4153"/>
        <w:tab w:val="right" w:pos="8306"/>
      </w:tabs>
    </w:pPr>
  </w:style>
  <w:style w:type="character" w:customStyle="1" w:styleId="HeaderChar1">
    <w:name w:val="Header Char1"/>
    <w:basedOn w:val="DefaultParagraphFont"/>
    <w:uiPriority w:val="99"/>
    <w:semiHidden/>
    <w:rsid w:val="00B8512D"/>
    <w:rPr>
      <w:rFonts w:ascii="Calibri" w:eastAsia="Calibri" w:hAnsi="Calibri" w:cs="Times New Roman"/>
    </w:rPr>
  </w:style>
  <w:style w:type="character" w:customStyle="1" w:styleId="Bodytext0">
    <w:name w:val="Body text_"/>
    <w:link w:val="BodyText2"/>
    <w:rsid w:val="00B8512D"/>
    <w:rPr>
      <w:rFonts w:eastAsia="Times New Roman"/>
      <w:i/>
      <w:iCs/>
      <w:sz w:val="27"/>
      <w:szCs w:val="27"/>
      <w:shd w:val="clear" w:color="auto" w:fill="FFFFFF"/>
    </w:rPr>
  </w:style>
  <w:style w:type="paragraph" w:customStyle="1" w:styleId="BodyText2">
    <w:name w:val="Body Text2"/>
    <w:basedOn w:val="Normal"/>
    <w:link w:val="Bodytext0"/>
    <w:rsid w:val="00B8512D"/>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B8512D"/>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B8512D"/>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B8512D"/>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B8512D"/>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B851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B8512D"/>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B8512D"/>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B8512D"/>
    <w:rPr>
      <w:b/>
      <w:bCs/>
    </w:rPr>
  </w:style>
  <w:style w:type="character" w:customStyle="1" w:styleId="CommentSubjectChar1">
    <w:name w:val="Comment Subject Char1"/>
    <w:basedOn w:val="CommentTextChar"/>
    <w:uiPriority w:val="99"/>
    <w:semiHidden/>
    <w:rsid w:val="00B8512D"/>
    <w:rPr>
      <w:rFonts w:ascii="Calibri" w:eastAsia="Calibri" w:hAnsi="Calibri" w:cs="Times New Roman"/>
      <w:b/>
      <w:bCs/>
      <w:sz w:val="20"/>
      <w:szCs w:val="20"/>
      <w:lang w:val="x-none" w:eastAsia="x-none"/>
    </w:rPr>
  </w:style>
  <w:style w:type="character" w:customStyle="1" w:styleId="apple-converted-space">
    <w:name w:val="apple-converted-space"/>
    <w:rsid w:val="00B8512D"/>
  </w:style>
  <w:style w:type="paragraph" w:styleId="BodyTextIndent">
    <w:name w:val="Body Text Indent"/>
    <w:basedOn w:val="Normal"/>
    <w:link w:val="BodyTextIndentChar"/>
    <w:uiPriority w:val="99"/>
    <w:unhideWhenUsed/>
    <w:rsid w:val="00B8512D"/>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B8512D"/>
    <w:rPr>
      <w:rFonts w:ascii="Calibri" w:eastAsia="Calibri" w:hAnsi="Calibri" w:cs="Times New Roman"/>
      <w:sz w:val="20"/>
      <w:szCs w:val="20"/>
      <w:lang w:val="x-none" w:eastAsia="x-none"/>
    </w:rPr>
  </w:style>
  <w:style w:type="paragraph" w:styleId="NormalWeb">
    <w:name w:val="Normal (Web)"/>
    <w:basedOn w:val="Normal"/>
    <w:rsid w:val="00B8512D"/>
    <w:pPr>
      <w:spacing w:before="100" w:after="0" w:line="240" w:lineRule="auto"/>
    </w:pPr>
    <w:rPr>
      <w:rFonts w:ascii="Times New Roman" w:eastAsia="Times New Roman" w:hAnsi="Times New Roman"/>
      <w:sz w:val="24"/>
      <w:szCs w:val="24"/>
      <w:lang w:val="en-GB"/>
    </w:rPr>
  </w:style>
  <w:style w:type="paragraph" w:styleId="NoSpacing">
    <w:name w:val="No Spacing"/>
    <w:qFormat/>
    <w:rsid w:val="00B8512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B8512D"/>
    <w:rPr>
      <w:b/>
      <w:bCs/>
    </w:rPr>
  </w:style>
  <w:style w:type="character" w:customStyle="1" w:styleId="c18">
    <w:name w:val="c18"/>
    <w:rsid w:val="00B8512D"/>
    <w:rPr>
      <w:rFonts w:cs="Times New Roman"/>
    </w:rPr>
  </w:style>
  <w:style w:type="paragraph" w:customStyle="1" w:styleId="western">
    <w:name w:val="western"/>
    <w:basedOn w:val="Normal"/>
    <w:rsid w:val="00B8512D"/>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B8512D"/>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B8512D"/>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B8512D"/>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B8512D"/>
    <w:rPr>
      <w:rFonts w:ascii="Arial" w:eastAsia="Calibri" w:hAnsi="Arial" w:cs="Times New Roman"/>
      <w:szCs w:val="21"/>
      <w:lang w:val="en-US"/>
    </w:rPr>
  </w:style>
  <w:style w:type="paragraph" w:customStyle="1" w:styleId="Domateksts">
    <w:name w:val="Doma teksts"/>
    <w:basedOn w:val="Normal"/>
    <w:autoRedefine/>
    <w:rsid w:val="00B8512D"/>
    <w:pPr>
      <w:spacing w:after="0" w:line="240" w:lineRule="auto"/>
      <w:ind w:left="34"/>
    </w:pPr>
    <w:rPr>
      <w:rFonts w:ascii="Times New Roman" w:eastAsia="Times New Roman" w:hAnsi="Times New Roman"/>
      <w:lang w:eastAsia="lv-LV"/>
    </w:rPr>
  </w:style>
  <w:style w:type="character" w:customStyle="1" w:styleId="shorttext">
    <w:name w:val="short_text"/>
    <w:basedOn w:val="DefaultParagraphFont"/>
    <w:rsid w:val="00B8512D"/>
  </w:style>
  <w:style w:type="character" w:customStyle="1" w:styleId="hps">
    <w:name w:val="hps"/>
    <w:basedOn w:val="DefaultParagraphFont"/>
    <w:rsid w:val="00B8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9627">
      <w:bodyDiv w:val="1"/>
      <w:marLeft w:val="0"/>
      <w:marRight w:val="0"/>
      <w:marTop w:val="0"/>
      <w:marBottom w:val="0"/>
      <w:divBdr>
        <w:top w:val="none" w:sz="0" w:space="0" w:color="auto"/>
        <w:left w:val="none" w:sz="0" w:space="0" w:color="auto"/>
        <w:bottom w:val="none" w:sz="0" w:space="0" w:color="auto"/>
        <w:right w:val="none" w:sz="0" w:space="0" w:color="auto"/>
      </w:divBdr>
    </w:div>
    <w:div w:id="496725136">
      <w:bodyDiv w:val="1"/>
      <w:marLeft w:val="0"/>
      <w:marRight w:val="0"/>
      <w:marTop w:val="0"/>
      <w:marBottom w:val="0"/>
      <w:divBdr>
        <w:top w:val="none" w:sz="0" w:space="0" w:color="auto"/>
        <w:left w:val="none" w:sz="0" w:space="0" w:color="auto"/>
        <w:bottom w:val="none" w:sz="0" w:space="0" w:color="auto"/>
        <w:right w:val="none" w:sz="0" w:space="0" w:color="auto"/>
      </w:divBdr>
    </w:div>
    <w:div w:id="990256270">
      <w:bodyDiv w:val="1"/>
      <w:marLeft w:val="0"/>
      <w:marRight w:val="0"/>
      <w:marTop w:val="0"/>
      <w:marBottom w:val="0"/>
      <w:divBdr>
        <w:top w:val="none" w:sz="0" w:space="0" w:color="auto"/>
        <w:left w:val="none" w:sz="0" w:space="0" w:color="auto"/>
        <w:bottom w:val="none" w:sz="0" w:space="0" w:color="auto"/>
        <w:right w:val="none" w:sz="0" w:space="0" w:color="auto"/>
      </w:divBdr>
    </w:div>
    <w:div w:id="1304047428">
      <w:bodyDiv w:val="1"/>
      <w:marLeft w:val="0"/>
      <w:marRight w:val="0"/>
      <w:marTop w:val="0"/>
      <w:marBottom w:val="0"/>
      <w:divBdr>
        <w:top w:val="none" w:sz="0" w:space="0" w:color="auto"/>
        <w:left w:val="none" w:sz="0" w:space="0" w:color="auto"/>
        <w:bottom w:val="none" w:sz="0" w:space="0" w:color="auto"/>
        <w:right w:val="none" w:sz="0" w:space="0" w:color="auto"/>
      </w:divBdr>
    </w:div>
    <w:div w:id="1397168191">
      <w:bodyDiv w:val="1"/>
      <w:marLeft w:val="0"/>
      <w:marRight w:val="0"/>
      <w:marTop w:val="0"/>
      <w:marBottom w:val="0"/>
      <w:divBdr>
        <w:top w:val="none" w:sz="0" w:space="0" w:color="auto"/>
        <w:left w:val="none" w:sz="0" w:space="0" w:color="auto"/>
        <w:bottom w:val="none" w:sz="0" w:space="0" w:color="auto"/>
        <w:right w:val="none" w:sz="0" w:space="0" w:color="auto"/>
      </w:divBdr>
    </w:div>
    <w:div w:id="1399745862">
      <w:bodyDiv w:val="1"/>
      <w:marLeft w:val="0"/>
      <w:marRight w:val="0"/>
      <w:marTop w:val="0"/>
      <w:marBottom w:val="0"/>
      <w:divBdr>
        <w:top w:val="none" w:sz="0" w:space="0" w:color="auto"/>
        <w:left w:val="none" w:sz="0" w:space="0" w:color="auto"/>
        <w:bottom w:val="none" w:sz="0" w:space="0" w:color="auto"/>
        <w:right w:val="none" w:sz="0" w:space="0" w:color="auto"/>
      </w:divBdr>
    </w:div>
    <w:div w:id="20015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inese.sprukta@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26155</Words>
  <Characters>14909</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7</cp:revision>
  <dcterms:created xsi:type="dcterms:W3CDTF">2015-06-15T12:32:00Z</dcterms:created>
  <dcterms:modified xsi:type="dcterms:W3CDTF">2015-06-16T11:30:00Z</dcterms:modified>
</cp:coreProperties>
</file>