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DC" w:rsidRPr="00A924B7" w:rsidRDefault="001448DC" w:rsidP="005933D5">
      <w:pPr>
        <w:spacing w:line="276" w:lineRule="auto"/>
        <w:jc w:val="center"/>
        <w:rPr>
          <w:b/>
          <w:iCs/>
          <w:sz w:val="28"/>
          <w:szCs w:val="28"/>
          <w:lang w:val="lv-LV"/>
        </w:rPr>
      </w:pPr>
      <w:r w:rsidRPr="00A924B7">
        <w:rPr>
          <w:b/>
          <w:iCs/>
          <w:sz w:val="28"/>
          <w:szCs w:val="28"/>
          <w:lang w:val="lv-LV"/>
        </w:rPr>
        <w:t>INFORMĀCIJA PAR KONKURSA Nr. LLU/2015/61/ERAF/AK</w:t>
      </w:r>
    </w:p>
    <w:p w:rsidR="001448DC" w:rsidRPr="00A924B7" w:rsidRDefault="001448DC" w:rsidP="005933D5">
      <w:pPr>
        <w:spacing w:line="276" w:lineRule="auto"/>
        <w:jc w:val="center"/>
        <w:rPr>
          <w:b/>
          <w:iCs/>
          <w:sz w:val="28"/>
          <w:szCs w:val="28"/>
          <w:lang w:val="lv-LV"/>
        </w:rPr>
      </w:pPr>
      <w:r w:rsidRPr="00A924B7">
        <w:rPr>
          <w:b/>
          <w:iCs/>
          <w:sz w:val="28"/>
          <w:szCs w:val="28"/>
          <w:lang w:val="lv-LV"/>
        </w:rPr>
        <w:t xml:space="preserve"> NOLIKUMĀ VEIKTAJIEM GROZĪJUMIEM </w:t>
      </w:r>
      <w:r w:rsidR="00A924B7" w:rsidRPr="00A924B7">
        <w:rPr>
          <w:b/>
          <w:iCs/>
          <w:sz w:val="28"/>
          <w:szCs w:val="28"/>
          <w:lang w:val="lv-LV"/>
        </w:rPr>
        <w:t>03.08</w:t>
      </w:r>
      <w:r w:rsidRPr="00A924B7">
        <w:rPr>
          <w:b/>
          <w:iCs/>
          <w:sz w:val="28"/>
          <w:szCs w:val="28"/>
          <w:lang w:val="lv-LV"/>
        </w:rPr>
        <w:t>.2015.</w:t>
      </w:r>
    </w:p>
    <w:p w:rsidR="001448DC" w:rsidRPr="00A924B7" w:rsidRDefault="001448DC" w:rsidP="005933D5">
      <w:pPr>
        <w:jc w:val="both"/>
        <w:rPr>
          <w:i/>
          <w:sz w:val="16"/>
          <w:szCs w:val="16"/>
          <w:lang w:val="lv-LV"/>
        </w:rPr>
      </w:pPr>
    </w:p>
    <w:p w:rsidR="001448DC" w:rsidRPr="00A924B7" w:rsidRDefault="001448DC" w:rsidP="005933D5">
      <w:pPr>
        <w:jc w:val="both"/>
        <w:rPr>
          <w:i/>
          <w:sz w:val="16"/>
          <w:szCs w:val="16"/>
          <w:lang w:val="lv-LV"/>
        </w:rPr>
      </w:pPr>
    </w:p>
    <w:p w:rsidR="001448DC" w:rsidRPr="00A924B7" w:rsidRDefault="001448DC" w:rsidP="00A924B7">
      <w:pPr>
        <w:jc w:val="both"/>
        <w:rPr>
          <w:b/>
          <w:bCs/>
          <w:color w:val="000000"/>
          <w:sz w:val="24"/>
          <w:lang w:val="lv-LV"/>
        </w:rPr>
      </w:pPr>
      <w:r w:rsidRPr="00A924B7">
        <w:rPr>
          <w:sz w:val="24"/>
          <w:szCs w:val="24"/>
          <w:lang w:val="lv-LV"/>
        </w:rPr>
        <w:t xml:space="preserve">Latvijas Lauksaimniecības universitātes iepirkumu komisija </w:t>
      </w:r>
      <w:r w:rsidR="00A924B7" w:rsidRPr="00A924B7">
        <w:rPr>
          <w:sz w:val="24"/>
          <w:szCs w:val="24"/>
          <w:lang w:val="lv-LV"/>
        </w:rPr>
        <w:t>03.08</w:t>
      </w:r>
      <w:r w:rsidRPr="00A924B7">
        <w:rPr>
          <w:sz w:val="24"/>
          <w:szCs w:val="24"/>
          <w:lang w:val="lv-LV"/>
        </w:rPr>
        <w:t xml:space="preserve">.2015. ir veikusi grozījumus atklāta konkursa </w:t>
      </w:r>
      <w:r w:rsidRPr="00A924B7">
        <w:rPr>
          <w:b/>
          <w:i/>
          <w:sz w:val="24"/>
          <w:szCs w:val="24"/>
          <w:lang w:val="lv-LV"/>
        </w:rPr>
        <w:t>„</w:t>
      </w:r>
      <w:r w:rsidRPr="00A924B7">
        <w:rPr>
          <w:b/>
          <w:i/>
          <w:sz w:val="24"/>
          <w:szCs w:val="24"/>
          <w:lang w:val="lv-LV" w:eastAsia="x-none"/>
        </w:rPr>
        <w:t>Mēbeļu komplektu un krēslu piegāde PTF prioritāro studiju programmu nodrošināšanai ERAF projekta, vienošanās Nr. 2010/0119/3DP/3.1.2.1.1./09/IPIA/VIAA/009 ietvaros</w:t>
      </w:r>
      <w:r w:rsidRPr="00A924B7">
        <w:rPr>
          <w:b/>
          <w:i/>
          <w:sz w:val="24"/>
          <w:szCs w:val="24"/>
          <w:lang w:val="lv-LV"/>
        </w:rPr>
        <w:t>”</w:t>
      </w:r>
      <w:r w:rsidRPr="00A924B7">
        <w:rPr>
          <w:i/>
          <w:sz w:val="24"/>
          <w:szCs w:val="24"/>
          <w:lang w:val="lv-LV"/>
        </w:rPr>
        <w:t xml:space="preserve">, </w:t>
      </w:r>
      <w:proofErr w:type="spellStart"/>
      <w:r w:rsidRPr="00A924B7">
        <w:rPr>
          <w:sz w:val="24"/>
          <w:szCs w:val="24"/>
          <w:lang w:val="lv-LV"/>
        </w:rPr>
        <w:t>id.Nr</w:t>
      </w:r>
      <w:proofErr w:type="spellEnd"/>
      <w:r w:rsidRPr="00A924B7">
        <w:rPr>
          <w:sz w:val="24"/>
          <w:szCs w:val="24"/>
          <w:lang w:val="lv-LV"/>
        </w:rPr>
        <w:t xml:space="preserve">. LLU/2015/61/ERAF/AK </w:t>
      </w:r>
      <w:r w:rsidR="00A924B7" w:rsidRPr="00A924B7">
        <w:rPr>
          <w:sz w:val="24"/>
          <w:szCs w:val="24"/>
          <w:lang w:val="lv-LV"/>
        </w:rPr>
        <w:t>nolikum</w:t>
      </w:r>
      <w:r w:rsidR="00A924B7">
        <w:rPr>
          <w:sz w:val="24"/>
          <w:szCs w:val="24"/>
          <w:lang w:val="lv-LV"/>
        </w:rPr>
        <w:t>ā un</w:t>
      </w:r>
      <w:r w:rsidR="00A924B7" w:rsidRPr="00A924B7">
        <w:rPr>
          <w:sz w:val="24"/>
          <w:szCs w:val="24"/>
          <w:lang w:val="lv-LV"/>
        </w:rPr>
        <w:t xml:space="preserve"> </w:t>
      </w:r>
      <w:r w:rsidR="00A924B7" w:rsidRPr="00A924B7">
        <w:rPr>
          <w:b/>
          <w:bCs/>
          <w:color w:val="000000"/>
          <w:sz w:val="24"/>
          <w:u w:val="single"/>
          <w:lang w:val="lv-LV"/>
        </w:rPr>
        <w:t>4.daļas:</w:t>
      </w:r>
      <w:r w:rsidR="00A924B7" w:rsidRPr="00A924B7">
        <w:rPr>
          <w:b/>
          <w:bCs/>
          <w:color w:val="000000"/>
          <w:sz w:val="24"/>
          <w:lang w:val="lv-LV"/>
        </w:rPr>
        <w:t xml:space="preserve"> </w:t>
      </w:r>
      <w:r w:rsidR="00A924B7" w:rsidRPr="00A924B7">
        <w:rPr>
          <w:bCs/>
          <w:i/>
          <w:color w:val="000000"/>
          <w:sz w:val="24"/>
          <w:lang w:val="lv-LV"/>
        </w:rPr>
        <w:t>Laboratorijas mēbeļu komplekts vispārīgajai augu valsts un dzīvnieku valsts izcelsmes produktu testēšanas laboratorijām sastāvošs no dažādiem laboratorijas galdiem un skapīšiem</w:t>
      </w:r>
      <w:r w:rsidR="00A924B7" w:rsidRPr="00A924B7">
        <w:rPr>
          <w:bCs/>
          <w:color w:val="000000"/>
          <w:sz w:val="24"/>
          <w:lang w:val="lv-LV"/>
        </w:rPr>
        <w:t xml:space="preserve"> un</w:t>
      </w:r>
      <w:r w:rsidR="00A924B7" w:rsidRPr="00A924B7">
        <w:rPr>
          <w:b/>
          <w:bCs/>
          <w:color w:val="000000"/>
          <w:sz w:val="24"/>
          <w:lang w:val="lv-LV"/>
        </w:rPr>
        <w:t xml:space="preserve"> </w:t>
      </w:r>
      <w:r w:rsidR="00A924B7" w:rsidRPr="00A924B7">
        <w:rPr>
          <w:b/>
          <w:bCs/>
          <w:color w:val="000000"/>
          <w:sz w:val="24"/>
          <w:u w:val="single"/>
          <w:lang w:val="lv-LV"/>
        </w:rPr>
        <w:t>5.daļas:</w:t>
      </w:r>
      <w:r w:rsidR="00A924B7" w:rsidRPr="00A924B7">
        <w:rPr>
          <w:b/>
          <w:bCs/>
          <w:color w:val="000000"/>
          <w:sz w:val="24"/>
          <w:lang w:val="lv-LV"/>
        </w:rPr>
        <w:t xml:space="preserve"> </w:t>
      </w:r>
      <w:r w:rsidR="00A924B7" w:rsidRPr="00A924B7">
        <w:rPr>
          <w:bCs/>
          <w:i/>
          <w:color w:val="000000"/>
          <w:sz w:val="24"/>
          <w:lang w:val="lv-LV"/>
        </w:rPr>
        <w:t xml:space="preserve">Laboratorijas mēbeļu komplekts mikrobioloģijas un biotehnoloģijas un </w:t>
      </w:r>
      <w:proofErr w:type="spellStart"/>
      <w:r w:rsidR="00A924B7" w:rsidRPr="00A924B7">
        <w:rPr>
          <w:bCs/>
          <w:i/>
          <w:color w:val="000000"/>
          <w:sz w:val="24"/>
          <w:lang w:val="lv-LV"/>
        </w:rPr>
        <w:t>hromatorgrāfijas</w:t>
      </w:r>
      <w:proofErr w:type="spellEnd"/>
      <w:r w:rsidR="00A924B7" w:rsidRPr="00A924B7">
        <w:rPr>
          <w:bCs/>
          <w:i/>
          <w:color w:val="000000"/>
          <w:sz w:val="24"/>
          <w:lang w:val="lv-LV"/>
        </w:rPr>
        <w:t xml:space="preserve"> laboratorijām sastāvošs no laboratorijas galdiem ar un bez skapīšiem</w:t>
      </w:r>
      <w:r w:rsidR="00A924B7" w:rsidRPr="00A924B7">
        <w:rPr>
          <w:bCs/>
          <w:color w:val="000000"/>
          <w:sz w:val="24"/>
          <w:lang w:val="lv-LV"/>
        </w:rPr>
        <w:t xml:space="preserve"> </w:t>
      </w:r>
      <w:r w:rsidR="00A924B7" w:rsidRPr="00A924B7">
        <w:rPr>
          <w:b/>
          <w:sz w:val="24"/>
          <w:lang w:val="lv-LV"/>
        </w:rPr>
        <w:t>tehniskajās specifikācijās</w:t>
      </w:r>
      <w:r w:rsidR="00A924B7" w:rsidRPr="00A924B7">
        <w:rPr>
          <w:sz w:val="24"/>
          <w:lang w:val="lv-LV"/>
        </w:rPr>
        <w:t>.</w:t>
      </w:r>
    </w:p>
    <w:p w:rsidR="001448DC" w:rsidRPr="00A924B7" w:rsidRDefault="001448DC" w:rsidP="005933D5">
      <w:pPr>
        <w:spacing w:line="276" w:lineRule="auto"/>
        <w:ind w:firstLine="360"/>
        <w:jc w:val="both"/>
        <w:rPr>
          <w:b/>
          <w:sz w:val="28"/>
          <w:szCs w:val="28"/>
          <w:lang w:val="lv-LV"/>
        </w:rPr>
      </w:pPr>
    </w:p>
    <w:p w:rsidR="001448DC" w:rsidRDefault="001448DC" w:rsidP="005933D5">
      <w:pPr>
        <w:spacing w:line="276" w:lineRule="auto"/>
        <w:ind w:firstLine="360"/>
        <w:jc w:val="both"/>
        <w:rPr>
          <w:b/>
          <w:sz w:val="26"/>
          <w:szCs w:val="26"/>
          <w:u w:val="single"/>
          <w:lang w:val="lv-LV"/>
        </w:rPr>
      </w:pPr>
      <w:r w:rsidRPr="00A924B7">
        <w:rPr>
          <w:b/>
          <w:sz w:val="26"/>
          <w:szCs w:val="26"/>
          <w:u w:val="single"/>
          <w:lang w:val="lv-LV"/>
        </w:rPr>
        <w:t>Konkursa nolikumā un tā pielikumos tika veikti sekojoši grozījumi:</w:t>
      </w:r>
    </w:p>
    <w:p w:rsidR="00A924B7" w:rsidRPr="00A924B7" w:rsidRDefault="00A924B7" w:rsidP="005933D5">
      <w:pPr>
        <w:spacing w:line="276" w:lineRule="auto"/>
        <w:ind w:firstLine="360"/>
        <w:jc w:val="both"/>
        <w:rPr>
          <w:b/>
          <w:sz w:val="26"/>
          <w:szCs w:val="26"/>
          <w:u w:val="single"/>
          <w:lang w:val="lv-LV"/>
        </w:rPr>
      </w:pPr>
    </w:p>
    <w:p w:rsidR="00A924B7" w:rsidRPr="00FD667F" w:rsidRDefault="00A924B7" w:rsidP="00A924B7">
      <w:pPr>
        <w:numPr>
          <w:ilvl w:val="0"/>
          <w:numId w:val="1"/>
        </w:numPr>
        <w:jc w:val="both"/>
        <w:rPr>
          <w:sz w:val="24"/>
          <w:szCs w:val="24"/>
          <w:u w:val="single"/>
          <w:lang w:val="lv-LV"/>
        </w:rPr>
      </w:pPr>
      <w:r w:rsidRPr="00C63557">
        <w:rPr>
          <w:sz w:val="24"/>
          <w:szCs w:val="24"/>
          <w:u w:val="single"/>
          <w:lang w:val="lv-LV"/>
        </w:rPr>
        <w:t xml:space="preserve">Izteikt </w:t>
      </w:r>
      <w:r w:rsidRPr="00FD667F">
        <w:rPr>
          <w:sz w:val="24"/>
          <w:szCs w:val="24"/>
          <w:u w:val="single"/>
          <w:lang w:val="lv-LV"/>
        </w:rPr>
        <w:t>Nolikuma 1.daļas 1.3.punkta 1.3.1.apakšpunkt</w:t>
      </w:r>
      <w:r>
        <w:rPr>
          <w:sz w:val="24"/>
          <w:szCs w:val="24"/>
          <w:u w:val="single"/>
          <w:lang w:val="lv-LV"/>
        </w:rPr>
        <w:t>u</w:t>
      </w:r>
      <w:r w:rsidRPr="00FD667F">
        <w:rPr>
          <w:sz w:val="24"/>
          <w:szCs w:val="24"/>
          <w:u w:val="single"/>
          <w:lang w:val="lv-LV"/>
        </w:rPr>
        <w:t xml:space="preserve"> šādā redakcijā:</w:t>
      </w:r>
    </w:p>
    <w:p w:rsidR="00A924B7" w:rsidRPr="00C63557" w:rsidRDefault="00A924B7" w:rsidP="00A924B7">
      <w:pPr>
        <w:pStyle w:val="BodyTextIndent2"/>
        <w:spacing w:after="0" w:line="240" w:lineRule="auto"/>
        <w:ind w:left="0"/>
        <w:jc w:val="both"/>
        <w:rPr>
          <w:i/>
          <w:sz w:val="22"/>
          <w:szCs w:val="22"/>
          <w:lang w:val="lv-LV"/>
        </w:rPr>
      </w:pPr>
      <w:r w:rsidRPr="00C63557">
        <w:rPr>
          <w:i/>
          <w:sz w:val="22"/>
          <w:szCs w:val="22"/>
          <w:lang w:val="lv-LV"/>
        </w:rPr>
        <w:t xml:space="preserve">1.3.1. Ieinteresētais piegādātājs piedāvājumu var iesniegt </w:t>
      </w:r>
      <w:r w:rsidRPr="00C63557">
        <w:rPr>
          <w:b/>
          <w:i/>
          <w:color w:val="FF0000"/>
          <w:sz w:val="22"/>
          <w:szCs w:val="22"/>
          <w:lang w:val="lv-LV"/>
        </w:rPr>
        <w:t xml:space="preserve">līdz 2015.gada </w:t>
      </w:r>
      <w:r>
        <w:rPr>
          <w:b/>
          <w:i/>
          <w:color w:val="FF0000"/>
          <w:sz w:val="22"/>
          <w:szCs w:val="22"/>
          <w:lang w:val="lv-LV"/>
        </w:rPr>
        <w:t>01.septembrim</w:t>
      </w:r>
      <w:r w:rsidRPr="00C63557">
        <w:rPr>
          <w:b/>
          <w:i/>
          <w:color w:val="FF0000"/>
          <w:sz w:val="22"/>
          <w:szCs w:val="22"/>
          <w:lang w:val="lv-LV"/>
        </w:rPr>
        <w:t xml:space="preserve"> plkst.11.00</w:t>
      </w:r>
      <w:r w:rsidRPr="00C63557">
        <w:rPr>
          <w:i/>
          <w:color w:val="FF0000"/>
          <w:sz w:val="22"/>
          <w:szCs w:val="22"/>
          <w:lang w:val="lv-LV"/>
        </w:rPr>
        <w:t xml:space="preserve"> </w:t>
      </w:r>
      <w:r w:rsidRPr="00C63557">
        <w:rPr>
          <w:i/>
          <w:sz w:val="22"/>
          <w:szCs w:val="22"/>
          <w:lang w:val="lv-LV"/>
        </w:rPr>
        <w:t>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16.30.</w:t>
      </w:r>
    </w:p>
    <w:p w:rsidR="00A924B7" w:rsidRPr="003B6914" w:rsidRDefault="00A924B7" w:rsidP="00A924B7">
      <w:pPr>
        <w:pStyle w:val="BodyTextIndent2"/>
        <w:spacing w:after="0" w:line="240" w:lineRule="auto"/>
        <w:rPr>
          <w:i/>
          <w:lang w:val="lv-LV"/>
        </w:rPr>
      </w:pPr>
    </w:p>
    <w:p w:rsidR="00A924B7" w:rsidRPr="00AA68A7" w:rsidRDefault="00A924B7" w:rsidP="00A924B7">
      <w:pPr>
        <w:numPr>
          <w:ilvl w:val="0"/>
          <w:numId w:val="1"/>
        </w:numPr>
        <w:jc w:val="both"/>
        <w:rPr>
          <w:sz w:val="24"/>
          <w:szCs w:val="24"/>
          <w:u w:val="single"/>
          <w:lang w:val="lv-LV"/>
        </w:rPr>
      </w:pPr>
      <w:r w:rsidRPr="00C63557">
        <w:rPr>
          <w:sz w:val="24"/>
          <w:szCs w:val="24"/>
          <w:u w:val="single"/>
          <w:lang w:val="lv-LV"/>
        </w:rPr>
        <w:t xml:space="preserve">Izteikt </w:t>
      </w:r>
      <w:r w:rsidRPr="00AA68A7">
        <w:rPr>
          <w:sz w:val="24"/>
          <w:szCs w:val="24"/>
          <w:u w:val="single"/>
          <w:lang w:val="lv-LV"/>
        </w:rPr>
        <w:t>Nolikuma 1.daļas 1.3.punkta 1.3.</w:t>
      </w:r>
      <w:r>
        <w:rPr>
          <w:sz w:val="24"/>
          <w:szCs w:val="24"/>
          <w:u w:val="single"/>
          <w:lang w:val="lv-LV"/>
        </w:rPr>
        <w:t>6</w:t>
      </w:r>
      <w:r w:rsidRPr="00AA68A7">
        <w:rPr>
          <w:sz w:val="24"/>
          <w:szCs w:val="24"/>
          <w:u w:val="single"/>
          <w:lang w:val="lv-LV"/>
        </w:rPr>
        <w:t>.apakšpunkt</w:t>
      </w:r>
      <w:r>
        <w:rPr>
          <w:sz w:val="24"/>
          <w:szCs w:val="24"/>
          <w:u w:val="single"/>
          <w:lang w:val="lv-LV"/>
        </w:rPr>
        <w:t xml:space="preserve">u </w:t>
      </w:r>
      <w:r w:rsidRPr="00AA68A7">
        <w:rPr>
          <w:sz w:val="24"/>
          <w:szCs w:val="24"/>
          <w:u w:val="single"/>
          <w:lang w:val="lv-LV"/>
        </w:rPr>
        <w:t>šādā redakcijā:</w:t>
      </w:r>
    </w:p>
    <w:p w:rsidR="00A924B7" w:rsidRPr="00C63557" w:rsidRDefault="00A924B7" w:rsidP="00A924B7">
      <w:pPr>
        <w:jc w:val="both"/>
        <w:rPr>
          <w:i/>
          <w:sz w:val="22"/>
          <w:szCs w:val="22"/>
          <w:lang w:val="lv-LV"/>
        </w:rPr>
      </w:pPr>
      <w:r w:rsidRPr="00C63557">
        <w:rPr>
          <w:i/>
          <w:sz w:val="22"/>
          <w:szCs w:val="22"/>
          <w:lang w:val="lv-LV"/>
        </w:rPr>
        <w:t xml:space="preserve">1.3.6. </w:t>
      </w:r>
      <w:r w:rsidRPr="00C63557">
        <w:rPr>
          <w:i/>
          <w:sz w:val="22"/>
          <w:szCs w:val="22"/>
          <w:u w:val="single"/>
          <w:lang w:val="lv-LV"/>
        </w:rPr>
        <w:t>Piedāvājumi tiks atvērti</w:t>
      </w:r>
      <w:r w:rsidRPr="00C63557">
        <w:rPr>
          <w:i/>
          <w:sz w:val="22"/>
          <w:szCs w:val="22"/>
          <w:lang w:val="lv-LV"/>
        </w:rPr>
        <w:t xml:space="preserve"> LLU Saimnieciskā dienesta zālē, Lielajā ielā 2, Jelgavā </w:t>
      </w:r>
      <w:r w:rsidRPr="00C63557">
        <w:rPr>
          <w:b/>
          <w:i/>
          <w:color w:val="FF0000"/>
          <w:sz w:val="22"/>
          <w:szCs w:val="22"/>
          <w:lang w:val="lv-LV"/>
        </w:rPr>
        <w:t xml:space="preserve">2015.gada </w:t>
      </w:r>
      <w:r>
        <w:rPr>
          <w:b/>
          <w:i/>
          <w:color w:val="FF0000"/>
          <w:sz w:val="22"/>
          <w:szCs w:val="22"/>
          <w:lang w:val="lv-LV"/>
        </w:rPr>
        <w:t>01.septembrim</w:t>
      </w:r>
      <w:r w:rsidRPr="00C63557">
        <w:rPr>
          <w:b/>
          <w:i/>
          <w:color w:val="FF0000"/>
          <w:sz w:val="22"/>
          <w:szCs w:val="22"/>
          <w:lang w:val="lv-LV"/>
        </w:rPr>
        <w:t xml:space="preserve"> plkst.11.00</w:t>
      </w:r>
      <w:r w:rsidRPr="00C63557">
        <w:rPr>
          <w:i/>
          <w:sz w:val="22"/>
          <w:szCs w:val="22"/>
          <w:lang w:val="lv-LV"/>
        </w:rPr>
        <w:t xml:space="preserve">. </w:t>
      </w:r>
      <w:r w:rsidRPr="00CF58B8">
        <w:rPr>
          <w:i/>
          <w:sz w:val="22"/>
          <w:szCs w:val="22"/>
          <w:lang w:val="lv-LV"/>
        </w:rPr>
        <w:t>Konkursa piedāvājumu atvēršanu komisija veic atklātā sēdē</w:t>
      </w:r>
      <w:r w:rsidRPr="00C63557">
        <w:rPr>
          <w:i/>
          <w:sz w:val="22"/>
          <w:szCs w:val="22"/>
          <w:lang w:val="lv-LV"/>
        </w:rPr>
        <w:t>.</w:t>
      </w:r>
    </w:p>
    <w:p w:rsidR="00A924B7" w:rsidRPr="001448DC" w:rsidRDefault="00A924B7" w:rsidP="00A924B7">
      <w:pPr>
        <w:jc w:val="both"/>
        <w:rPr>
          <w:i/>
          <w:sz w:val="22"/>
          <w:szCs w:val="22"/>
          <w:u w:val="single"/>
          <w:lang w:val="lv-LV"/>
        </w:rPr>
      </w:pPr>
    </w:p>
    <w:p w:rsidR="00A924B7" w:rsidRPr="00233827" w:rsidRDefault="00A924B7" w:rsidP="00A924B7">
      <w:pPr>
        <w:numPr>
          <w:ilvl w:val="0"/>
          <w:numId w:val="1"/>
        </w:numPr>
        <w:tabs>
          <w:tab w:val="left" w:pos="284"/>
        </w:tabs>
        <w:jc w:val="both"/>
        <w:rPr>
          <w:sz w:val="24"/>
          <w:szCs w:val="24"/>
          <w:u w:val="single"/>
          <w:lang w:val="lv-LV"/>
        </w:rPr>
      </w:pPr>
      <w:r w:rsidRPr="00C63557">
        <w:rPr>
          <w:sz w:val="24"/>
          <w:szCs w:val="24"/>
          <w:u w:val="single"/>
          <w:lang w:val="lv-LV"/>
        </w:rPr>
        <w:t xml:space="preserve">Izteikt </w:t>
      </w:r>
      <w:r w:rsidRPr="00233827">
        <w:rPr>
          <w:sz w:val="24"/>
          <w:szCs w:val="24"/>
          <w:u w:val="single"/>
          <w:lang w:val="lv-LV"/>
        </w:rPr>
        <w:t>Nolikuma 1.daļas 1.6.punkta 1.6.3.apakšpunkta sadaļa</w:t>
      </w:r>
      <w:r>
        <w:rPr>
          <w:sz w:val="24"/>
          <w:szCs w:val="24"/>
          <w:u w:val="single"/>
          <w:lang w:val="lv-LV"/>
        </w:rPr>
        <w:t>s</w:t>
      </w:r>
      <w:r w:rsidRPr="00233827">
        <w:rPr>
          <w:sz w:val="24"/>
          <w:szCs w:val="24"/>
          <w:u w:val="single"/>
          <w:lang w:val="lv-LV"/>
        </w:rPr>
        <w:t xml:space="preserve"> „Atzīme:” tekst</w:t>
      </w:r>
      <w:r>
        <w:rPr>
          <w:sz w:val="24"/>
          <w:szCs w:val="24"/>
          <w:u w:val="single"/>
          <w:lang w:val="lv-LV"/>
        </w:rPr>
        <w:t xml:space="preserve">u </w:t>
      </w:r>
      <w:r w:rsidRPr="00233827">
        <w:rPr>
          <w:sz w:val="24"/>
          <w:szCs w:val="24"/>
          <w:u w:val="single"/>
          <w:lang w:val="lv-LV"/>
        </w:rPr>
        <w:t>šādā redakcijā:</w:t>
      </w:r>
    </w:p>
    <w:p w:rsidR="00A924B7" w:rsidRPr="00C63557" w:rsidRDefault="00A924B7" w:rsidP="00A924B7">
      <w:pPr>
        <w:jc w:val="center"/>
        <w:rPr>
          <w:b/>
          <w:sz w:val="22"/>
          <w:szCs w:val="22"/>
          <w:lang w:val="lv-LV"/>
        </w:rPr>
      </w:pPr>
      <w:r w:rsidRPr="00C63557">
        <w:rPr>
          <w:b/>
          <w:i/>
          <w:sz w:val="22"/>
          <w:szCs w:val="22"/>
          <w:lang w:val="lv-LV"/>
        </w:rPr>
        <w:t>„Piedāvājums atklātam konkursam</w:t>
      </w:r>
    </w:p>
    <w:p w:rsidR="00A924B7" w:rsidRPr="00C63557" w:rsidRDefault="00A924B7" w:rsidP="00A924B7">
      <w:pPr>
        <w:pStyle w:val="BodyText"/>
        <w:tabs>
          <w:tab w:val="left" w:pos="284"/>
          <w:tab w:val="left" w:pos="426"/>
        </w:tabs>
        <w:jc w:val="center"/>
        <w:rPr>
          <w:b/>
          <w:i/>
          <w:color w:val="7030A0"/>
          <w:sz w:val="22"/>
          <w:szCs w:val="22"/>
          <w:lang w:val="lv-LV"/>
        </w:rPr>
      </w:pPr>
      <w:r w:rsidRPr="00C63557">
        <w:rPr>
          <w:i/>
          <w:sz w:val="22"/>
          <w:szCs w:val="22"/>
          <w:lang w:val="lv-LV"/>
        </w:rPr>
        <w:t xml:space="preserve">„Mēbeļu komplektu un krēslu </w:t>
      </w:r>
      <w:r w:rsidRPr="00C63557">
        <w:rPr>
          <w:bCs/>
          <w:i/>
          <w:sz w:val="22"/>
          <w:szCs w:val="22"/>
          <w:lang w:val="lv-LV"/>
        </w:rPr>
        <w:t xml:space="preserve">piegāde </w:t>
      </w:r>
      <w:r w:rsidRPr="00C63557">
        <w:rPr>
          <w:i/>
          <w:sz w:val="22"/>
          <w:szCs w:val="22"/>
          <w:lang w:val="lv-LV"/>
        </w:rPr>
        <w:t>PTF prioritāro studiju programmu nodrošināšanai ERAF projekta, vienošanās Nr. 2010/0119/3DP/3.1.2.1.1./09/IPIA/VIAA/009 ietvaros”,</w:t>
      </w:r>
    </w:p>
    <w:p w:rsidR="00A924B7" w:rsidRPr="00C63557" w:rsidRDefault="00A924B7" w:rsidP="00A924B7">
      <w:pPr>
        <w:jc w:val="center"/>
        <w:rPr>
          <w:sz w:val="22"/>
          <w:szCs w:val="22"/>
        </w:rPr>
      </w:pPr>
      <w:proofErr w:type="spellStart"/>
      <w:proofErr w:type="gramStart"/>
      <w:r w:rsidRPr="00C63557">
        <w:rPr>
          <w:sz w:val="22"/>
          <w:szCs w:val="22"/>
        </w:rPr>
        <w:t>id.Nr</w:t>
      </w:r>
      <w:proofErr w:type="spellEnd"/>
      <w:proofErr w:type="gramEnd"/>
      <w:r w:rsidRPr="00C63557">
        <w:rPr>
          <w:sz w:val="22"/>
          <w:szCs w:val="22"/>
        </w:rPr>
        <w:t>. LLU/2015/61/ERAF/AK,</w:t>
      </w:r>
    </w:p>
    <w:p w:rsidR="00A924B7" w:rsidRPr="00C63557" w:rsidRDefault="00A924B7" w:rsidP="00A924B7">
      <w:pPr>
        <w:jc w:val="center"/>
        <w:rPr>
          <w:sz w:val="22"/>
          <w:szCs w:val="22"/>
        </w:rPr>
      </w:pPr>
      <w:r w:rsidRPr="00C63557">
        <w:rPr>
          <w:sz w:val="22"/>
          <w:szCs w:val="22"/>
        </w:rPr>
        <w:t>___.</w:t>
      </w:r>
      <w:proofErr w:type="spellStart"/>
      <w:proofErr w:type="gramStart"/>
      <w:r w:rsidRPr="00C63557">
        <w:rPr>
          <w:sz w:val="22"/>
          <w:szCs w:val="22"/>
        </w:rPr>
        <w:t>daļai</w:t>
      </w:r>
      <w:proofErr w:type="spellEnd"/>
      <w:r w:rsidRPr="00C63557">
        <w:rPr>
          <w:sz w:val="22"/>
          <w:szCs w:val="22"/>
        </w:rPr>
        <w:t xml:space="preserve">  „</w:t>
      </w:r>
      <w:proofErr w:type="gramEnd"/>
      <w:r w:rsidRPr="00C63557">
        <w:rPr>
          <w:sz w:val="22"/>
          <w:szCs w:val="22"/>
        </w:rPr>
        <w:t>______________________________________________________”</w:t>
      </w:r>
    </w:p>
    <w:p w:rsidR="00A924B7" w:rsidRPr="00CC74ED" w:rsidRDefault="00A924B7" w:rsidP="00A924B7">
      <w:pPr>
        <w:pStyle w:val="ListParagraph"/>
        <w:ind w:left="357"/>
        <w:jc w:val="center"/>
        <w:rPr>
          <w:i/>
          <w:sz w:val="16"/>
          <w:szCs w:val="16"/>
        </w:rPr>
      </w:pPr>
      <w:r w:rsidRPr="00CC74ED">
        <w:rPr>
          <w:i/>
          <w:sz w:val="16"/>
          <w:szCs w:val="16"/>
        </w:rPr>
        <w:t>(</w:t>
      </w:r>
      <w:proofErr w:type="spellStart"/>
      <w:proofErr w:type="gramStart"/>
      <w:r w:rsidRPr="00CC74ED">
        <w:rPr>
          <w:i/>
          <w:sz w:val="16"/>
          <w:szCs w:val="16"/>
        </w:rPr>
        <w:t>tās</w:t>
      </w:r>
      <w:proofErr w:type="spellEnd"/>
      <w:proofErr w:type="gramEnd"/>
      <w:r w:rsidRPr="00CC74ED">
        <w:rPr>
          <w:i/>
          <w:sz w:val="16"/>
          <w:szCs w:val="16"/>
        </w:rPr>
        <w:t xml:space="preserve"> </w:t>
      </w:r>
      <w:proofErr w:type="spellStart"/>
      <w:r w:rsidRPr="00CC74ED">
        <w:rPr>
          <w:i/>
          <w:sz w:val="16"/>
          <w:szCs w:val="16"/>
        </w:rPr>
        <w:t>daļas</w:t>
      </w:r>
      <w:proofErr w:type="spellEnd"/>
      <w:r w:rsidRPr="00CC74ED">
        <w:rPr>
          <w:i/>
          <w:sz w:val="16"/>
          <w:szCs w:val="16"/>
        </w:rPr>
        <w:t xml:space="preserve"> Nr. un </w:t>
      </w:r>
      <w:proofErr w:type="spellStart"/>
      <w:r w:rsidRPr="00CC74ED">
        <w:rPr>
          <w:i/>
          <w:sz w:val="16"/>
          <w:szCs w:val="16"/>
        </w:rPr>
        <w:t>nosaukums</w:t>
      </w:r>
      <w:proofErr w:type="spellEnd"/>
      <w:r w:rsidRPr="00CC74ED">
        <w:rPr>
          <w:i/>
          <w:sz w:val="16"/>
          <w:szCs w:val="16"/>
        </w:rPr>
        <w:t xml:space="preserve">, </w:t>
      </w:r>
      <w:proofErr w:type="spellStart"/>
      <w:r w:rsidRPr="00CC74ED">
        <w:rPr>
          <w:i/>
          <w:sz w:val="16"/>
          <w:szCs w:val="16"/>
        </w:rPr>
        <w:t>uz</w:t>
      </w:r>
      <w:proofErr w:type="spellEnd"/>
      <w:r w:rsidRPr="00CC74ED">
        <w:rPr>
          <w:i/>
          <w:sz w:val="16"/>
          <w:szCs w:val="16"/>
        </w:rPr>
        <w:t xml:space="preserve"> </w:t>
      </w:r>
      <w:proofErr w:type="spellStart"/>
      <w:r w:rsidRPr="00CC74ED">
        <w:rPr>
          <w:i/>
          <w:sz w:val="16"/>
          <w:szCs w:val="16"/>
        </w:rPr>
        <w:t>kuru</w:t>
      </w:r>
      <w:proofErr w:type="spellEnd"/>
      <w:r w:rsidRPr="00CC74ED">
        <w:rPr>
          <w:i/>
          <w:sz w:val="16"/>
          <w:szCs w:val="16"/>
        </w:rPr>
        <w:t xml:space="preserve"> </w:t>
      </w:r>
      <w:proofErr w:type="spellStart"/>
      <w:r w:rsidRPr="00CC74ED">
        <w:rPr>
          <w:i/>
          <w:sz w:val="16"/>
          <w:szCs w:val="16"/>
        </w:rPr>
        <w:t>tiks</w:t>
      </w:r>
      <w:proofErr w:type="spellEnd"/>
      <w:r w:rsidRPr="00CC74ED">
        <w:rPr>
          <w:i/>
          <w:sz w:val="16"/>
          <w:szCs w:val="16"/>
        </w:rPr>
        <w:t xml:space="preserve"> </w:t>
      </w:r>
      <w:proofErr w:type="spellStart"/>
      <w:r w:rsidRPr="00CC74ED">
        <w:rPr>
          <w:i/>
          <w:sz w:val="16"/>
          <w:szCs w:val="16"/>
        </w:rPr>
        <w:t>iesniegts</w:t>
      </w:r>
      <w:proofErr w:type="spellEnd"/>
      <w:r w:rsidRPr="00CC74ED">
        <w:rPr>
          <w:i/>
          <w:sz w:val="16"/>
          <w:szCs w:val="16"/>
        </w:rPr>
        <w:t xml:space="preserve"> </w:t>
      </w:r>
      <w:proofErr w:type="spellStart"/>
      <w:r w:rsidRPr="00CC74ED">
        <w:rPr>
          <w:i/>
          <w:sz w:val="16"/>
          <w:szCs w:val="16"/>
        </w:rPr>
        <w:t>piedāvājums</w:t>
      </w:r>
      <w:proofErr w:type="spellEnd"/>
      <w:r w:rsidRPr="00CC74ED">
        <w:rPr>
          <w:i/>
          <w:sz w:val="16"/>
          <w:szCs w:val="16"/>
        </w:rPr>
        <w:t>)</w:t>
      </w:r>
    </w:p>
    <w:p w:rsidR="00A924B7" w:rsidRDefault="00A924B7" w:rsidP="00A924B7">
      <w:pPr>
        <w:pStyle w:val="ListParagraph"/>
        <w:ind w:left="360"/>
        <w:jc w:val="center"/>
        <w:rPr>
          <w:i/>
          <w:sz w:val="22"/>
          <w:szCs w:val="22"/>
        </w:rPr>
      </w:pPr>
      <w:proofErr w:type="spellStart"/>
      <w:proofErr w:type="gramStart"/>
      <w:r w:rsidRPr="00C63557">
        <w:rPr>
          <w:b/>
          <w:i/>
          <w:color w:val="FF0000"/>
          <w:sz w:val="22"/>
          <w:szCs w:val="22"/>
        </w:rPr>
        <w:t>Neatvērt</w:t>
      </w:r>
      <w:proofErr w:type="spellEnd"/>
      <w:r w:rsidRPr="00C63557">
        <w:rPr>
          <w:b/>
          <w:i/>
          <w:color w:val="FF0000"/>
          <w:sz w:val="22"/>
          <w:szCs w:val="22"/>
        </w:rPr>
        <w:t xml:space="preserve"> </w:t>
      </w:r>
      <w:proofErr w:type="spellStart"/>
      <w:r w:rsidRPr="00C63557">
        <w:rPr>
          <w:b/>
          <w:i/>
          <w:color w:val="FF0000"/>
          <w:sz w:val="22"/>
          <w:szCs w:val="22"/>
        </w:rPr>
        <w:t>līdz</w:t>
      </w:r>
      <w:proofErr w:type="spellEnd"/>
      <w:r w:rsidRPr="00C63557">
        <w:rPr>
          <w:b/>
          <w:i/>
          <w:color w:val="FF0000"/>
          <w:sz w:val="22"/>
          <w:szCs w:val="22"/>
        </w:rPr>
        <w:t xml:space="preserve"> 2015.gada </w:t>
      </w:r>
      <w:r>
        <w:rPr>
          <w:b/>
          <w:i/>
          <w:color w:val="FF0000"/>
          <w:sz w:val="22"/>
          <w:szCs w:val="22"/>
        </w:rPr>
        <w:t>01.septembrim</w:t>
      </w:r>
      <w:r w:rsidRPr="00C63557">
        <w:rPr>
          <w:b/>
          <w:color w:val="FF0000"/>
          <w:sz w:val="22"/>
          <w:szCs w:val="22"/>
        </w:rPr>
        <w:t xml:space="preserve"> </w:t>
      </w:r>
      <w:proofErr w:type="spellStart"/>
      <w:r w:rsidRPr="00C63557">
        <w:rPr>
          <w:b/>
          <w:i/>
          <w:color w:val="FF0000"/>
          <w:sz w:val="22"/>
          <w:szCs w:val="22"/>
        </w:rPr>
        <w:t>plkst</w:t>
      </w:r>
      <w:proofErr w:type="spellEnd"/>
      <w:r w:rsidRPr="00C63557">
        <w:rPr>
          <w:b/>
          <w:i/>
          <w:color w:val="FF0000"/>
          <w:sz w:val="22"/>
          <w:szCs w:val="22"/>
        </w:rPr>
        <w:t>.</w:t>
      </w:r>
      <w:proofErr w:type="gramEnd"/>
      <w:r w:rsidRPr="00C63557">
        <w:rPr>
          <w:b/>
          <w:i/>
          <w:color w:val="FF0000"/>
          <w:sz w:val="22"/>
          <w:szCs w:val="22"/>
        </w:rPr>
        <w:t xml:space="preserve"> 11.00”</w:t>
      </w:r>
      <w:r w:rsidRPr="00C63557">
        <w:rPr>
          <w:i/>
          <w:sz w:val="22"/>
          <w:szCs w:val="22"/>
        </w:rPr>
        <w:t xml:space="preserve"> </w:t>
      </w:r>
    </w:p>
    <w:p w:rsidR="00A924B7" w:rsidRDefault="00A924B7" w:rsidP="00A924B7">
      <w:pPr>
        <w:pStyle w:val="ListParagraph"/>
        <w:ind w:left="360"/>
        <w:jc w:val="center"/>
        <w:rPr>
          <w:i/>
          <w:sz w:val="16"/>
          <w:szCs w:val="16"/>
        </w:rPr>
      </w:pPr>
    </w:p>
    <w:p w:rsidR="00A924B7" w:rsidRPr="00CC74ED" w:rsidRDefault="00A924B7" w:rsidP="00A924B7">
      <w:pPr>
        <w:pStyle w:val="ListParagraph"/>
        <w:ind w:left="360"/>
        <w:jc w:val="center"/>
        <w:rPr>
          <w:i/>
          <w:sz w:val="16"/>
          <w:szCs w:val="16"/>
        </w:rPr>
      </w:pPr>
    </w:p>
    <w:p w:rsidR="00A924B7" w:rsidRDefault="00A924B7" w:rsidP="00A924B7">
      <w:pPr>
        <w:numPr>
          <w:ilvl w:val="0"/>
          <w:numId w:val="1"/>
        </w:numPr>
        <w:jc w:val="both"/>
        <w:rPr>
          <w:sz w:val="22"/>
          <w:szCs w:val="22"/>
          <w:u w:val="single"/>
          <w:lang w:val="lv-LV"/>
        </w:rPr>
      </w:pPr>
      <w:r w:rsidRPr="00C63557">
        <w:rPr>
          <w:sz w:val="22"/>
          <w:szCs w:val="22"/>
          <w:u w:val="single"/>
          <w:lang w:val="lv-LV"/>
        </w:rPr>
        <w:t xml:space="preserve">Izteikt Nolikuma pielikumā Nr.1 </w:t>
      </w:r>
      <w:r w:rsidRPr="00C63557">
        <w:rPr>
          <w:i/>
          <w:sz w:val="22"/>
          <w:szCs w:val="22"/>
          <w:u w:val="single"/>
          <w:lang w:val="lv-LV"/>
        </w:rPr>
        <w:t>„Tehniskā un finanšu piedāvājuma paraugs (Tehniskā specifikācija)”</w:t>
      </w:r>
      <w:r w:rsidRPr="00C63557">
        <w:rPr>
          <w:sz w:val="22"/>
          <w:szCs w:val="22"/>
          <w:u w:val="single"/>
          <w:lang w:val="lv-LV"/>
        </w:rPr>
        <w:t xml:space="preserve"> </w:t>
      </w:r>
      <w:r>
        <w:rPr>
          <w:sz w:val="22"/>
          <w:szCs w:val="22"/>
          <w:u w:val="single"/>
          <w:lang w:val="lv-LV"/>
        </w:rPr>
        <w:t>4</w:t>
      </w:r>
      <w:r w:rsidRPr="00C63557">
        <w:rPr>
          <w:sz w:val="22"/>
          <w:szCs w:val="22"/>
          <w:u w:val="single"/>
          <w:lang w:val="lv-LV"/>
        </w:rPr>
        <w:t>.daļas Tehniskā piedāvājuma tabulas 1.</w:t>
      </w:r>
      <w:r>
        <w:rPr>
          <w:sz w:val="22"/>
          <w:szCs w:val="22"/>
          <w:u w:val="single"/>
          <w:lang w:val="lv-LV"/>
        </w:rPr>
        <w:t>4.4</w:t>
      </w:r>
      <w:r w:rsidRPr="00C63557">
        <w:rPr>
          <w:sz w:val="22"/>
          <w:szCs w:val="22"/>
          <w:u w:val="single"/>
          <w:lang w:val="lv-LV"/>
        </w:rPr>
        <w:t>.punkta sadaļu „</w:t>
      </w:r>
      <w:r>
        <w:rPr>
          <w:sz w:val="22"/>
          <w:szCs w:val="22"/>
          <w:u w:val="single"/>
          <w:lang w:val="lv-LV"/>
        </w:rPr>
        <w:t>Skapīši</w:t>
      </w:r>
      <w:r w:rsidRPr="00C63557">
        <w:rPr>
          <w:sz w:val="22"/>
          <w:szCs w:val="22"/>
          <w:u w:val="single"/>
          <w:lang w:val="lv-LV"/>
        </w:rPr>
        <w:t>” šādā redakcijā:</w:t>
      </w:r>
    </w:p>
    <w:p w:rsidR="00A924B7" w:rsidRPr="00C63557" w:rsidRDefault="00A924B7" w:rsidP="00A924B7">
      <w:pPr>
        <w:ind w:left="360"/>
        <w:jc w:val="both"/>
        <w:rPr>
          <w:sz w:val="22"/>
          <w:szCs w:val="22"/>
          <w:u w:val="single"/>
          <w:lang w:val="lv-LV"/>
        </w:rPr>
      </w:pPr>
      <w:bookmarkStart w:id="0" w:name="_GoBack"/>
      <w:bookmarkEnd w:id="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835"/>
      </w:tblGrid>
      <w:tr w:rsidR="00A924B7" w:rsidRPr="00380C4C" w:rsidTr="00AE3745">
        <w:tc>
          <w:tcPr>
            <w:tcW w:w="851" w:type="dxa"/>
            <w:tcBorders>
              <w:left w:val="single" w:sz="4" w:space="0" w:color="auto"/>
              <w:right w:val="single" w:sz="4" w:space="0" w:color="auto"/>
            </w:tcBorders>
            <w:shd w:val="clear" w:color="auto" w:fill="auto"/>
            <w:vAlign w:val="center"/>
          </w:tcPr>
          <w:p w:rsidR="00A924B7" w:rsidRPr="00186648" w:rsidRDefault="00A924B7" w:rsidP="00AE3745">
            <w:pPr>
              <w:ind w:left="34"/>
              <w:rPr>
                <w:b/>
                <w:snapToGrid w:val="0"/>
              </w:rPr>
            </w:pPr>
            <w:r w:rsidRPr="00186648">
              <w:rPr>
                <w:b/>
                <w:snapToGrid w:val="0"/>
              </w:rPr>
              <w:t>1.4.</w:t>
            </w:r>
          </w:p>
        </w:tc>
        <w:tc>
          <w:tcPr>
            <w:tcW w:w="6237" w:type="dxa"/>
            <w:tcBorders>
              <w:left w:val="single" w:sz="4" w:space="0" w:color="auto"/>
              <w:right w:val="single" w:sz="4" w:space="0" w:color="auto"/>
            </w:tcBorders>
            <w:shd w:val="clear" w:color="auto" w:fill="auto"/>
            <w:vAlign w:val="center"/>
          </w:tcPr>
          <w:p w:rsidR="00A924B7" w:rsidRPr="00186648" w:rsidRDefault="00A924B7" w:rsidP="00AE3745">
            <w:pPr>
              <w:rPr>
                <w:b/>
              </w:rPr>
            </w:pPr>
            <w:proofErr w:type="spellStart"/>
            <w:r w:rsidRPr="00186648">
              <w:rPr>
                <w:b/>
              </w:rPr>
              <w:t>Skapīši</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r w:rsidR="00A924B7" w:rsidRPr="00380C4C" w:rsidTr="00AE3745">
        <w:tc>
          <w:tcPr>
            <w:tcW w:w="851" w:type="dxa"/>
            <w:tcBorders>
              <w:left w:val="single" w:sz="4" w:space="0" w:color="auto"/>
              <w:right w:val="single" w:sz="4" w:space="0" w:color="auto"/>
            </w:tcBorders>
            <w:shd w:val="clear" w:color="auto" w:fill="auto"/>
            <w:vAlign w:val="center"/>
          </w:tcPr>
          <w:p w:rsidR="00A924B7" w:rsidRPr="00186648" w:rsidRDefault="00A924B7" w:rsidP="00AE3745">
            <w:pPr>
              <w:ind w:left="34"/>
              <w:rPr>
                <w:snapToGrid w:val="0"/>
              </w:rPr>
            </w:pPr>
            <w:r w:rsidRPr="00186648">
              <w:rPr>
                <w:snapToGrid w:val="0"/>
              </w:rPr>
              <w:t>1.4.4.</w:t>
            </w:r>
          </w:p>
        </w:tc>
        <w:tc>
          <w:tcPr>
            <w:tcW w:w="6237" w:type="dxa"/>
            <w:tcBorders>
              <w:left w:val="single" w:sz="4" w:space="0" w:color="auto"/>
              <w:right w:val="single" w:sz="4" w:space="0" w:color="auto"/>
            </w:tcBorders>
            <w:shd w:val="clear" w:color="auto" w:fill="auto"/>
            <w:vAlign w:val="center"/>
          </w:tcPr>
          <w:p w:rsidR="00A924B7" w:rsidRPr="00186648" w:rsidRDefault="00A924B7" w:rsidP="00AE3745">
            <w:pPr>
              <w:jc w:val="both"/>
            </w:pPr>
            <w:proofErr w:type="spellStart"/>
            <w:r>
              <w:t>Durvis</w:t>
            </w:r>
            <w:proofErr w:type="spellEnd"/>
            <w:r>
              <w:t xml:space="preserve"> </w:t>
            </w:r>
            <w:proofErr w:type="spellStart"/>
            <w:r>
              <w:t>veramas</w:t>
            </w:r>
            <w:proofErr w:type="spellEnd"/>
            <w:r>
              <w:t xml:space="preserve"> (</w:t>
            </w:r>
            <w:proofErr w:type="spellStart"/>
            <w:r w:rsidRPr="00AA05D2">
              <w:rPr>
                <w:b/>
                <w:color w:val="00CC00"/>
              </w:rPr>
              <w:t>divdaļīgas</w:t>
            </w:r>
            <w:proofErr w:type="spellEnd"/>
            <w:r w:rsidRPr="00186648">
              <w:t>)</w:t>
            </w:r>
          </w:p>
          <w:p w:rsidR="00A924B7" w:rsidRPr="00186648" w:rsidRDefault="00A924B7" w:rsidP="00AE3745">
            <w:pPr>
              <w:jc w:val="both"/>
            </w:pPr>
            <w:proofErr w:type="spellStart"/>
            <w:r w:rsidRPr="00186648">
              <w:t>Viras</w:t>
            </w:r>
            <w:proofErr w:type="spellEnd"/>
            <w:r w:rsidRPr="00186648">
              <w:t xml:space="preserve"> – 90</w:t>
            </w:r>
            <w:r w:rsidRPr="00186648">
              <w:rPr>
                <w:vertAlign w:val="superscript"/>
              </w:rPr>
              <w:t>o</w:t>
            </w:r>
            <w:r w:rsidRPr="00186648">
              <w:t xml:space="preserve"> </w:t>
            </w:r>
            <w:proofErr w:type="spellStart"/>
            <w:r w:rsidRPr="00186648">
              <w:t>atvēršanās</w:t>
            </w:r>
            <w:proofErr w:type="spellEnd"/>
            <w:r w:rsidRPr="00186648">
              <w:t xml:space="preserve">, </w:t>
            </w:r>
            <w:proofErr w:type="spellStart"/>
            <w:r w:rsidRPr="00186648">
              <w:t>aprīkots</w:t>
            </w:r>
            <w:proofErr w:type="spellEnd"/>
            <w:r w:rsidRPr="00186648">
              <w:t xml:space="preserve"> </w:t>
            </w:r>
            <w:proofErr w:type="spellStart"/>
            <w:r w:rsidRPr="00186648">
              <w:t>ar</w:t>
            </w:r>
            <w:proofErr w:type="spellEnd"/>
            <w:r w:rsidRPr="00186648">
              <w:t xml:space="preserve"> Soft-close </w:t>
            </w:r>
            <w:proofErr w:type="spellStart"/>
            <w:r w:rsidRPr="00186648">
              <w:t>mehānismu</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bl>
    <w:p w:rsidR="00A924B7" w:rsidRDefault="00A924B7" w:rsidP="00A924B7">
      <w:pPr>
        <w:ind w:left="360"/>
        <w:jc w:val="both"/>
        <w:rPr>
          <w:sz w:val="22"/>
          <w:szCs w:val="22"/>
          <w:u w:val="single"/>
          <w:lang w:val="lv-LV"/>
        </w:rPr>
      </w:pPr>
    </w:p>
    <w:p w:rsidR="00A924B7" w:rsidRPr="00C63557" w:rsidRDefault="00A924B7" w:rsidP="00A924B7">
      <w:pPr>
        <w:numPr>
          <w:ilvl w:val="0"/>
          <w:numId w:val="1"/>
        </w:numPr>
        <w:jc w:val="both"/>
        <w:rPr>
          <w:sz w:val="22"/>
          <w:szCs w:val="22"/>
          <w:u w:val="single"/>
          <w:lang w:val="lv-LV"/>
        </w:rPr>
      </w:pPr>
      <w:r w:rsidRPr="00C63557">
        <w:rPr>
          <w:sz w:val="22"/>
          <w:szCs w:val="22"/>
          <w:u w:val="single"/>
          <w:lang w:val="lv-LV"/>
        </w:rPr>
        <w:t xml:space="preserve">Izteikt Nolikuma pielikumā Nr.1 </w:t>
      </w:r>
      <w:r w:rsidRPr="00C63557">
        <w:rPr>
          <w:i/>
          <w:sz w:val="22"/>
          <w:szCs w:val="22"/>
          <w:u w:val="single"/>
          <w:lang w:val="lv-LV"/>
        </w:rPr>
        <w:t>„Tehniskā un finanšu piedāvājuma paraugs (Tehniskā specifikācija)”</w:t>
      </w:r>
      <w:r w:rsidRPr="00C63557">
        <w:rPr>
          <w:sz w:val="22"/>
          <w:szCs w:val="22"/>
          <w:u w:val="single"/>
          <w:lang w:val="lv-LV"/>
        </w:rPr>
        <w:t xml:space="preserve"> </w:t>
      </w:r>
      <w:r>
        <w:rPr>
          <w:sz w:val="22"/>
          <w:szCs w:val="22"/>
          <w:u w:val="single"/>
          <w:lang w:val="lv-LV"/>
        </w:rPr>
        <w:t>4</w:t>
      </w:r>
      <w:r w:rsidRPr="00C63557">
        <w:rPr>
          <w:sz w:val="22"/>
          <w:szCs w:val="22"/>
          <w:u w:val="single"/>
          <w:lang w:val="lv-LV"/>
        </w:rPr>
        <w:t xml:space="preserve">.daļas Tehniskā piedāvājuma tabulas </w:t>
      </w:r>
      <w:r>
        <w:rPr>
          <w:sz w:val="22"/>
          <w:szCs w:val="22"/>
          <w:u w:val="single"/>
          <w:lang w:val="lv-LV"/>
        </w:rPr>
        <w:t>2.4.6</w:t>
      </w:r>
      <w:r w:rsidRPr="00C63557">
        <w:rPr>
          <w:sz w:val="22"/>
          <w:szCs w:val="22"/>
          <w:u w:val="single"/>
          <w:lang w:val="lv-LV"/>
        </w:rPr>
        <w:t>.punkta sadaļu „</w:t>
      </w:r>
      <w:r>
        <w:rPr>
          <w:sz w:val="22"/>
          <w:szCs w:val="22"/>
          <w:u w:val="single"/>
          <w:lang w:val="lv-LV"/>
        </w:rPr>
        <w:t>Skapīši</w:t>
      </w:r>
      <w:r w:rsidRPr="00C63557">
        <w:rPr>
          <w:sz w:val="22"/>
          <w:szCs w:val="22"/>
          <w:u w:val="single"/>
          <w:lang w:val="lv-LV"/>
        </w:rPr>
        <w:t>” šādā redakcijā:</w:t>
      </w:r>
    </w:p>
    <w:p w:rsidR="00A924B7" w:rsidRPr="00CF58B8" w:rsidRDefault="00A924B7" w:rsidP="00A924B7">
      <w:pPr>
        <w:jc w:val="both"/>
        <w:rPr>
          <w:sz w:val="24"/>
          <w:szCs w:val="24"/>
          <w:u w:val="single"/>
          <w:lang w:val="lv-LV"/>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835"/>
      </w:tblGrid>
      <w:tr w:rsidR="00A924B7" w:rsidRPr="00380C4C" w:rsidTr="00AE3745">
        <w:tc>
          <w:tcPr>
            <w:tcW w:w="851" w:type="dxa"/>
            <w:tcBorders>
              <w:left w:val="single" w:sz="4" w:space="0" w:color="auto"/>
              <w:right w:val="single" w:sz="4" w:space="0" w:color="auto"/>
            </w:tcBorders>
            <w:shd w:val="clear" w:color="auto" w:fill="auto"/>
            <w:vAlign w:val="center"/>
          </w:tcPr>
          <w:p w:rsidR="00A924B7" w:rsidRPr="00186648" w:rsidRDefault="00A924B7" w:rsidP="00AE3745">
            <w:pPr>
              <w:ind w:left="34"/>
              <w:rPr>
                <w:b/>
                <w:snapToGrid w:val="0"/>
              </w:rPr>
            </w:pPr>
            <w:r>
              <w:rPr>
                <w:b/>
                <w:snapToGrid w:val="0"/>
              </w:rPr>
              <w:t>2</w:t>
            </w:r>
            <w:r w:rsidRPr="00186648">
              <w:rPr>
                <w:b/>
                <w:snapToGrid w:val="0"/>
              </w:rPr>
              <w:t>.4.</w:t>
            </w:r>
          </w:p>
        </w:tc>
        <w:tc>
          <w:tcPr>
            <w:tcW w:w="6237" w:type="dxa"/>
            <w:tcBorders>
              <w:left w:val="single" w:sz="4" w:space="0" w:color="auto"/>
              <w:right w:val="single" w:sz="4" w:space="0" w:color="auto"/>
            </w:tcBorders>
            <w:shd w:val="clear" w:color="auto" w:fill="auto"/>
            <w:vAlign w:val="center"/>
          </w:tcPr>
          <w:p w:rsidR="00A924B7" w:rsidRPr="00186648" w:rsidRDefault="00A924B7" w:rsidP="00AE3745">
            <w:pPr>
              <w:rPr>
                <w:b/>
              </w:rPr>
            </w:pPr>
            <w:proofErr w:type="spellStart"/>
            <w:r w:rsidRPr="00186648">
              <w:rPr>
                <w:b/>
              </w:rPr>
              <w:t>Skapīši</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r w:rsidR="00A924B7" w:rsidRPr="00380C4C" w:rsidTr="00AE3745">
        <w:tc>
          <w:tcPr>
            <w:tcW w:w="851" w:type="dxa"/>
            <w:tcBorders>
              <w:left w:val="single" w:sz="4" w:space="0" w:color="auto"/>
              <w:right w:val="single" w:sz="4" w:space="0" w:color="auto"/>
            </w:tcBorders>
            <w:shd w:val="clear" w:color="auto" w:fill="auto"/>
            <w:vAlign w:val="center"/>
          </w:tcPr>
          <w:p w:rsidR="00A924B7" w:rsidRPr="00186648" w:rsidRDefault="00A924B7" w:rsidP="00AE3745">
            <w:pPr>
              <w:ind w:left="34"/>
              <w:rPr>
                <w:snapToGrid w:val="0"/>
              </w:rPr>
            </w:pPr>
            <w:r>
              <w:rPr>
                <w:snapToGrid w:val="0"/>
              </w:rPr>
              <w:t>2.4.6.</w:t>
            </w:r>
          </w:p>
        </w:tc>
        <w:tc>
          <w:tcPr>
            <w:tcW w:w="6237" w:type="dxa"/>
            <w:tcBorders>
              <w:left w:val="single" w:sz="4" w:space="0" w:color="auto"/>
              <w:right w:val="single" w:sz="4" w:space="0" w:color="auto"/>
            </w:tcBorders>
            <w:shd w:val="clear" w:color="auto" w:fill="auto"/>
            <w:vAlign w:val="center"/>
          </w:tcPr>
          <w:p w:rsidR="00A924B7" w:rsidRPr="00186648" w:rsidRDefault="00A924B7" w:rsidP="00AE3745">
            <w:pPr>
              <w:jc w:val="both"/>
            </w:pPr>
            <w:proofErr w:type="spellStart"/>
            <w:r>
              <w:t>Durvis</w:t>
            </w:r>
            <w:proofErr w:type="spellEnd"/>
            <w:r>
              <w:t xml:space="preserve"> </w:t>
            </w:r>
            <w:proofErr w:type="spellStart"/>
            <w:r>
              <w:t>veramas</w:t>
            </w:r>
            <w:proofErr w:type="spellEnd"/>
            <w:r>
              <w:t xml:space="preserve"> (</w:t>
            </w:r>
            <w:proofErr w:type="spellStart"/>
            <w:r w:rsidRPr="00AA05D2">
              <w:rPr>
                <w:b/>
                <w:color w:val="00CC00"/>
              </w:rPr>
              <w:t>divdaļīgas</w:t>
            </w:r>
            <w:proofErr w:type="spellEnd"/>
            <w:r w:rsidRPr="00186648">
              <w:t>)</w:t>
            </w:r>
          </w:p>
          <w:p w:rsidR="00A924B7" w:rsidRPr="00186648" w:rsidRDefault="00A924B7" w:rsidP="00AE3745">
            <w:pPr>
              <w:jc w:val="both"/>
            </w:pPr>
            <w:proofErr w:type="spellStart"/>
            <w:r w:rsidRPr="00186648">
              <w:t>Viras</w:t>
            </w:r>
            <w:proofErr w:type="spellEnd"/>
            <w:r w:rsidRPr="00186648">
              <w:t xml:space="preserve"> – 90</w:t>
            </w:r>
            <w:r w:rsidRPr="00186648">
              <w:rPr>
                <w:vertAlign w:val="superscript"/>
              </w:rPr>
              <w:t>o</w:t>
            </w:r>
            <w:r w:rsidRPr="00186648">
              <w:t xml:space="preserve"> </w:t>
            </w:r>
            <w:proofErr w:type="spellStart"/>
            <w:r w:rsidRPr="00186648">
              <w:t>atvēršanās</w:t>
            </w:r>
            <w:proofErr w:type="spellEnd"/>
            <w:r w:rsidRPr="00186648">
              <w:t xml:space="preserve">, </w:t>
            </w:r>
            <w:proofErr w:type="spellStart"/>
            <w:r w:rsidRPr="00186648">
              <w:t>aprīkots</w:t>
            </w:r>
            <w:proofErr w:type="spellEnd"/>
            <w:r w:rsidRPr="00186648">
              <w:t xml:space="preserve"> </w:t>
            </w:r>
            <w:proofErr w:type="spellStart"/>
            <w:r w:rsidRPr="00186648">
              <w:t>ar</w:t>
            </w:r>
            <w:proofErr w:type="spellEnd"/>
            <w:r w:rsidRPr="00186648">
              <w:t xml:space="preserve"> Soft-close </w:t>
            </w:r>
            <w:proofErr w:type="spellStart"/>
            <w:r w:rsidRPr="00186648">
              <w:t>mehānismu</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bl>
    <w:p w:rsidR="00A924B7" w:rsidRDefault="00A924B7" w:rsidP="00A924B7">
      <w:pPr>
        <w:jc w:val="both"/>
        <w:rPr>
          <w:sz w:val="24"/>
          <w:szCs w:val="24"/>
          <w:u w:val="single"/>
        </w:rPr>
      </w:pPr>
    </w:p>
    <w:p w:rsidR="00A924B7" w:rsidRPr="00C63557" w:rsidRDefault="00A924B7" w:rsidP="00A924B7">
      <w:pPr>
        <w:numPr>
          <w:ilvl w:val="0"/>
          <w:numId w:val="1"/>
        </w:numPr>
        <w:jc w:val="both"/>
        <w:rPr>
          <w:sz w:val="22"/>
          <w:szCs w:val="22"/>
          <w:u w:val="single"/>
          <w:lang w:val="lv-LV"/>
        </w:rPr>
      </w:pPr>
      <w:r w:rsidRPr="00C63557">
        <w:rPr>
          <w:sz w:val="22"/>
          <w:szCs w:val="22"/>
          <w:u w:val="single"/>
          <w:lang w:val="lv-LV"/>
        </w:rPr>
        <w:t xml:space="preserve">Izteikt Nolikuma pielikumā Nr.1 </w:t>
      </w:r>
      <w:r w:rsidRPr="00C63557">
        <w:rPr>
          <w:i/>
          <w:sz w:val="22"/>
          <w:szCs w:val="22"/>
          <w:u w:val="single"/>
          <w:lang w:val="lv-LV"/>
        </w:rPr>
        <w:t>„Tehniskā un finanšu piedāvājuma paraugs (Tehniskā specifikācija)”</w:t>
      </w:r>
      <w:r w:rsidRPr="00C63557">
        <w:rPr>
          <w:sz w:val="22"/>
          <w:szCs w:val="22"/>
          <w:u w:val="single"/>
          <w:lang w:val="lv-LV"/>
        </w:rPr>
        <w:t xml:space="preserve"> </w:t>
      </w:r>
      <w:r>
        <w:rPr>
          <w:sz w:val="22"/>
          <w:szCs w:val="22"/>
          <w:u w:val="single"/>
          <w:lang w:val="lv-LV"/>
        </w:rPr>
        <w:t>4</w:t>
      </w:r>
      <w:r w:rsidRPr="00C63557">
        <w:rPr>
          <w:sz w:val="22"/>
          <w:szCs w:val="22"/>
          <w:u w:val="single"/>
          <w:lang w:val="lv-LV"/>
        </w:rPr>
        <w:t xml:space="preserve">.daļas Tehniskā piedāvājuma tabulas </w:t>
      </w:r>
      <w:r>
        <w:rPr>
          <w:sz w:val="22"/>
          <w:szCs w:val="22"/>
          <w:u w:val="single"/>
          <w:lang w:val="lv-LV"/>
        </w:rPr>
        <w:t>3.3</w:t>
      </w:r>
      <w:r w:rsidRPr="00C63557">
        <w:rPr>
          <w:sz w:val="22"/>
          <w:szCs w:val="22"/>
          <w:u w:val="single"/>
          <w:lang w:val="lv-LV"/>
        </w:rPr>
        <w:t>.punkta sadaļu „</w:t>
      </w:r>
      <w:r>
        <w:rPr>
          <w:sz w:val="22"/>
          <w:szCs w:val="22"/>
          <w:u w:val="single"/>
          <w:lang w:val="lv-LV"/>
        </w:rPr>
        <w:t>Laboratorijas galda apakšējā daļa</w:t>
      </w:r>
      <w:r w:rsidRPr="00C63557">
        <w:rPr>
          <w:sz w:val="22"/>
          <w:szCs w:val="22"/>
          <w:u w:val="single"/>
          <w:lang w:val="lv-LV"/>
        </w:rPr>
        <w:t>” šādā redakcijā:</w:t>
      </w:r>
    </w:p>
    <w:p w:rsidR="00A924B7" w:rsidRPr="00903EC8" w:rsidRDefault="00A924B7" w:rsidP="00A924B7">
      <w:pPr>
        <w:jc w:val="both"/>
        <w:rPr>
          <w:sz w:val="24"/>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8732"/>
      </w:tblGrid>
      <w:tr w:rsidR="00A924B7" w:rsidRPr="00186648" w:rsidTr="00AE3745">
        <w:tc>
          <w:tcPr>
            <w:tcW w:w="851" w:type="dxa"/>
            <w:tcBorders>
              <w:left w:val="single" w:sz="4" w:space="0" w:color="auto"/>
              <w:right w:val="single" w:sz="4" w:space="0" w:color="auto"/>
            </w:tcBorders>
            <w:shd w:val="clear" w:color="auto" w:fill="auto"/>
            <w:vAlign w:val="center"/>
          </w:tcPr>
          <w:p w:rsidR="00A924B7" w:rsidRPr="00186648" w:rsidRDefault="00A924B7" w:rsidP="00AE3745">
            <w:pPr>
              <w:ind w:left="34"/>
              <w:rPr>
                <w:b/>
                <w:snapToGrid w:val="0"/>
                <w:lang w:val="sv-SE"/>
              </w:rPr>
            </w:pPr>
            <w:r w:rsidRPr="00186648">
              <w:rPr>
                <w:b/>
                <w:snapToGrid w:val="0"/>
                <w:lang w:val="sv-SE"/>
              </w:rPr>
              <w:t>3.3.</w:t>
            </w:r>
          </w:p>
        </w:tc>
        <w:tc>
          <w:tcPr>
            <w:tcW w:w="6237" w:type="dxa"/>
            <w:tcBorders>
              <w:left w:val="single" w:sz="4" w:space="0" w:color="auto"/>
              <w:right w:val="single" w:sz="4" w:space="0" w:color="auto"/>
            </w:tcBorders>
            <w:shd w:val="clear" w:color="auto" w:fill="auto"/>
            <w:vAlign w:val="center"/>
          </w:tcPr>
          <w:p w:rsidR="00A924B7" w:rsidRPr="00186648" w:rsidRDefault="00A924B7" w:rsidP="00AE3745">
            <w:pPr>
              <w:rPr>
                <w:b/>
              </w:rPr>
            </w:pPr>
            <w:proofErr w:type="spellStart"/>
            <w:r w:rsidRPr="00186648">
              <w:rPr>
                <w:b/>
              </w:rPr>
              <w:t>Laboratorijas</w:t>
            </w:r>
            <w:proofErr w:type="spellEnd"/>
            <w:r w:rsidRPr="00186648">
              <w:rPr>
                <w:b/>
              </w:rPr>
              <w:t xml:space="preserve"> </w:t>
            </w:r>
            <w:proofErr w:type="spellStart"/>
            <w:r w:rsidRPr="00186648">
              <w:rPr>
                <w:b/>
              </w:rPr>
              <w:t>galda</w:t>
            </w:r>
            <w:proofErr w:type="spellEnd"/>
            <w:r w:rsidRPr="00186648">
              <w:rPr>
                <w:b/>
              </w:rPr>
              <w:t xml:space="preserve"> </w:t>
            </w:r>
            <w:proofErr w:type="spellStart"/>
            <w:r w:rsidRPr="00186648">
              <w:rPr>
                <w:b/>
              </w:rPr>
              <w:t>apakšējā</w:t>
            </w:r>
            <w:proofErr w:type="spellEnd"/>
            <w:r w:rsidRPr="00186648">
              <w:rPr>
                <w:b/>
              </w:rPr>
              <w:t xml:space="preserve"> </w:t>
            </w:r>
            <w:proofErr w:type="spellStart"/>
            <w:r w:rsidRPr="00186648">
              <w:rPr>
                <w:b/>
              </w:rPr>
              <w:t>daļa</w:t>
            </w:r>
            <w:proofErr w:type="spellEnd"/>
            <w:r w:rsidRPr="00186648">
              <w:rPr>
                <w:b/>
              </w:rPr>
              <w:t xml:space="preserve"> (</w:t>
            </w:r>
            <w:proofErr w:type="spellStart"/>
            <w:r w:rsidRPr="00186648">
              <w:rPr>
                <w:b/>
              </w:rPr>
              <w:t>skat.skici</w:t>
            </w:r>
            <w:proofErr w:type="spellEnd"/>
            <w:r w:rsidRPr="00186648">
              <w:rPr>
                <w:b/>
              </w:rPr>
              <w:t xml:space="preserve"> M 1:20)</w:t>
            </w:r>
          </w:p>
        </w:tc>
      </w:tr>
      <w:tr w:rsidR="00A924B7" w:rsidRPr="00186648" w:rsidTr="00AE3745">
        <w:tc>
          <w:tcPr>
            <w:tcW w:w="851" w:type="dxa"/>
            <w:tcBorders>
              <w:left w:val="single" w:sz="4" w:space="0" w:color="auto"/>
              <w:right w:val="single" w:sz="4" w:space="0" w:color="auto"/>
            </w:tcBorders>
            <w:shd w:val="clear" w:color="auto" w:fill="auto"/>
            <w:vAlign w:val="center"/>
          </w:tcPr>
          <w:p w:rsidR="00A924B7" w:rsidRPr="00186648" w:rsidRDefault="00A924B7" w:rsidP="00AE3745">
            <w:pPr>
              <w:ind w:left="34"/>
              <w:rPr>
                <w:snapToGrid w:val="0"/>
                <w:lang w:val="sv-SE"/>
              </w:rPr>
            </w:pPr>
            <w:r w:rsidRPr="00186648">
              <w:rPr>
                <w:snapToGrid w:val="0"/>
                <w:lang w:val="sv-SE"/>
              </w:rPr>
              <w:t>3.3.1.</w:t>
            </w:r>
          </w:p>
        </w:tc>
        <w:tc>
          <w:tcPr>
            <w:tcW w:w="6237" w:type="dxa"/>
            <w:tcBorders>
              <w:left w:val="single" w:sz="4" w:space="0" w:color="auto"/>
              <w:right w:val="single" w:sz="4" w:space="0" w:color="auto"/>
            </w:tcBorders>
            <w:shd w:val="clear" w:color="auto" w:fill="auto"/>
            <w:vAlign w:val="center"/>
          </w:tcPr>
          <w:p w:rsidR="00A924B7" w:rsidRPr="00186648" w:rsidRDefault="00A924B7" w:rsidP="00AE3745">
            <w:pPr>
              <w:jc w:val="both"/>
              <w:rPr>
                <w:sz w:val="21"/>
                <w:szCs w:val="21"/>
              </w:rPr>
            </w:pPr>
            <w:r w:rsidRPr="00186648">
              <w:rPr>
                <w:sz w:val="21"/>
                <w:szCs w:val="21"/>
              </w:rPr>
              <w:t xml:space="preserve">A. </w:t>
            </w:r>
            <w:proofErr w:type="spellStart"/>
            <w:r w:rsidRPr="00186648">
              <w:rPr>
                <w:sz w:val="21"/>
                <w:szCs w:val="21"/>
              </w:rPr>
              <w:t>Kopējā</w:t>
            </w:r>
            <w:proofErr w:type="spellEnd"/>
            <w:r w:rsidRPr="00186648">
              <w:rPr>
                <w:sz w:val="21"/>
                <w:szCs w:val="21"/>
              </w:rPr>
              <w:t xml:space="preserve"> </w:t>
            </w:r>
            <w:proofErr w:type="spellStart"/>
            <w:r w:rsidRPr="00186648">
              <w:rPr>
                <w:sz w:val="21"/>
                <w:szCs w:val="21"/>
              </w:rPr>
              <w:t>sānu</w:t>
            </w:r>
            <w:proofErr w:type="spellEnd"/>
            <w:r w:rsidRPr="00186648">
              <w:rPr>
                <w:sz w:val="21"/>
                <w:szCs w:val="21"/>
              </w:rPr>
              <w:t xml:space="preserve"> </w:t>
            </w:r>
            <w:proofErr w:type="spellStart"/>
            <w:r w:rsidRPr="00186648">
              <w:rPr>
                <w:sz w:val="21"/>
                <w:szCs w:val="21"/>
              </w:rPr>
              <w:t>malas</w:t>
            </w:r>
            <w:proofErr w:type="spellEnd"/>
            <w:r w:rsidRPr="00186648">
              <w:rPr>
                <w:sz w:val="21"/>
                <w:szCs w:val="21"/>
              </w:rPr>
              <w:t xml:space="preserve"> </w:t>
            </w:r>
            <w:proofErr w:type="spellStart"/>
            <w:r w:rsidRPr="00186648">
              <w:rPr>
                <w:sz w:val="21"/>
                <w:szCs w:val="21"/>
              </w:rPr>
              <w:t>garums</w:t>
            </w:r>
            <w:proofErr w:type="spellEnd"/>
            <w:r w:rsidRPr="00186648">
              <w:rPr>
                <w:sz w:val="21"/>
                <w:szCs w:val="21"/>
              </w:rPr>
              <w:t xml:space="preserve"> 4500 mm, </w:t>
            </w:r>
            <w:proofErr w:type="spellStart"/>
            <w:r w:rsidRPr="00186648">
              <w:rPr>
                <w:sz w:val="21"/>
                <w:szCs w:val="21"/>
              </w:rPr>
              <w:t>kas</w:t>
            </w:r>
            <w:proofErr w:type="spellEnd"/>
            <w:r w:rsidRPr="00186648">
              <w:rPr>
                <w:sz w:val="21"/>
                <w:szCs w:val="21"/>
              </w:rPr>
              <w:t xml:space="preserve"> </w:t>
            </w:r>
            <w:proofErr w:type="spellStart"/>
            <w:r w:rsidRPr="00186648">
              <w:rPr>
                <w:sz w:val="21"/>
                <w:szCs w:val="21"/>
              </w:rPr>
              <w:t>sadalās</w:t>
            </w:r>
            <w:proofErr w:type="spellEnd"/>
            <w:r w:rsidRPr="00186648">
              <w:rPr>
                <w:sz w:val="21"/>
                <w:szCs w:val="21"/>
              </w:rPr>
              <w:t xml:space="preserve"> </w:t>
            </w:r>
            <w:proofErr w:type="spellStart"/>
            <w:r w:rsidRPr="00186648">
              <w:rPr>
                <w:sz w:val="21"/>
                <w:szCs w:val="21"/>
              </w:rPr>
              <w:t>sekojoši</w:t>
            </w:r>
            <w:proofErr w:type="spellEnd"/>
            <w:r w:rsidRPr="00186648">
              <w:rPr>
                <w:sz w:val="21"/>
                <w:szCs w:val="21"/>
              </w:rPr>
              <w:t>:</w:t>
            </w:r>
          </w:p>
          <w:p w:rsidR="00A924B7" w:rsidRPr="00186648" w:rsidRDefault="00A924B7" w:rsidP="00A924B7">
            <w:pPr>
              <w:pStyle w:val="ListParagraph"/>
              <w:numPr>
                <w:ilvl w:val="0"/>
                <w:numId w:val="31"/>
              </w:numPr>
              <w:ind w:left="459" w:hanging="218"/>
              <w:jc w:val="both"/>
              <w:rPr>
                <w:sz w:val="21"/>
                <w:szCs w:val="21"/>
                <w:lang w:val="en-US"/>
              </w:rPr>
            </w:pPr>
            <w:r w:rsidRPr="00186648">
              <w:rPr>
                <w:sz w:val="21"/>
                <w:szCs w:val="21"/>
                <w:lang w:val="en-US"/>
              </w:rPr>
              <w:t xml:space="preserve">500 mm </w:t>
            </w:r>
            <w:proofErr w:type="spellStart"/>
            <w:r w:rsidRPr="00186648">
              <w:rPr>
                <w:sz w:val="21"/>
                <w:szCs w:val="21"/>
                <w:lang w:val="en-US"/>
              </w:rPr>
              <w:t>skapītis</w:t>
            </w:r>
            <w:proofErr w:type="spellEnd"/>
            <w:r w:rsidRPr="00186648">
              <w:rPr>
                <w:sz w:val="21"/>
                <w:szCs w:val="21"/>
                <w:lang w:val="en-US"/>
              </w:rPr>
              <w:t xml:space="preserve"> </w:t>
            </w:r>
            <w:proofErr w:type="spellStart"/>
            <w:r w:rsidRPr="00186648">
              <w:rPr>
                <w:sz w:val="21"/>
                <w:szCs w:val="21"/>
                <w:lang w:val="en-US"/>
              </w:rPr>
              <w:t>ar</w:t>
            </w:r>
            <w:proofErr w:type="spellEnd"/>
            <w:r w:rsidRPr="00186648">
              <w:rPr>
                <w:sz w:val="21"/>
                <w:szCs w:val="21"/>
                <w:lang w:val="en-US"/>
              </w:rPr>
              <w:t xml:space="preserve"> </w:t>
            </w:r>
            <w:proofErr w:type="spellStart"/>
            <w:r w:rsidRPr="002249EC">
              <w:rPr>
                <w:b/>
                <w:color w:val="00CC00"/>
                <w:sz w:val="22"/>
                <w:szCs w:val="22"/>
              </w:rPr>
              <w:t>vienām</w:t>
            </w:r>
            <w:proofErr w:type="spellEnd"/>
            <w:r w:rsidRPr="002249EC">
              <w:rPr>
                <w:b/>
                <w:color w:val="00CC00"/>
                <w:sz w:val="22"/>
                <w:szCs w:val="22"/>
              </w:rPr>
              <w:t xml:space="preserve"> </w:t>
            </w:r>
            <w:proofErr w:type="spellStart"/>
            <w:r w:rsidRPr="00186648">
              <w:rPr>
                <w:sz w:val="21"/>
                <w:szCs w:val="21"/>
                <w:lang w:val="en-US"/>
              </w:rPr>
              <w:t>veramām</w:t>
            </w:r>
            <w:proofErr w:type="spellEnd"/>
            <w:r w:rsidRPr="00186648">
              <w:rPr>
                <w:sz w:val="21"/>
                <w:szCs w:val="21"/>
                <w:lang w:val="en-US"/>
              </w:rPr>
              <w:t xml:space="preserve"> </w:t>
            </w:r>
            <w:proofErr w:type="spellStart"/>
            <w:r w:rsidRPr="00186648">
              <w:rPr>
                <w:sz w:val="21"/>
                <w:szCs w:val="21"/>
                <w:lang w:val="en-US"/>
              </w:rPr>
              <w:t>durvīm</w:t>
            </w:r>
            <w:proofErr w:type="spellEnd"/>
            <w:r w:rsidRPr="00186648">
              <w:rPr>
                <w:sz w:val="21"/>
                <w:szCs w:val="21"/>
                <w:lang w:val="en-US"/>
              </w:rPr>
              <w:t xml:space="preserve"> (I), </w:t>
            </w:r>
          </w:p>
          <w:p w:rsidR="00A924B7" w:rsidRPr="00186648" w:rsidRDefault="00A924B7" w:rsidP="00A924B7">
            <w:pPr>
              <w:pStyle w:val="ListParagraph"/>
              <w:numPr>
                <w:ilvl w:val="0"/>
                <w:numId w:val="31"/>
              </w:numPr>
              <w:ind w:left="459" w:hanging="218"/>
              <w:jc w:val="both"/>
              <w:rPr>
                <w:sz w:val="21"/>
                <w:szCs w:val="21"/>
              </w:rPr>
            </w:pPr>
            <w:r w:rsidRPr="00186648">
              <w:rPr>
                <w:sz w:val="21"/>
                <w:szCs w:val="21"/>
              </w:rPr>
              <w:t xml:space="preserve">1000 mm </w:t>
            </w:r>
            <w:proofErr w:type="spellStart"/>
            <w:r w:rsidRPr="00186648">
              <w:rPr>
                <w:sz w:val="21"/>
                <w:szCs w:val="21"/>
              </w:rPr>
              <w:t>apakšējā</w:t>
            </w:r>
            <w:proofErr w:type="spellEnd"/>
            <w:r w:rsidRPr="00186648">
              <w:rPr>
                <w:sz w:val="21"/>
                <w:szCs w:val="21"/>
              </w:rPr>
              <w:t xml:space="preserve"> </w:t>
            </w:r>
            <w:proofErr w:type="spellStart"/>
            <w:r w:rsidRPr="00186648">
              <w:rPr>
                <w:sz w:val="21"/>
                <w:szCs w:val="21"/>
              </w:rPr>
              <w:t>daļa</w:t>
            </w:r>
            <w:proofErr w:type="spellEnd"/>
            <w:r w:rsidRPr="00186648">
              <w:rPr>
                <w:sz w:val="21"/>
                <w:szCs w:val="21"/>
              </w:rPr>
              <w:t xml:space="preserve"> </w:t>
            </w:r>
            <w:proofErr w:type="spellStart"/>
            <w:r w:rsidRPr="00186648">
              <w:rPr>
                <w:sz w:val="21"/>
                <w:szCs w:val="21"/>
              </w:rPr>
              <w:t>brīva</w:t>
            </w:r>
            <w:proofErr w:type="spellEnd"/>
            <w:r w:rsidRPr="00186648">
              <w:rPr>
                <w:sz w:val="21"/>
                <w:szCs w:val="21"/>
              </w:rPr>
              <w:t xml:space="preserve"> (</w:t>
            </w:r>
            <w:proofErr w:type="spellStart"/>
            <w:r w:rsidRPr="00186648">
              <w:rPr>
                <w:sz w:val="21"/>
                <w:szCs w:val="21"/>
              </w:rPr>
              <w:t>nepieciešams</w:t>
            </w:r>
            <w:proofErr w:type="spellEnd"/>
            <w:r w:rsidRPr="00186648">
              <w:rPr>
                <w:sz w:val="21"/>
                <w:szCs w:val="21"/>
              </w:rPr>
              <w:t xml:space="preserve"> </w:t>
            </w:r>
            <w:proofErr w:type="spellStart"/>
            <w:r w:rsidRPr="00186648">
              <w:rPr>
                <w:sz w:val="21"/>
                <w:szCs w:val="21"/>
              </w:rPr>
              <w:t>stiprinājums</w:t>
            </w:r>
            <w:proofErr w:type="spellEnd"/>
            <w:r w:rsidRPr="00186648">
              <w:rPr>
                <w:sz w:val="21"/>
                <w:szCs w:val="21"/>
              </w:rPr>
              <w:t xml:space="preserve"> </w:t>
            </w:r>
            <w:proofErr w:type="spellStart"/>
            <w:r w:rsidRPr="00186648">
              <w:rPr>
                <w:sz w:val="21"/>
                <w:szCs w:val="21"/>
              </w:rPr>
              <w:t>galda</w:t>
            </w:r>
            <w:proofErr w:type="spellEnd"/>
            <w:r w:rsidRPr="00186648">
              <w:rPr>
                <w:sz w:val="21"/>
                <w:szCs w:val="21"/>
              </w:rPr>
              <w:t xml:space="preserve"> </w:t>
            </w:r>
            <w:proofErr w:type="spellStart"/>
            <w:r w:rsidRPr="00186648">
              <w:rPr>
                <w:sz w:val="21"/>
                <w:szCs w:val="21"/>
              </w:rPr>
              <w:t>vidusdaļā</w:t>
            </w:r>
            <w:proofErr w:type="spellEnd"/>
            <w:r w:rsidRPr="00186648">
              <w:rPr>
                <w:sz w:val="21"/>
                <w:szCs w:val="21"/>
              </w:rPr>
              <w:t xml:space="preserve"> </w:t>
            </w:r>
            <w:proofErr w:type="spellStart"/>
            <w:r w:rsidRPr="00186648">
              <w:rPr>
                <w:sz w:val="21"/>
                <w:szCs w:val="21"/>
              </w:rPr>
              <w:t>stabilitātes</w:t>
            </w:r>
            <w:proofErr w:type="spellEnd"/>
            <w:r w:rsidRPr="00186648">
              <w:rPr>
                <w:sz w:val="21"/>
                <w:szCs w:val="21"/>
              </w:rPr>
              <w:t xml:space="preserve"> </w:t>
            </w:r>
            <w:proofErr w:type="spellStart"/>
            <w:r w:rsidRPr="00186648">
              <w:rPr>
                <w:sz w:val="21"/>
                <w:szCs w:val="21"/>
              </w:rPr>
              <w:t>nodrošināšanai</w:t>
            </w:r>
            <w:proofErr w:type="spellEnd"/>
            <w:r w:rsidRPr="00186648">
              <w:rPr>
                <w:sz w:val="21"/>
                <w:szCs w:val="21"/>
              </w:rPr>
              <w:t xml:space="preserve"> )</w:t>
            </w:r>
          </w:p>
          <w:p w:rsidR="00A924B7" w:rsidRPr="00186648" w:rsidRDefault="00A924B7" w:rsidP="00A924B7">
            <w:pPr>
              <w:pStyle w:val="ListParagraph"/>
              <w:numPr>
                <w:ilvl w:val="0"/>
                <w:numId w:val="31"/>
              </w:numPr>
              <w:ind w:left="459" w:hanging="218"/>
              <w:jc w:val="both"/>
              <w:rPr>
                <w:sz w:val="21"/>
                <w:szCs w:val="21"/>
                <w:lang w:val="en-US"/>
              </w:rPr>
            </w:pPr>
            <w:r w:rsidRPr="00186648">
              <w:rPr>
                <w:sz w:val="21"/>
                <w:szCs w:val="21"/>
              </w:rPr>
              <w:t xml:space="preserve">1000 mm </w:t>
            </w:r>
            <w:proofErr w:type="spellStart"/>
            <w:r w:rsidRPr="00186648">
              <w:rPr>
                <w:sz w:val="21"/>
                <w:szCs w:val="21"/>
              </w:rPr>
              <w:t>skapītis</w:t>
            </w:r>
            <w:proofErr w:type="spellEnd"/>
            <w:r w:rsidRPr="00186648">
              <w:rPr>
                <w:sz w:val="21"/>
                <w:szCs w:val="21"/>
              </w:rPr>
              <w:t xml:space="preserve"> </w:t>
            </w:r>
            <w:proofErr w:type="spellStart"/>
            <w:r w:rsidRPr="00186648">
              <w:rPr>
                <w:sz w:val="21"/>
                <w:szCs w:val="21"/>
              </w:rPr>
              <w:t>ar</w:t>
            </w:r>
            <w:proofErr w:type="spellEnd"/>
            <w:r w:rsidRPr="00186648">
              <w:rPr>
                <w:sz w:val="21"/>
                <w:szCs w:val="21"/>
              </w:rPr>
              <w:t xml:space="preserve"> </w:t>
            </w:r>
            <w:proofErr w:type="spellStart"/>
            <w:r w:rsidRPr="00186648">
              <w:rPr>
                <w:sz w:val="21"/>
                <w:szCs w:val="21"/>
              </w:rPr>
              <w:t>vienām</w:t>
            </w:r>
            <w:proofErr w:type="spellEnd"/>
            <w:r w:rsidRPr="00186648">
              <w:rPr>
                <w:sz w:val="21"/>
                <w:szCs w:val="21"/>
              </w:rPr>
              <w:t xml:space="preserve"> </w:t>
            </w:r>
            <w:proofErr w:type="spellStart"/>
            <w:r w:rsidRPr="00186648">
              <w:rPr>
                <w:sz w:val="21"/>
                <w:szCs w:val="21"/>
              </w:rPr>
              <w:t>veramām</w:t>
            </w:r>
            <w:proofErr w:type="spellEnd"/>
            <w:r w:rsidRPr="00186648">
              <w:rPr>
                <w:sz w:val="21"/>
                <w:szCs w:val="21"/>
              </w:rPr>
              <w:t xml:space="preserve"> </w:t>
            </w:r>
            <w:proofErr w:type="spellStart"/>
            <w:r w:rsidRPr="00186648">
              <w:rPr>
                <w:sz w:val="21"/>
                <w:szCs w:val="21"/>
              </w:rPr>
              <w:t>durvīm</w:t>
            </w:r>
            <w:proofErr w:type="spellEnd"/>
            <w:r w:rsidRPr="00186648">
              <w:rPr>
                <w:sz w:val="21"/>
                <w:szCs w:val="21"/>
              </w:rPr>
              <w:t xml:space="preserve"> un 3 </w:t>
            </w:r>
            <w:proofErr w:type="spellStart"/>
            <w:r w:rsidRPr="00186648">
              <w:rPr>
                <w:sz w:val="21"/>
                <w:szCs w:val="21"/>
              </w:rPr>
              <w:t>atvilk</w:t>
            </w:r>
            <w:r>
              <w:rPr>
                <w:sz w:val="21"/>
                <w:szCs w:val="21"/>
              </w:rPr>
              <w:t>t</w:t>
            </w:r>
            <w:r w:rsidRPr="00186648">
              <w:rPr>
                <w:sz w:val="21"/>
                <w:szCs w:val="21"/>
              </w:rPr>
              <w:t>nēm</w:t>
            </w:r>
            <w:proofErr w:type="spellEnd"/>
            <w:r w:rsidRPr="00186648">
              <w:rPr>
                <w:sz w:val="21"/>
                <w:szCs w:val="21"/>
              </w:rPr>
              <w:t xml:space="preserve"> (II)</w:t>
            </w:r>
            <w:r w:rsidRPr="00186648">
              <w:rPr>
                <w:sz w:val="21"/>
                <w:szCs w:val="21"/>
                <w:lang w:val="en-US"/>
              </w:rPr>
              <w:t>,</w:t>
            </w:r>
          </w:p>
          <w:p w:rsidR="00A924B7" w:rsidRPr="00186648" w:rsidRDefault="00A924B7" w:rsidP="00A924B7">
            <w:pPr>
              <w:pStyle w:val="ListParagraph"/>
              <w:numPr>
                <w:ilvl w:val="0"/>
                <w:numId w:val="31"/>
              </w:numPr>
              <w:ind w:left="459" w:hanging="218"/>
              <w:jc w:val="both"/>
              <w:rPr>
                <w:sz w:val="21"/>
                <w:szCs w:val="21"/>
                <w:lang w:val="en-US"/>
              </w:rPr>
            </w:pPr>
            <w:r w:rsidRPr="00186648">
              <w:rPr>
                <w:sz w:val="21"/>
                <w:szCs w:val="21"/>
              </w:rPr>
              <w:t>100</w:t>
            </w:r>
            <w:r w:rsidRPr="00186648">
              <w:rPr>
                <w:sz w:val="21"/>
                <w:szCs w:val="21"/>
                <w:lang w:val="en-US"/>
              </w:rPr>
              <w:t xml:space="preserve">0 mm </w:t>
            </w:r>
            <w:proofErr w:type="spellStart"/>
            <w:r w:rsidRPr="00186648">
              <w:rPr>
                <w:sz w:val="21"/>
                <w:szCs w:val="21"/>
                <w:lang w:val="en-US"/>
              </w:rPr>
              <w:t>apakšējā</w:t>
            </w:r>
            <w:proofErr w:type="spellEnd"/>
            <w:r w:rsidRPr="00186648">
              <w:rPr>
                <w:sz w:val="21"/>
                <w:szCs w:val="21"/>
                <w:lang w:val="en-US"/>
              </w:rPr>
              <w:t xml:space="preserve"> </w:t>
            </w:r>
            <w:proofErr w:type="spellStart"/>
            <w:r w:rsidRPr="00186648">
              <w:rPr>
                <w:sz w:val="21"/>
                <w:szCs w:val="21"/>
                <w:lang w:val="en-US"/>
              </w:rPr>
              <w:t>daļa</w:t>
            </w:r>
            <w:proofErr w:type="spellEnd"/>
            <w:r w:rsidRPr="00186648">
              <w:rPr>
                <w:sz w:val="21"/>
                <w:szCs w:val="21"/>
                <w:lang w:val="en-US"/>
              </w:rPr>
              <w:t xml:space="preserve"> </w:t>
            </w:r>
            <w:proofErr w:type="spellStart"/>
            <w:r w:rsidRPr="00186648">
              <w:rPr>
                <w:sz w:val="21"/>
                <w:szCs w:val="21"/>
                <w:lang w:val="en-US"/>
              </w:rPr>
              <w:t>brīva</w:t>
            </w:r>
            <w:proofErr w:type="spellEnd"/>
            <w:r w:rsidRPr="00186648">
              <w:rPr>
                <w:sz w:val="21"/>
                <w:szCs w:val="21"/>
              </w:rPr>
              <w:t xml:space="preserve"> (</w:t>
            </w:r>
            <w:proofErr w:type="spellStart"/>
            <w:r w:rsidRPr="00186648">
              <w:rPr>
                <w:sz w:val="21"/>
                <w:szCs w:val="21"/>
              </w:rPr>
              <w:t>nepieciešams</w:t>
            </w:r>
            <w:proofErr w:type="spellEnd"/>
            <w:r w:rsidRPr="00186648">
              <w:rPr>
                <w:sz w:val="21"/>
                <w:szCs w:val="21"/>
              </w:rPr>
              <w:t xml:space="preserve"> </w:t>
            </w:r>
            <w:proofErr w:type="spellStart"/>
            <w:r w:rsidRPr="00186648">
              <w:rPr>
                <w:sz w:val="21"/>
                <w:szCs w:val="21"/>
              </w:rPr>
              <w:t>stiprinājums</w:t>
            </w:r>
            <w:proofErr w:type="spellEnd"/>
            <w:r w:rsidRPr="00186648">
              <w:rPr>
                <w:sz w:val="21"/>
                <w:szCs w:val="21"/>
              </w:rPr>
              <w:t xml:space="preserve"> </w:t>
            </w:r>
            <w:proofErr w:type="spellStart"/>
            <w:r w:rsidRPr="00186648">
              <w:rPr>
                <w:sz w:val="21"/>
                <w:szCs w:val="21"/>
              </w:rPr>
              <w:t>galda</w:t>
            </w:r>
            <w:proofErr w:type="spellEnd"/>
            <w:r w:rsidRPr="00186648">
              <w:rPr>
                <w:sz w:val="21"/>
                <w:szCs w:val="21"/>
              </w:rPr>
              <w:t xml:space="preserve"> </w:t>
            </w:r>
            <w:proofErr w:type="spellStart"/>
            <w:r w:rsidRPr="00186648">
              <w:rPr>
                <w:sz w:val="21"/>
                <w:szCs w:val="21"/>
              </w:rPr>
              <w:t>vidusdaļā</w:t>
            </w:r>
            <w:proofErr w:type="spellEnd"/>
            <w:r w:rsidRPr="00186648">
              <w:rPr>
                <w:sz w:val="21"/>
                <w:szCs w:val="21"/>
              </w:rPr>
              <w:t xml:space="preserve"> </w:t>
            </w:r>
            <w:proofErr w:type="spellStart"/>
            <w:r w:rsidRPr="00186648">
              <w:rPr>
                <w:sz w:val="21"/>
                <w:szCs w:val="21"/>
              </w:rPr>
              <w:t>stabilitātes</w:t>
            </w:r>
            <w:proofErr w:type="spellEnd"/>
            <w:r w:rsidRPr="00186648">
              <w:rPr>
                <w:sz w:val="21"/>
                <w:szCs w:val="21"/>
              </w:rPr>
              <w:t xml:space="preserve"> </w:t>
            </w:r>
            <w:proofErr w:type="spellStart"/>
            <w:r w:rsidRPr="00186648">
              <w:rPr>
                <w:sz w:val="21"/>
                <w:szCs w:val="21"/>
              </w:rPr>
              <w:lastRenderedPageBreak/>
              <w:t>nodrošināšanai</w:t>
            </w:r>
            <w:proofErr w:type="spellEnd"/>
            <w:r w:rsidRPr="00186648">
              <w:rPr>
                <w:sz w:val="21"/>
                <w:szCs w:val="21"/>
              </w:rPr>
              <w:t xml:space="preserve"> )</w:t>
            </w:r>
            <w:r w:rsidRPr="00186648">
              <w:rPr>
                <w:sz w:val="21"/>
                <w:szCs w:val="21"/>
                <w:lang w:val="en-US"/>
              </w:rPr>
              <w:t>;</w:t>
            </w:r>
          </w:p>
          <w:p w:rsidR="00A924B7" w:rsidRPr="00186648" w:rsidRDefault="00A924B7" w:rsidP="00A924B7">
            <w:pPr>
              <w:pStyle w:val="ListParagraph"/>
              <w:numPr>
                <w:ilvl w:val="0"/>
                <w:numId w:val="31"/>
              </w:numPr>
              <w:ind w:left="459" w:hanging="218"/>
              <w:jc w:val="both"/>
              <w:rPr>
                <w:sz w:val="21"/>
                <w:szCs w:val="21"/>
                <w:lang w:val="en-US"/>
              </w:rPr>
            </w:pPr>
            <w:r w:rsidRPr="00186648">
              <w:rPr>
                <w:sz w:val="21"/>
                <w:szCs w:val="21"/>
              </w:rPr>
              <w:t>1000</w:t>
            </w:r>
            <w:r w:rsidRPr="00186648">
              <w:rPr>
                <w:sz w:val="21"/>
                <w:szCs w:val="21"/>
                <w:lang w:val="en-US"/>
              </w:rPr>
              <w:t xml:space="preserve"> mm </w:t>
            </w:r>
            <w:proofErr w:type="spellStart"/>
            <w:r w:rsidRPr="00186648">
              <w:rPr>
                <w:sz w:val="21"/>
                <w:szCs w:val="21"/>
              </w:rPr>
              <w:t>skapītis</w:t>
            </w:r>
            <w:proofErr w:type="spellEnd"/>
            <w:r w:rsidRPr="00186648">
              <w:rPr>
                <w:sz w:val="21"/>
                <w:szCs w:val="21"/>
              </w:rPr>
              <w:t xml:space="preserve"> </w:t>
            </w:r>
            <w:proofErr w:type="spellStart"/>
            <w:r w:rsidRPr="00186648">
              <w:rPr>
                <w:sz w:val="21"/>
                <w:szCs w:val="21"/>
              </w:rPr>
              <w:t>ar</w:t>
            </w:r>
            <w:proofErr w:type="spellEnd"/>
            <w:r w:rsidRPr="00186648">
              <w:rPr>
                <w:sz w:val="21"/>
                <w:szCs w:val="21"/>
              </w:rPr>
              <w:t xml:space="preserve"> </w:t>
            </w:r>
            <w:proofErr w:type="spellStart"/>
            <w:r w:rsidRPr="00186648">
              <w:rPr>
                <w:sz w:val="21"/>
                <w:szCs w:val="21"/>
              </w:rPr>
              <w:t>divām</w:t>
            </w:r>
            <w:proofErr w:type="spellEnd"/>
            <w:r w:rsidRPr="00186648">
              <w:rPr>
                <w:sz w:val="21"/>
                <w:szCs w:val="21"/>
              </w:rPr>
              <w:t xml:space="preserve"> </w:t>
            </w:r>
            <w:proofErr w:type="spellStart"/>
            <w:r w:rsidRPr="00186648">
              <w:rPr>
                <w:sz w:val="21"/>
                <w:szCs w:val="21"/>
              </w:rPr>
              <w:t>veramām</w:t>
            </w:r>
            <w:proofErr w:type="spellEnd"/>
            <w:r w:rsidRPr="00186648">
              <w:rPr>
                <w:sz w:val="21"/>
                <w:szCs w:val="21"/>
              </w:rPr>
              <w:t xml:space="preserve"> </w:t>
            </w:r>
            <w:proofErr w:type="spellStart"/>
            <w:r w:rsidRPr="00186648">
              <w:rPr>
                <w:sz w:val="21"/>
                <w:szCs w:val="21"/>
              </w:rPr>
              <w:t>durvīm</w:t>
            </w:r>
            <w:proofErr w:type="spellEnd"/>
            <w:r w:rsidRPr="00186648">
              <w:rPr>
                <w:sz w:val="21"/>
                <w:szCs w:val="21"/>
              </w:rPr>
              <w:t xml:space="preserve"> (III)</w:t>
            </w:r>
          </w:p>
          <w:p w:rsidR="00A924B7" w:rsidRPr="00186648" w:rsidRDefault="00A924B7" w:rsidP="00AE3745">
            <w:pPr>
              <w:jc w:val="both"/>
              <w:rPr>
                <w:sz w:val="21"/>
                <w:szCs w:val="21"/>
              </w:rPr>
            </w:pPr>
            <w:r w:rsidRPr="00186648">
              <w:rPr>
                <w:sz w:val="21"/>
                <w:szCs w:val="21"/>
              </w:rPr>
              <w:t xml:space="preserve">B. </w:t>
            </w:r>
            <w:proofErr w:type="spellStart"/>
            <w:r w:rsidRPr="00186648">
              <w:rPr>
                <w:snapToGrid w:val="0"/>
                <w:sz w:val="21"/>
                <w:szCs w:val="21"/>
              </w:rPr>
              <w:t>Visā</w:t>
            </w:r>
            <w:proofErr w:type="spellEnd"/>
            <w:r w:rsidRPr="00186648">
              <w:rPr>
                <w:snapToGrid w:val="0"/>
                <w:sz w:val="21"/>
                <w:szCs w:val="21"/>
              </w:rPr>
              <w:t xml:space="preserve"> </w:t>
            </w:r>
            <w:proofErr w:type="spellStart"/>
            <w:r w:rsidRPr="00186648">
              <w:rPr>
                <w:snapToGrid w:val="0"/>
                <w:sz w:val="21"/>
                <w:szCs w:val="21"/>
              </w:rPr>
              <w:t>platumā</w:t>
            </w:r>
            <w:proofErr w:type="spellEnd"/>
            <w:r w:rsidRPr="00186648">
              <w:rPr>
                <w:snapToGrid w:val="0"/>
                <w:sz w:val="21"/>
                <w:szCs w:val="21"/>
              </w:rPr>
              <w:t xml:space="preserve"> </w:t>
            </w:r>
            <w:proofErr w:type="spellStart"/>
            <w:r w:rsidRPr="00186648">
              <w:rPr>
                <w:snapToGrid w:val="0"/>
                <w:sz w:val="21"/>
                <w:szCs w:val="21"/>
              </w:rPr>
              <w:t>augšējā</w:t>
            </w:r>
            <w:proofErr w:type="spellEnd"/>
            <w:r w:rsidRPr="00186648">
              <w:rPr>
                <w:snapToGrid w:val="0"/>
                <w:sz w:val="21"/>
                <w:szCs w:val="21"/>
              </w:rPr>
              <w:t xml:space="preserve"> </w:t>
            </w:r>
            <w:proofErr w:type="spellStart"/>
            <w:r w:rsidRPr="00186648">
              <w:rPr>
                <w:snapToGrid w:val="0"/>
                <w:sz w:val="21"/>
                <w:szCs w:val="21"/>
              </w:rPr>
              <w:t>daļā</w:t>
            </w:r>
            <w:proofErr w:type="spellEnd"/>
            <w:r w:rsidRPr="00186648">
              <w:rPr>
                <w:snapToGrid w:val="0"/>
                <w:sz w:val="21"/>
                <w:szCs w:val="21"/>
              </w:rPr>
              <w:t xml:space="preserve"> (</w:t>
            </w:r>
            <w:proofErr w:type="spellStart"/>
            <w:r w:rsidRPr="00186648">
              <w:rPr>
                <w:snapToGrid w:val="0"/>
                <w:sz w:val="21"/>
                <w:szCs w:val="21"/>
              </w:rPr>
              <w:t>zem</w:t>
            </w:r>
            <w:proofErr w:type="spellEnd"/>
            <w:r w:rsidRPr="00186648">
              <w:rPr>
                <w:snapToGrid w:val="0"/>
                <w:sz w:val="21"/>
                <w:szCs w:val="21"/>
              </w:rPr>
              <w:t xml:space="preserve"> </w:t>
            </w:r>
            <w:proofErr w:type="spellStart"/>
            <w:r w:rsidRPr="00186648">
              <w:rPr>
                <w:snapToGrid w:val="0"/>
                <w:sz w:val="21"/>
                <w:szCs w:val="21"/>
              </w:rPr>
              <w:t>darba</w:t>
            </w:r>
            <w:proofErr w:type="spellEnd"/>
            <w:r w:rsidRPr="00186648">
              <w:rPr>
                <w:snapToGrid w:val="0"/>
                <w:sz w:val="21"/>
                <w:szCs w:val="21"/>
              </w:rPr>
              <w:t xml:space="preserve"> </w:t>
            </w:r>
            <w:proofErr w:type="spellStart"/>
            <w:r w:rsidRPr="00186648">
              <w:rPr>
                <w:snapToGrid w:val="0"/>
                <w:sz w:val="21"/>
                <w:szCs w:val="21"/>
              </w:rPr>
              <w:t>virsmas</w:t>
            </w:r>
            <w:proofErr w:type="spellEnd"/>
            <w:r w:rsidRPr="00186648">
              <w:rPr>
                <w:snapToGrid w:val="0"/>
                <w:sz w:val="21"/>
                <w:szCs w:val="21"/>
              </w:rPr>
              <w:t xml:space="preserve">) </w:t>
            </w:r>
            <w:proofErr w:type="spellStart"/>
            <w:r w:rsidRPr="00186648">
              <w:rPr>
                <w:snapToGrid w:val="0"/>
                <w:sz w:val="21"/>
                <w:szCs w:val="21"/>
              </w:rPr>
              <w:t>atvilktnes</w:t>
            </w:r>
            <w:proofErr w:type="spellEnd"/>
            <w:r w:rsidRPr="00186648">
              <w:rPr>
                <w:snapToGrid w:val="0"/>
                <w:sz w:val="21"/>
                <w:szCs w:val="21"/>
              </w:rPr>
              <w:t xml:space="preserve">, </w:t>
            </w:r>
            <w:proofErr w:type="spellStart"/>
            <w:r w:rsidRPr="00186648">
              <w:rPr>
                <w:snapToGrid w:val="0"/>
                <w:sz w:val="21"/>
                <w:szCs w:val="21"/>
              </w:rPr>
              <w:t>virs</w:t>
            </w:r>
            <w:proofErr w:type="spellEnd"/>
            <w:r w:rsidRPr="00186648">
              <w:rPr>
                <w:snapToGrid w:val="0"/>
                <w:sz w:val="21"/>
                <w:szCs w:val="21"/>
              </w:rPr>
              <w:t xml:space="preserve"> </w:t>
            </w:r>
            <w:proofErr w:type="spellStart"/>
            <w:r w:rsidRPr="00186648">
              <w:rPr>
                <w:snapToGrid w:val="0"/>
                <w:sz w:val="21"/>
                <w:szCs w:val="21"/>
              </w:rPr>
              <w:t>skapīšiem</w:t>
            </w:r>
            <w:proofErr w:type="spellEnd"/>
            <w:r w:rsidRPr="00186648">
              <w:rPr>
                <w:snapToGrid w:val="0"/>
                <w:sz w:val="21"/>
                <w:szCs w:val="21"/>
              </w:rPr>
              <w:t xml:space="preserve"> </w:t>
            </w:r>
            <w:proofErr w:type="spellStart"/>
            <w:r w:rsidRPr="00186648">
              <w:rPr>
                <w:snapToGrid w:val="0"/>
                <w:sz w:val="21"/>
                <w:szCs w:val="21"/>
              </w:rPr>
              <w:t>atvilkņu</w:t>
            </w:r>
            <w:proofErr w:type="spellEnd"/>
            <w:r w:rsidRPr="00186648">
              <w:rPr>
                <w:snapToGrid w:val="0"/>
                <w:sz w:val="21"/>
                <w:szCs w:val="21"/>
              </w:rPr>
              <w:t xml:space="preserve"> </w:t>
            </w:r>
            <w:proofErr w:type="spellStart"/>
            <w:r w:rsidRPr="00186648">
              <w:rPr>
                <w:snapToGrid w:val="0"/>
                <w:sz w:val="21"/>
                <w:szCs w:val="21"/>
              </w:rPr>
              <w:t>platums</w:t>
            </w:r>
            <w:proofErr w:type="spellEnd"/>
            <w:r w:rsidRPr="00186648">
              <w:rPr>
                <w:snapToGrid w:val="0"/>
                <w:sz w:val="21"/>
                <w:szCs w:val="21"/>
              </w:rPr>
              <w:t xml:space="preserve"> – 500 mm, </w:t>
            </w:r>
            <w:proofErr w:type="spellStart"/>
            <w:r w:rsidRPr="00186648">
              <w:rPr>
                <w:snapToGrid w:val="0"/>
                <w:sz w:val="21"/>
                <w:szCs w:val="21"/>
              </w:rPr>
              <w:t>virs</w:t>
            </w:r>
            <w:proofErr w:type="spellEnd"/>
            <w:r w:rsidRPr="00186648">
              <w:rPr>
                <w:snapToGrid w:val="0"/>
                <w:sz w:val="21"/>
                <w:szCs w:val="21"/>
              </w:rPr>
              <w:t xml:space="preserve"> </w:t>
            </w:r>
            <w:proofErr w:type="spellStart"/>
            <w:r w:rsidRPr="00186648">
              <w:rPr>
                <w:snapToGrid w:val="0"/>
                <w:sz w:val="21"/>
                <w:szCs w:val="21"/>
              </w:rPr>
              <w:t>brīvās</w:t>
            </w:r>
            <w:proofErr w:type="spellEnd"/>
            <w:r w:rsidRPr="00186648">
              <w:rPr>
                <w:snapToGrid w:val="0"/>
                <w:sz w:val="21"/>
                <w:szCs w:val="21"/>
              </w:rPr>
              <w:t xml:space="preserve"> </w:t>
            </w:r>
            <w:proofErr w:type="spellStart"/>
            <w:r w:rsidRPr="00186648">
              <w:rPr>
                <w:snapToGrid w:val="0"/>
                <w:sz w:val="21"/>
                <w:szCs w:val="21"/>
              </w:rPr>
              <w:t>apakšējās</w:t>
            </w:r>
            <w:proofErr w:type="spellEnd"/>
            <w:r w:rsidRPr="00186648">
              <w:rPr>
                <w:snapToGrid w:val="0"/>
                <w:sz w:val="21"/>
                <w:szCs w:val="21"/>
              </w:rPr>
              <w:t xml:space="preserve"> </w:t>
            </w:r>
            <w:proofErr w:type="spellStart"/>
            <w:r w:rsidRPr="00186648">
              <w:rPr>
                <w:snapToGrid w:val="0"/>
                <w:sz w:val="21"/>
                <w:szCs w:val="21"/>
              </w:rPr>
              <w:t>daļas</w:t>
            </w:r>
            <w:proofErr w:type="spellEnd"/>
            <w:r w:rsidRPr="00186648">
              <w:rPr>
                <w:snapToGrid w:val="0"/>
                <w:sz w:val="21"/>
                <w:szCs w:val="21"/>
              </w:rPr>
              <w:t xml:space="preserve">  - 1000 mm</w:t>
            </w:r>
            <w:r w:rsidRPr="00186648">
              <w:rPr>
                <w:sz w:val="21"/>
                <w:szCs w:val="21"/>
              </w:rPr>
              <w:t xml:space="preserve"> </w:t>
            </w:r>
          </w:p>
          <w:p w:rsidR="00A924B7" w:rsidRPr="00186648" w:rsidRDefault="00A924B7" w:rsidP="00AE3745">
            <w:pPr>
              <w:jc w:val="both"/>
              <w:rPr>
                <w:sz w:val="21"/>
                <w:szCs w:val="21"/>
              </w:rPr>
            </w:pPr>
            <w:proofErr w:type="spellStart"/>
            <w:r w:rsidRPr="00186648">
              <w:rPr>
                <w:sz w:val="21"/>
                <w:szCs w:val="21"/>
              </w:rPr>
              <w:t>C.Katras</w:t>
            </w:r>
            <w:proofErr w:type="spellEnd"/>
            <w:r w:rsidRPr="00186648">
              <w:rPr>
                <w:sz w:val="21"/>
                <w:szCs w:val="21"/>
              </w:rPr>
              <w:t xml:space="preserve"> </w:t>
            </w:r>
            <w:proofErr w:type="spellStart"/>
            <w:r w:rsidRPr="00186648">
              <w:rPr>
                <w:sz w:val="21"/>
                <w:szCs w:val="21"/>
              </w:rPr>
              <w:t>daļas</w:t>
            </w:r>
            <w:proofErr w:type="spellEnd"/>
            <w:r w:rsidRPr="00186648">
              <w:rPr>
                <w:sz w:val="21"/>
                <w:szCs w:val="21"/>
              </w:rPr>
              <w:t xml:space="preserve"> </w:t>
            </w:r>
            <w:proofErr w:type="spellStart"/>
            <w:r w:rsidRPr="00186648">
              <w:rPr>
                <w:sz w:val="21"/>
                <w:szCs w:val="21"/>
              </w:rPr>
              <w:t>platums</w:t>
            </w:r>
            <w:proofErr w:type="spellEnd"/>
            <w:r w:rsidRPr="00186648">
              <w:rPr>
                <w:sz w:val="21"/>
                <w:szCs w:val="21"/>
              </w:rPr>
              <w:t xml:space="preserve"> </w:t>
            </w:r>
            <w:proofErr w:type="spellStart"/>
            <w:r w:rsidRPr="00186648">
              <w:rPr>
                <w:sz w:val="21"/>
                <w:szCs w:val="21"/>
              </w:rPr>
              <w:t>var</w:t>
            </w:r>
            <w:proofErr w:type="spellEnd"/>
            <w:r w:rsidRPr="00186648">
              <w:rPr>
                <w:sz w:val="21"/>
                <w:szCs w:val="21"/>
              </w:rPr>
              <w:t xml:space="preserve"> </w:t>
            </w:r>
            <w:proofErr w:type="spellStart"/>
            <w:r w:rsidRPr="00186648">
              <w:rPr>
                <w:sz w:val="21"/>
                <w:szCs w:val="21"/>
              </w:rPr>
              <w:t>variēt</w:t>
            </w:r>
            <w:proofErr w:type="spellEnd"/>
            <w:r w:rsidRPr="00186648">
              <w:rPr>
                <w:sz w:val="21"/>
                <w:szCs w:val="21"/>
              </w:rPr>
              <w:t xml:space="preserve"> </w:t>
            </w:r>
            <w:r w:rsidRPr="00186648">
              <w:rPr>
                <w:snapToGrid w:val="0"/>
                <w:sz w:val="21"/>
                <w:szCs w:val="21"/>
              </w:rPr>
              <w:t>± 50 mm (</w:t>
            </w:r>
            <w:proofErr w:type="spellStart"/>
            <w:r w:rsidRPr="00186648">
              <w:rPr>
                <w:snapToGrid w:val="0"/>
                <w:sz w:val="21"/>
                <w:szCs w:val="21"/>
              </w:rPr>
              <w:t>attiecas</w:t>
            </w:r>
            <w:proofErr w:type="spellEnd"/>
            <w:r w:rsidRPr="00186648">
              <w:rPr>
                <w:snapToGrid w:val="0"/>
                <w:sz w:val="21"/>
                <w:szCs w:val="21"/>
              </w:rPr>
              <w:t xml:space="preserve"> </w:t>
            </w:r>
            <w:proofErr w:type="spellStart"/>
            <w:r w:rsidRPr="00186648">
              <w:rPr>
                <w:snapToGrid w:val="0"/>
                <w:sz w:val="21"/>
                <w:szCs w:val="21"/>
              </w:rPr>
              <w:t>uz</w:t>
            </w:r>
            <w:proofErr w:type="spellEnd"/>
            <w:r w:rsidRPr="00186648">
              <w:rPr>
                <w:snapToGrid w:val="0"/>
                <w:sz w:val="21"/>
                <w:szCs w:val="21"/>
              </w:rPr>
              <w:t xml:space="preserve"> </w:t>
            </w:r>
            <w:proofErr w:type="spellStart"/>
            <w:r w:rsidRPr="00186648">
              <w:rPr>
                <w:snapToGrid w:val="0"/>
                <w:sz w:val="21"/>
                <w:szCs w:val="21"/>
              </w:rPr>
              <w:t>skapīšiem</w:t>
            </w:r>
            <w:proofErr w:type="spellEnd"/>
            <w:r w:rsidRPr="00186648">
              <w:rPr>
                <w:snapToGrid w:val="0"/>
                <w:sz w:val="21"/>
                <w:szCs w:val="21"/>
              </w:rPr>
              <w:t xml:space="preserve"> un </w:t>
            </w:r>
            <w:proofErr w:type="spellStart"/>
            <w:r w:rsidRPr="00186648">
              <w:rPr>
                <w:snapToGrid w:val="0"/>
                <w:sz w:val="21"/>
                <w:szCs w:val="21"/>
              </w:rPr>
              <w:t>apakšējās</w:t>
            </w:r>
            <w:proofErr w:type="spellEnd"/>
            <w:r w:rsidRPr="00186648">
              <w:rPr>
                <w:snapToGrid w:val="0"/>
                <w:sz w:val="21"/>
                <w:szCs w:val="21"/>
              </w:rPr>
              <w:t xml:space="preserve"> </w:t>
            </w:r>
            <w:proofErr w:type="spellStart"/>
            <w:r w:rsidRPr="00186648">
              <w:rPr>
                <w:snapToGrid w:val="0"/>
                <w:sz w:val="21"/>
                <w:szCs w:val="21"/>
              </w:rPr>
              <w:t>brīvās</w:t>
            </w:r>
            <w:proofErr w:type="spellEnd"/>
            <w:r w:rsidRPr="00186648">
              <w:rPr>
                <w:snapToGrid w:val="0"/>
                <w:sz w:val="21"/>
                <w:szCs w:val="21"/>
              </w:rPr>
              <w:t xml:space="preserve"> </w:t>
            </w:r>
            <w:proofErr w:type="spellStart"/>
            <w:r w:rsidRPr="00186648">
              <w:rPr>
                <w:snapToGrid w:val="0"/>
                <w:sz w:val="21"/>
                <w:szCs w:val="21"/>
              </w:rPr>
              <w:t>daļas</w:t>
            </w:r>
            <w:proofErr w:type="spellEnd"/>
            <w:r w:rsidRPr="00186648">
              <w:rPr>
                <w:snapToGrid w:val="0"/>
                <w:sz w:val="21"/>
                <w:szCs w:val="21"/>
              </w:rPr>
              <w:t xml:space="preserve"> </w:t>
            </w:r>
            <w:proofErr w:type="spellStart"/>
            <w:r w:rsidRPr="00186648">
              <w:rPr>
                <w:snapToGrid w:val="0"/>
                <w:sz w:val="21"/>
                <w:szCs w:val="21"/>
              </w:rPr>
              <w:t>platumu</w:t>
            </w:r>
            <w:proofErr w:type="spellEnd"/>
            <w:r w:rsidRPr="00186648">
              <w:rPr>
                <w:snapToGrid w:val="0"/>
                <w:sz w:val="21"/>
                <w:szCs w:val="21"/>
              </w:rPr>
              <w:t>)</w:t>
            </w:r>
            <w:r w:rsidRPr="00186648">
              <w:rPr>
                <w:sz w:val="21"/>
                <w:szCs w:val="21"/>
              </w:rPr>
              <w:t xml:space="preserve">. </w:t>
            </w:r>
          </w:p>
          <w:p w:rsidR="00A924B7" w:rsidRPr="00186648" w:rsidRDefault="00A924B7" w:rsidP="00AE3745">
            <w:pPr>
              <w:jc w:val="both"/>
              <w:rPr>
                <w:snapToGrid w:val="0"/>
                <w:sz w:val="21"/>
                <w:szCs w:val="21"/>
              </w:rPr>
            </w:pPr>
            <w:r w:rsidRPr="00186648">
              <w:rPr>
                <w:sz w:val="21"/>
                <w:szCs w:val="21"/>
              </w:rPr>
              <w:t xml:space="preserve">D. </w:t>
            </w:r>
            <w:proofErr w:type="spellStart"/>
            <w:r w:rsidRPr="00186648">
              <w:rPr>
                <w:sz w:val="21"/>
                <w:szCs w:val="21"/>
              </w:rPr>
              <w:t>Kopējā</w:t>
            </w:r>
            <w:proofErr w:type="spellEnd"/>
            <w:r w:rsidRPr="00186648">
              <w:rPr>
                <w:sz w:val="21"/>
                <w:szCs w:val="21"/>
              </w:rPr>
              <w:t xml:space="preserve"> </w:t>
            </w:r>
            <w:proofErr w:type="spellStart"/>
            <w:r w:rsidRPr="00186648">
              <w:rPr>
                <w:sz w:val="21"/>
                <w:szCs w:val="21"/>
              </w:rPr>
              <w:t>galda</w:t>
            </w:r>
            <w:proofErr w:type="spellEnd"/>
            <w:r w:rsidRPr="00186648">
              <w:rPr>
                <w:sz w:val="21"/>
                <w:szCs w:val="21"/>
              </w:rPr>
              <w:t xml:space="preserve"> </w:t>
            </w:r>
            <w:proofErr w:type="spellStart"/>
            <w:r w:rsidRPr="00186648">
              <w:rPr>
                <w:sz w:val="21"/>
                <w:szCs w:val="21"/>
              </w:rPr>
              <w:t>garuma</w:t>
            </w:r>
            <w:proofErr w:type="spellEnd"/>
            <w:r w:rsidRPr="00186648">
              <w:rPr>
                <w:sz w:val="21"/>
                <w:szCs w:val="21"/>
              </w:rPr>
              <w:t xml:space="preserve"> </w:t>
            </w:r>
            <w:proofErr w:type="spellStart"/>
            <w:r w:rsidRPr="00186648">
              <w:rPr>
                <w:sz w:val="21"/>
                <w:szCs w:val="21"/>
              </w:rPr>
              <w:t>atšķirība</w:t>
            </w:r>
            <w:proofErr w:type="spellEnd"/>
            <w:r w:rsidRPr="00186648">
              <w:rPr>
                <w:sz w:val="21"/>
                <w:szCs w:val="21"/>
              </w:rPr>
              <w:t xml:space="preserve"> </w:t>
            </w:r>
            <w:r w:rsidRPr="00186648">
              <w:rPr>
                <w:snapToGrid w:val="0"/>
                <w:sz w:val="21"/>
                <w:szCs w:val="21"/>
              </w:rPr>
              <w:t xml:space="preserve">± 30 mm. </w:t>
            </w:r>
          </w:p>
        </w:tc>
      </w:tr>
    </w:tbl>
    <w:p w:rsidR="00A924B7" w:rsidRDefault="00A924B7" w:rsidP="00A924B7">
      <w:pPr>
        <w:jc w:val="both"/>
        <w:rPr>
          <w:sz w:val="24"/>
          <w:szCs w:val="24"/>
          <w:u w:val="single"/>
        </w:rPr>
      </w:pPr>
    </w:p>
    <w:p w:rsidR="00A924B7" w:rsidRPr="00C63557" w:rsidRDefault="00A924B7" w:rsidP="00A924B7">
      <w:pPr>
        <w:numPr>
          <w:ilvl w:val="0"/>
          <w:numId w:val="1"/>
        </w:numPr>
        <w:jc w:val="both"/>
        <w:rPr>
          <w:sz w:val="22"/>
          <w:szCs w:val="22"/>
          <w:u w:val="single"/>
          <w:lang w:val="lv-LV"/>
        </w:rPr>
      </w:pPr>
      <w:r w:rsidRPr="00C63557">
        <w:rPr>
          <w:sz w:val="22"/>
          <w:szCs w:val="22"/>
          <w:u w:val="single"/>
          <w:lang w:val="lv-LV"/>
        </w:rPr>
        <w:t xml:space="preserve">Izteikt Nolikuma pielikumā Nr.1 </w:t>
      </w:r>
      <w:r w:rsidRPr="00C63557">
        <w:rPr>
          <w:i/>
          <w:sz w:val="22"/>
          <w:szCs w:val="22"/>
          <w:u w:val="single"/>
          <w:lang w:val="lv-LV"/>
        </w:rPr>
        <w:t>„Tehniskā un finanšu piedāvājuma paraugs (Tehniskā specifikācija)”</w:t>
      </w:r>
      <w:r w:rsidRPr="00C63557">
        <w:rPr>
          <w:sz w:val="22"/>
          <w:szCs w:val="22"/>
          <w:u w:val="single"/>
          <w:lang w:val="lv-LV"/>
        </w:rPr>
        <w:t xml:space="preserve"> </w:t>
      </w:r>
      <w:r>
        <w:rPr>
          <w:sz w:val="22"/>
          <w:szCs w:val="22"/>
          <w:u w:val="single"/>
          <w:lang w:val="lv-LV"/>
        </w:rPr>
        <w:t>5</w:t>
      </w:r>
      <w:r w:rsidRPr="00C63557">
        <w:rPr>
          <w:sz w:val="22"/>
          <w:szCs w:val="22"/>
          <w:u w:val="single"/>
          <w:lang w:val="lv-LV"/>
        </w:rPr>
        <w:t xml:space="preserve">.daļas Tehniskā piedāvājuma tabulas </w:t>
      </w:r>
      <w:r>
        <w:rPr>
          <w:sz w:val="22"/>
          <w:szCs w:val="22"/>
          <w:u w:val="single"/>
          <w:lang w:val="lv-LV"/>
        </w:rPr>
        <w:t>1.5</w:t>
      </w:r>
      <w:r w:rsidRPr="00C63557">
        <w:rPr>
          <w:sz w:val="22"/>
          <w:szCs w:val="22"/>
          <w:u w:val="single"/>
          <w:lang w:val="lv-LV"/>
        </w:rPr>
        <w:t>.punkta sadaļu „</w:t>
      </w:r>
      <w:r>
        <w:rPr>
          <w:sz w:val="22"/>
          <w:szCs w:val="22"/>
          <w:u w:val="single"/>
          <w:lang w:val="lv-LV"/>
        </w:rPr>
        <w:t>Skapīši</w:t>
      </w:r>
      <w:r w:rsidRPr="00C63557">
        <w:rPr>
          <w:sz w:val="22"/>
          <w:szCs w:val="22"/>
          <w:u w:val="single"/>
          <w:lang w:val="lv-LV"/>
        </w:rPr>
        <w:t>” šādā redakcijā:</w:t>
      </w:r>
    </w:p>
    <w:p w:rsidR="00A924B7" w:rsidRPr="00903EC8" w:rsidRDefault="00A924B7" w:rsidP="00A924B7">
      <w:pPr>
        <w:jc w:val="both"/>
        <w:rPr>
          <w:sz w:val="24"/>
          <w:szCs w:val="24"/>
          <w:u w:val="single"/>
          <w:lang w:val="lv-LV"/>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835"/>
      </w:tblGrid>
      <w:tr w:rsidR="00A924B7" w:rsidRPr="00092D2C" w:rsidTr="00AE3745">
        <w:tc>
          <w:tcPr>
            <w:tcW w:w="851" w:type="dxa"/>
            <w:tcBorders>
              <w:left w:val="single" w:sz="4" w:space="0" w:color="auto"/>
              <w:right w:val="single" w:sz="4" w:space="0" w:color="auto"/>
            </w:tcBorders>
            <w:shd w:val="clear" w:color="auto" w:fill="auto"/>
            <w:vAlign w:val="center"/>
          </w:tcPr>
          <w:p w:rsidR="00A924B7" w:rsidRPr="00092D2C" w:rsidRDefault="00A924B7" w:rsidP="00AE3745">
            <w:pPr>
              <w:ind w:left="34"/>
              <w:rPr>
                <w:b/>
                <w:snapToGrid w:val="0"/>
                <w:lang w:val="sv-SE"/>
              </w:rPr>
            </w:pPr>
            <w:r w:rsidRPr="00092D2C">
              <w:rPr>
                <w:b/>
                <w:snapToGrid w:val="0"/>
                <w:lang w:val="sv-SE"/>
              </w:rPr>
              <w:t>1.5.</w:t>
            </w:r>
          </w:p>
        </w:tc>
        <w:tc>
          <w:tcPr>
            <w:tcW w:w="6237" w:type="dxa"/>
            <w:tcBorders>
              <w:left w:val="single" w:sz="4" w:space="0" w:color="auto"/>
              <w:right w:val="single" w:sz="4" w:space="0" w:color="auto"/>
            </w:tcBorders>
            <w:shd w:val="clear" w:color="auto" w:fill="auto"/>
            <w:vAlign w:val="center"/>
          </w:tcPr>
          <w:p w:rsidR="00A924B7" w:rsidRPr="00092D2C" w:rsidRDefault="00A924B7" w:rsidP="00AE3745">
            <w:pPr>
              <w:rPr>
                <w:b/>
              </w:rPr>
            </w:pPr>
            <w:proofErr w:type="spellStart"/>
            <w:r w:rsidRPr="00092D2C">
              <w:rPr>
                <w:b/>
              </w:rPr>
              <w:t>Skapīši</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092D2C" w:rsidRDefault="00A924B7" w:rsidP="00AE3745">
            <w:pPr>
              <w:rPr>
                <w:lang w:eastAsia="ru-RU"/>
              </w:rPr>
            </w:pPr>
          </w:p>
        </w:tc>
      </w:tr>
      <w:tr w:rsidR="00A924B7" w:rsidRPr="00380C4C" w:rsidTr="00AE3745">
        <w:tc>
          <w:tcPr>
            <w:tcW w:w="851" w:type="dxa"/>
            <w:tcBorders>
              <w:left w:val="single" w:sz="4" w:space="0" w:color="auto"/>
              <w:right w:val="single" w:sz="4" w:space="0" w:color="auto"/>
            </w:tcBorders>
            <w:shd w:val="clear" w:color="auto" w:fill="auto"/>
            <w:vAlign w:val="center"/>
          </w:tcPr>
          <w:p w:rsidR="00A924B7" w:rsidRPr="00092D2C" w:rsidRDefault="00A924B7" w:rsidP="00AE3745">
            <w:pPr>
              <w:ind w:left="34"/>
              <w:rPr>
                <w:snapToGrid w:val="0"/>
              </w:rPr>
            </w:pPr>
            <w:r w:rsidRPr="00092D2C">
              <w:rPr>
                <w:snapToGrid w:val="0"/>
              </w:rPr>
              <w:t>1.5.3.</w:t>
            </w:r>
          </w:p>
        </w:tc>
        <w:tc>
          <w:tcPr>
            <w:tcW w:w="6237" w:type="dxa"/>
            <w:tcBorders>
              <w:left w:val="single" w:sz="4" w:space="0" w:color="auto"/>
              <w:right w:val="single" w:sz="4" w:space="0" w:color="auto"/>
            </w:tcBorders>
            <w:shd w:val="clear" w:color="auto" w:fill="auto"/>
            <w:vAlign w:val="center"/>
          </w:tcPr>
          <w:p w:rsidR="00A924B7" w:rsidRPr="00092D2C" w:rsidRDefault="00A924B7" w:rsidP="00AE3745">
            <w:proofErr w:type="spellStart"/>
            <w:r w:rsidRPr="00092D2C">
              <w:t>Skapīša</w:t>
            </w:r>
            <w:proofErr w:type="spellEnd"/>
            <w:r w:rsidRPr="00092D2C">
              <w:t xml:space="preserve"> </w:t>
            </w:r>
            <w:proofErr w:type="spellStart"/>
            <w:r w:rsidRPr="00092D2C">
              <w:t>izmēri</w:t>
            </w:r>
            <w:proofErr w:type="spellEnd"/>
            <w:r w:rsidRPr="00092D2C">
              <w:t xml:space="preserve"> :</w:t>
            </w:r>
          </w:p>
          <w:p w:rsidR="00A924B7" w:rsidRPr="00092D2C" w:rsidRDefault="00A924B7" w:rsidP="00A924B7">
            <w:pPr>
              <w:pStyle w:val="ListParagraph"/>
              <w:numPr>
                <w:ilvl w:val="0"/>
                <w:numId w:val="29"/>
              </w:numPr>
              <w:ind w:left="601"/>
              <w:rPr>
                <w:sz w:val="22"/>
                <w:szCs w:val="22"/>
              </w:rPr>
            </w:pPr>
            <w:proofErr w:type="spellStart"/>
            <w:proofErr w:type="gramStart"/>
            <w:r>
              <w:rPr>
                <w:sz w:val="22"/>
                <w:szCs w:val="22"/>
              </w:rPr>
              <w:t>platums</w:t>
            </w:r>
            <w:proofErr w:type="spellEnd"/>
            <w:proofErr w:type="gramEnd"/>
            <w:r>
              <w:rPr>
                <w:sz w:val="22"/>
                <w:szCs w:val="22"/>
              </w:rPr>
              <w:t xml:space="preserve"> </w:t>
            </w:r>
            <w:proofErr w:type="spellStart"/>
            <w:r>
              <w:rPr>
                <w:sz w:val="22"/>
                <w:szCs w:val="22"/>
              </w:rPr>
              <w:t>skapītim</w:t>
            </w:r>
            <w:proofErr w:type="spellEnd"/>
            <w:r>
              <w:rPr>
                <w:sz w:val="22"/>
                <w:szCs w:val="22"/>
              </w:rPr>
              <w:t xml:space="preserve"> </w:t>
            </w:r>
            <w:r w:rsidRPr="00AA05D2">
              <w:rPr>
                <w:b/>
                <w:color w:val="00CC00"/>
                <w:sz w:val="22"/>
                <w:szCs w:val="22"/>
              </w:rPr>
              <w:t>500</w:t>
            </w:r>
            <w:r w:rsidRPr="00AA05D2">
              <w:rPr>
                <w:color w:val="00CC00"/>
                <w:sz w:val="22"/>
                <w:szCs w:val="22"/>
              </w:rPr>
              <w:t xml:space="preserve"> </w:t>
            </w:r>
            <w:r w:rsidRPr="00AA05D2">
              <w:rPr>
                <w:sz w:val="22"/>
                <w:szCs w:val="22"/>
              </w:rPr>
              <w:t>mm</w:t>
            </w:r>
            <w:r w:rsidRPr="00AA05D2">
              <w:rPr>
                <w:color w:val="00CC00"/>
                <w:sz w:val="22"/>
                <w:szCs w:val="22"/>
              </w:rPr>
              <w:t xml:space="preserve">  </w:t>
            </w:r>
            <w:r w:rsidRPr="00092D2C">
              <w:rPr>
                <w:sz w:val="22"/>
                <w:szCs w:val="22"/>
              </w:rPr>
              <w:t>(</w:t>
            </w:r>
            <w:proofErr w:type="spellStart"/>
            <w:r w:rsidRPr="00092D2C">
              <w:rPr>
                <w:sz w:val="22"/>
                <w:szCs w:val="22"/>
              </w:rPr>
              <w:t>pielaide</w:t>
            </w:r>
            <w:proofErr w:type="spellEnd"/>
            <w:r w:rsidRPr="00092D2C">
              <w:rPr>
                <w:sz w:val="22"/>
                <w:szCs w:val="22"/>
              </w:rPr>
              <w:t xml:space="preserve"> skat.1.3.1. B),</w:t>
            </w:r>
          </w:p>
          <w:p w:rsidR="00A924B7" w:rsidRPr="00092D2C" w:rsidRDefault="00A924B7" w:rsidP="00A924B7">
            <w:pPr>
              <w:pStyle w:val="ListParagraph"/>
              <w:numPr>
                <w:ilvl w:val="0"/>
                <w:numId w:val="29"/>
              </w:numPr>
              <w:ind w:left="601"/>
              <w:rPr>
                <w:sz w:val="22"/>
                <w:szCs w:val="22"/>
              </w:rPr>
            </w:pPr>
            <w:proofErr w:type="spellStart"/>
            <w:r w:rsidRPr="00092D2C">
              <w:rPr>
                <w:sz w:val="22"/>
                <w:szCs w:val="22"/>
              </w:rPr>
              <w:t>augstums</w:t>
            </w:r>
            <w:proofErr w:type="spellEnd"/>
            <w:r w:rsidRPr="00092D2C">
              <w:rPr>
                <w:sz w:val="22"/>
                <w:szCs w:val="22"/>
              </w:rPr>
              <w:t xml:space="preserve"> </w:t>
            </w:r>
            <w:proofErr w:type="spellStart"/>
            <w:r w:rsidRPr="00826585">
              <w:rPr>
                <w:color w:val="FF0000"/>
                <w:sz w:val="22"/>
                <w:szCs w:val="22"/>
              </w:rPr>
              <w:t>vismaz</w:t>
            </w:r>
            <w:proofErr w:type="spellEnd"/>
            <w:r w:rsidRPr="00826585">
              <w:rPr>
                <w:color w:val="FF0000"/>
                <w:sz w:val="22"/>
                <w:szCs w:val="22"/>
              </w:rPr>
              <w:t xml:space="preserve"> 850 mm </w:t>
            </w:r>
            <w:r w:rsidRPr="00092D2C">
              <w:rPr>
                <w:sz w:val="22"/>
                <w:szCs w:val="22"/>
              </w:rPr>
              <w:t xml:space="preserve">, </w:t>
            </w:r>
          </w:p>
          <w:p w:rsidR="00A924B7" w:rsidRPr="00092D2C" w:rsidRDefault="00A924B7" w:rsidP="00A924B7">
            <w:pPr>
              <w:pStyle w:val="ListParagraph"/>
              <w:numPr>
                <w:ilvl w:val="0"/>
                <w:numId w:val="29"/>
              </w:numPr>
              <w:ind w:left="601"/>
            </w:pPr>
            <w:proofErr w:type="spellStart"/>
            <w:r w:rsidRPr="00092D2C">
              <w:rPr>
                <w:sz w:val="22"/>
                <w:szCs w:val="22"/>
              </w:rPr>
              <w:t>dziļums</w:t>
            </w:r>
            <w:proofErr w:type="spellEnd"/>
            <w:r w:rsidRPr="00092D2C">
              <w:rPr>
                <w:sz w:val="22"/>
                <w:szCs w:val="22"/>
              </w:rPr>
              <w:t xml:space="preserve"> </w:t>
            </w:r>
            <w:proofErr w:type="spellStart"/>
            <w:r w:rsidRPr="00092D2C">
              <w:rPr>
                <w:sz w:val="22"/>
                <w:szCs w:val="22"/>
              </w:rPr>
              <w:t>vismaz</w:t>
            </w:r>
            <w:proofErr w:type="spellEnd"/>
            <w:r w:rsidRPr="00092D2C">
              <w:rPr>
                <w:sz w:val="22"/>
                <w:szCs w:val="22"/>
              </w:rPr>
              <w:t xml:space="preserve"> 830 mm</w:t>
            </w:r>
            <w:r w:rsidRPr="00092D2C">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r w:rsidR="00A924B7" w:rsidRPr="00380C4C" w:rsidTr="00AE3745">
        <w:tc>
          <w:tcPr>
            <w:tcW w:w="851" w:type="dxa"/>
            <w:tcBorders>
              <w:left w:val="single" w:sz="4" w:space="0" w:color="auto"/>
              <w:right w:val="single" w:sz="4" w:space="0" w:color="auto"/>
            </w:tcBorders>
            <w:shd w:val="clear" w:color="auto" w:fill="auto"/>
            <w:vAlign w:val="center"/>
          </w:tcPr>
          <w:p w:rsidR="00A924B7" w:rsidRPr="008A72C5" w:rsidRDefault="00A924B7" w:rsidP="00AE3745">
            <w:pPr>
              <w:ind w:left="34"/>
              <w:rPr>
                <w:snapToGrid w:val="0"/>
              </w:rPr>
            </w:pPr>
            <w:r w:rsidRPr="008A72C5">
              <w:rPr>
                <w:snapToGrid w:val="0"/>
              </w:rPr>
              <w:t>1.5.6.</w:t>
            </w:r>
          </w:p>
        </w:tc>
        <w:tc>
          <w:tcPr>
            <w:tcW w:w="6237" w:type="dxa"/>
            <w:tcBorders>
              <w:left w:val="single" w:sz="4" w:space="0" w:color="auto"/>
              <w:right w:val="single" w:sz="4" w:space="0" w:color="auto"/>
            </w:tcBorders>
            <w:shd w:val="clear" w:color="auto" w:fill="auto"/>
            <w:vAlign w:val="center"/>
          </w:tcPr>
          <w:p w:rsidR="00A924B7" w:rsidRPr="008A72C5" w:rsidRDefault="00A924B7" w:rsidP="00AE3745">
            <w:pPr>
              <w:rPr>
                <w:b/>
                <w:color w:val="00CC00"/>
              </w:rPr>
            </w:pPr>
            <w:proofErr w:type="spellStart"/>
            <w:r w:rsidRPr="008A72C5">
              <w:t>Durvis</w:t>
            </w:r>
            <w:proofErr w:type="spellEnd"/>
            <w:r w:rsidRPr="008A72C5">
              <w:t xml:space="preserve"> </w:t>
            </w:r>
            <w:proofErr w:type="spellStart"/>
            <w:r w:rsidRPr="008A72C5">
              <w:t>veramas</w:t>
            </w:r>
            <w:proofErr w:type="spellEnd"/>
            <w:r w:rsidRPr="008A72C5">
              <w:t xml:space="preserve">,  </w:t>
            </w:r>
            <w:proofErr w:type="spellStart"/>
            <w:r w:rsidRPr="008A72C5">
              <w:rPr>
                <w:b/>
                <w:color w:val="00CC00"/>
              </w:rPr>
              <w:t>viendaļīgas</w:t>
            </w:r>
            <w:proofErr w:type="spellEnd"/>
          </w:p>
          <w:p w:rsidR="00A924B7" w:rsidRPr="008A72C5" w:rsidRDefault="00A924B7" w:rsidP="00AE3745">
            <w:proofErr w:type="spellStart"/>
            <w:r w:rsidRPr="008A72C5">
              <w:t>Viras</w:t>
            </w:r>
            <w:proofErr w:type="spellEnd"/>
            <w:r w:rsidRPr="008A72C5">
              <w:t xml:space="preserve"> – 90</w:t>
            </w:r>
            <w:r w:rsidRPr="008A72C5">
              <w:rPr>
                <w:vertAlign w:val="superscript"/>
              </w:rPr>
              <w:t>o</w:t>
            </w:r>
            <w:r w:rsidRPr="008A72C5">
              <w:t xml:space="preserve"> </w:t>
            </w:r>
            <w:proofErr w:type="spellStart"/>
            <w:r w:rsidRPr="008A72C5">
              <w:t>atvēršanās</w:t>
            </w:r>
            <w:proofErr w:type="spellEnd"/>
            <w:r w:rsidRPr="008A72C5">
              <w:t xml:space="preserve">, </w:t>
            </w:r>
            <w:proofErr w:type="spellStart"/>
            <w:r w:rsidRPr="008A72C5">
              <w:t>aprīkots</w:t>
            </w:r>
            <w:proofErr w:type="spellEnd"/>
            <w:r w:rsidRPr="008A72C5">
              <w:t xml:space="preserve"> </w:t>
            </w:r>
            <w:proofErr w:type="spellStart"/>
            <w:r w:rsidRPr="008A72C5">
              <w:t>ar</w:t>
            </w:r>
            <w:proofErr w:type="spellEnd"/>
            <w:r w:rsidRPr="008A72C5">
              <w:t xml:space="preserve"> Soft-close </w:t>
            </w:r>
            <w:proofErr w:type="spellStart"/>
            <w:r w:rsidRPr="008A72C5">
              <w:t>mehānismu</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bl>
    <w:p w:rsidR="00A924B7" w:rsidRDefault="00A924B7" w:rsidP="00A924B7">
      <w:pPr>
        <w:jc w:val="both"/>
        <w:rPr>
          <w:sz w:val="24"/>
          <w:szCs w:val="24"/>
          <w:u w:val="single"/>
        </w:rPr>
      </w:pPr>
    </w:p>
    <w:p w:rsidR="00A924B7" w:rsidRPr="00C63557" w:rsidRDefault="00A924B7" w:rsidP="00A924B7">
      <w:pPr>
        <w:numPr>
          <w:ilvl w:val="0"/>
          <w:numId w:val="1"/>
        </w:numPr>
        <w:jc w:val="both"/>
        <w:rPr>
          <w:sz w:val="22"/>
          <w:szCs w:val="22"/>
          <w:u w:val="single"/>
          <w:lang w:val="lv-LV"/>
        </w:rPr>
      </w:pPr>
      <w:r w:rsidRPr="00C63557">
        <w:rPr>
          <w:sz w:val="22"/>
          <w:szCs w:val="22"/>
          <w:u w:val="single"/>
          <w:lang w:val="lv-LV"/>
        </w:rPr>
        <w:t xml:space="preserve">Izteikt Nolikuma pielikumā Nr.1 </w:t>
      </w:r>
      <w:r w:rsidRPr="00C63557">
        <w:rPr>
          <w:i/>
          <w:sz w:val="22"/>
          <w:szCs w:val="22"/>
          <w:u w:val="single"/>
          <w:lang w:val="lv-LV"/>
        </w:rPr>
        <w:t>„Tehniskā un finanšu piedāvājuma paraugs (Tehniskā specifikācija)”</w:t>
      </w:r>
      <w:r w:rsidRPr="00C63557">
        <w:rPr>
          <w:sz w:val="22"/>
          <w:szCs w:val="22"/>
          <w:u w:val="single"/>
          <w:lang w:val="lv-LV"/>
        </w:rPr>
        <w:t xml:space="preserve"> </w:t>
      </w:r>
      <w:r>
        <w:rPr>
          <w:sz w:val="22"/>
          <w:szCs w:val="22"/>
          <w:u w:val="single"/>
          <w:lang w:val="lv-LV"/>
        </w:rPr>
        <w:t>5</w:t>
      </w:r>
      <w:r w:rsidRPr="00C63557">
        <w:rPr>
          <w:sz w:val="22"/>
          <w:szCs w:val="22"/>
          <w:u w:val="single"/>
          <w:lang w:val="lv-LV"/>
        </w:rPr>
        <w:t xml:space="preserve">.daļas Tehniskā piedāvājuma tabulas </w:t>
      </w:r>
      <w:r>
        <w:rPr>
          <w:sz w:val="22"/>
          <w:szCs w:val="22"/>
          <w:u w:val="single"/>
          <w:lang w:val="lv-LV"/>
        </w:rPr>
        <w:t>2.5</w:t>
      </w:r>
      <w:r w:rsidRPr="00C63557">
        <w:rPr>
          <w:sz w:val="22"/>
          <w:szCs w:val="22"/>
          <w:u w:val="single"/>
          <w:lang w:val="lv-LV"/>
        </w:rPr>
        <w:t>.punkta sadaļu „</w:t>
      </w:r>
      <w:r>
        <w:rPr>
          <w:sz w:val="22"/>
          <w:szCs w:val="22"/>
          <w:u w:val="single"/>
          <w:lang w:val="lv-LV"/>
        </w:rPr>
        <w:t>Skapīši</w:t>
      </w:r>
      <w:r w:rsidRPr="00C63557">
        <w:rPr>
          <w:sz w:val="22"/>
          <w:szCs w:val="22"/>
          <w:u w:val="single"/>
          <w:lang w:val="lv-LV"/>
        </w:rPr>
        <w:t>” šādā redakcijā:</w:t>
      </w:r>
    </w:p>
    <w:p w:rsidR="00A924B7" w:rsidRPr="00903EC8" w:rsidRDefault="00A924B7" w:rsidP="00A924B7">
      <w:pPr>
        <w:jc w:val="both"/>
        <w:rPr>
          <w:sz w:val="24"/>
          <w:szCs w:val="24"/>
          <w:u w:val="single"/>
          <w:lang w:val="lv-LV"/>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2835"/>
      </w:tblGrid>
      <w:tr w:rsidR="00A924B7" w:rsidRPr="00092D2C" w:rsidTr="00AE3745">
        <w:tc>
          <w:tcPr>
            <w:tcW w:w="851" w:type="dxa"/>
            <w:tcBorders>
              <w:left w:val="single" w:sz="4" w:space="0" w:color="auto"/>
              <w:right w:val="single" w:sz="4" w:space="0" w:color="auto"/>
            </w:tcBorders>
            <w:shd w:val="clear" w:color="auto" w:fill="auto"/>
            <w:vAlign w:val="center"/>
          </w:tcPr>
          <w:p w:rsidR="00A924B7" w:rsidRPr="00092D2C" w:rsidRDefault="00A924B7" w:rsidP="00AE3745">
            <w:pPr>
              <w:ind w:left="34"/>
              <w:rPr>
                <w:b/>
                <w:snapToGrid w:val="0"/>
                <w:lang w:val="sv-SE"/>
              </w:rPr>
            </w:pPr>
            <w:r w:rsidRPr="00092D2C">
              <w:rPr>
                <w:b/>
                <w:snapToGrid w:val="0"/>
                <w:lang w:val="sv-SE"/>
              </w:rPr>
              <w:t>1.5.</w:t>
            </w:r>
          </w:p>
        </w:tc>
        <w:tc>
          <w:tcPr>
            <w:tcW w:w="6237" w:type="dxa"/>
            <w:tcBorders>
              <w:left w:val="single" w:sz="4" w:space="0" w:color="auto"/>
              <w:right w:val="single" w:sz="4" w:space="0" w:color="auto"/>
            </w:tcBorders>
            <w:shd w:val="clear" w:color="auto" w:fill="auto"/>
            <w:vAlign w:val="center"/>
          </w:tcPr>
          <w:p w:rsidR="00A924B7" w:rsidRPr="00092D2C" w:rsidRDefault="00A924B7" w:rsidP="00AE3745">
            <w:pPr>
              <w:rPr>
                <w:b/>
              </w:rPr>
            </w:pPr>
            <w:proofErr w:type="spellStart"/>
            <w:r w:rsidRPr="00092D2C">
              <w:rPr>
                <w:b/>
              </w:rPr>
              <w:t>Skapīši</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092D2C" w:rsidRDefault="00A924B7" w:rsidP="00AE3745">
            <w:pPr>
              <w:rPr>
                <w:lang w:eastAsia="ru-RU"/>
              </w:rPr>
            </w:pPr>
          </w:p>
        </w:tc>
      </w:tr>
      <w:tr w:rsidR="00A924B7" w:rsidRPr="00380C4C" w:rsidTr="00AE3745">
        <w:tc>
          <w:tcPr>
            <w:tcW w:w="851" w:type="dxa"/>
            <w:tcBorders>
              <w:left w:val="single" w:sz="4" w:space="0" w:color="auto"/>
              <w:right w:val="single" w:sz="4" w:space="0" w:color="auto"/>
            </w:tcBorders>
            <w:shd w:val="clear" w:color="auto" w:fill="auto"/>
            <w:vAlign w:val="center"/>
          </w:tcPr>
          <w:p w:rsidR="00A924B7" w:rsidRPr="00092D2C" w:rsidRDefault="00A924B7" w:rsidP="00AE3745">
            <w:pPr>
              <w:ind w:left="34"/>
              <w:rPr>
                <w:snapToGrid w:val="0"/>
              </w:rPr>
            </w:pPr>
            <w:r>
              <w:rPr>
                <w:snapToGrid w:val="0"/>
              </w:rPr>
              <w:t>2</w:t>
            </w:r>
            <w:r w:rsidRPr="00092D2C">
              <w:rPr>
                <w:snapToGrid w:val="0"/>
              </w:rPr>
              <w:t>.5.3.</w:t>
            </w:r>
          </w:p>
        </w:tc>
        <w:tc>
          <w:tcPr>
            <w:tcW w:w="6237" w:type="dxa"/>
            <w:tcBorders>
              <w:left w:val="single" w:sz="4" w:space="0" w:color="auto"/>
              <w:right w:val="single" w:sz="4" w:space="0" w:color="auto"/>
            </w:tcBorders>
            <w:shd w:val="clear" w:color="auto" w:fill="auto"/>
            <w:vAlign w:val="center"/>
          </w:tcPr>
          <w:p w:rsidR="00A924B7" w:rsidRPr="00092D2C" w:rsidRDefault="00A924B7" w:rsidP="00AE3745">
            <w:proofErr w:type="spellStart"/>
            <w:r w:rsidRPr="00092D2C">
              <w:t>Skapīša</w:t>
            </w:r>
            <w:proofErr w:type="spellEnd"/>
            <w:r w:rsidRPr="00092D2C">
              <w:t xml:space="preserve"> </w:t>
            </w:r>
            <w:proofErr w:type="spellStart"/>
            <w:r w:rsidRPr="00092D2C">
              <w:t>izmēri</w:t>
            </w:r>
            <w:proofErr w:type="spellEnd"/>
            <w:r w:rsidRPr="00092D2C">
              <w:t xml:space="preserve"> :</w:t>
            </w:r>
          </w:p>
          <w:p w:rsidR="00A924B7" w:rsidRPr="00092D2C" w:rsidRDefault="00A924B7" w:rsidP="00A924B7">
            <w:pPr>
              <w:pStyle w:val="ListParagraph"/>
              <w:numPr>
                <w:ilvl w:val="0"/>
                <w:numId w:val="29"/>
              </w:numPr>
              <w:ind w:left="601"/>
              <w:rPr>
                <w:sz w:val="22"/>
                <w:szCs w:val="22"/>
              </w:rPr>
            </w:pPr>
            <w:proofErr w:type="spellStart"/>
            <w:proofErr w:type="gramStart"/>
            <w:r>
              <w:rPr>
                <w:sz w:val="22"/>
                <w:szCs w:val="22"/>
              </w:rPr>
              <w:t>platums</w:t>
            </w:r>
            <w:proofErr w:type="spellEnd"/>
            <w:proofErr w:type="gramEnd"/>
            <w:r>
              <w:rPr>
                <w:sz w:val="22"/>
                <w:szCs w:val="22"/>
              </w:rPr>
              <w:t xml:space="preserve"> </w:t>
            </w:r>
            <w:proofErr w:type="spellStart"/>
            <w:r>
              <w:rPr>
                <w:sz w:val="22"/>
                <w:szCs w:val="22"/>
              </w:rPr>
              <w:t>skapītim</w:t>
            </w:r>
            <w:proofErr w:type="spellEnd"/>
            <w:r>
              <w:rPr>
                <w:sz w:val="22"/>
                <w:szCs w:val="22"/>
              </w:rPr>
              <w:t xml:space="preserve"> </w:t>
            </w:r>
            <w:r w:rsidRPr="00AA05D2">
              <w:rPr>
                <w:b/>
                <w:color w:val="00CC00"/>
                <w:sz w:val="22"/>
                <w:szCs w:val="22"/>
              </w:rPr>
              <w:t>500</w:t>
            </w:r>
            <w:r w:rsidRPr="00AA05D2">
              <w:rPr>
                <w:color w:val="00CC00"/>
                <w:sz w:val="22"/>
                <w:szCs w:val="22"/>
              </w:rPr>
              <w:t xml:space="preserve"> </w:t>
            </w:r>
            <w:r w:rsidRPr="00AA05D2">
              <w:rPr>
                <w:sz w:val="22"/>
                <w:szCs w:val="22"/>
              </w:rPr>
              <w:t>mm</w:t>
            </w:r>
            <w:r w:rsidRPr="00AA05D2">
              <w:rPr>
                <w:color w:val="00CC00"/>
                <w:sz w:val="22"/>
                <w:szCs w:val="22"/>
              </w:rPr>
              <w:t xml:space="preserve">  </w:t>
            </w:r>
            <w:r w:rsidRPr="00092D2C">
              <w:rPr>
                <w:sz w:val="22"/>
                <w:szCs w:val="22"/>
              </w:rPr>
              <w:t>(</w:t>
            </w:r>
            <w:proofErr w:type="spellStart"/>
            <w:r w:rsidRPr="00092D2C">
              <w:rPr>
                <w:sz w:val="22"/>
                <w:szCs w:val="22"/>
              </w:rPr>
              <w:t>pielaide</w:t>
            </w:r>
            <w:proofErr w:type="spellEnd"/>
            <w:r w:rsidRPr="00092D2C">
              <w:rPr>
                <w:sz w:val="22"/>
                <w:szCs w:val="22"/>
              </w:rPr>
              <w:t xml:space="preserve"> skat.1.3.1. B),</w:t>
            </w:r>
          </w:p>
          <w:p w:rsidR="00A924B7" w:rsidRPr="00092D2C" w:rsidRDefault="00A924B7" w:rsidP="00A924B7">
            <w:pPr>
              <w:pStyle w:val="ListParagraph"/>
              <w:numPr>
                <w:ilvl w:val="0"/>
                <w:numId w:val="29"/>
              </w:numPr>
              <w:ind w:left="601"/>
              <w:rPr>
                <w:sz w:val="22"/>
                <w:szCs w:val="22"/>
              </w:rPr>
            </w:pPr>
            <w:proofErr w:type="spellStart"/>
            <w:r w:rsidRPr="00092D2C">
              <w:rPr>
                <w:sz w:val="22"/>
                <w:szCs w:val="22"/>
              </w:rPr>
              <w:t>augstums</w:t>
            </w:r>
            <w:proofErr w:type="spellEnd"/>
            <w:r w:rsidRPr="00092D2C">
              <w:rPr>
                <w:sz w:val="22"/>
                <w:szCs w:val="22"/>
              </w:rPr>
              <w:t xml:space="preserve"> </w:t>
            </w:r>
            <w:proofErr w:type="spellStart"/>
            <w:r w:rsidRPr="00826585">
              <w:rPr>
                <w:color w:val="FF0000"/>
                <w:sz w:val="22"/>
                <w:szCs w:val="22"/>
              </w:rPr>
              <w:t>vismaz</w:t>
            </w:r>
            <w:proofErr w:type="spellEnd"/>
            <w:r w:rsidRPr="00826585">
              <w:rPr>
                <w:color w:val="FF0000"/>
                <w:sz w:val="22"/>
                <w:szCs w:val="22"/>
              </w:rPr>
              <w:t xml:space="preserve"> 850 mm </w:t>
            </w:r>
            <w:r w:rsidRPr="00092D2C">
              <w:rPr>
                <w:sz w:val="22"/>
                <w:szCs w:val="22"/>
              </w:rPr>
              <w:t xml:space="preserve">, </w:t>
            </w:r>
          </w:p>
          <w:p w:rsidR="00A924B7" w:rsidRPr="00092D2C" w:rsidRDefault="00A924B7" w:rsidP="00A924B7">
            <w:pPr>
              <w:pStyle w:val="ListParagraph"/>
              <w:numPr>
                <w:ilvl w:val="0"/>
                <w:numId w:val="29"/>
              </w:numPr>
              <w:ind w:left="601"/>
            </w:pPr>
            <w:proofErr w:type="spellStart"/>
            <w:r w:rsidRPr="00092D2C">
              <w:rPr>
                <w:sz w:val="22"/>
                <w:szCs w:val="22"/>
              </w:rPr>
              <w:t>dziļums</w:t>
            </w:r>
            <w:proofErr w:type="spellEnd"/>
            <w:r w:rsidRPr="00092D2C">
              <w:rPr>
                <w:sz w:val="22"/>
                <w:szCs w:val="22"/>
              </w:rPr>
              <w:t xml:space="preserve"> </w:t>
            </w:r>
            <w:proofErr w:type="spellStart"/>
            <w:r w:rsidRPr="00092D2C">
              <w:rPr>
                <w:sz w:val="22"/>
                <w:szCs w:val="22"/>
              </w:rPr>
              <w:t>vismaz</w:t>
            </w:r>
            <w:proofErr w:type="spellEnd"/>
            <w:r w:rsidRPr="00092D2C">
              <w:rPr>
                <w:sz w:val="22"/>
                <w:szCs w:val="22"/>
              </w:rPr>
              <w:t xml:space="preserve"> 830 mm</w:t>
            </w:r>
            <w:r w:rsidRPr="00092D2C">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r w:rsidR="00A924B7" w:rsidRPr="00380C4C" w:rsidTr="00AE3745">
        <w:tc>
          <w:tcPr>
            <w:tcW w:w="851" w:type="dxa"/>
            <w:tcBorders>
              <w:left w:val="single" w:sz="4" w:space="0" w:color="auto"/>
              <w:right w:val="single" w:sz="4" w:space="0" w:color="auto"/>
            </w:tcBorders>
            <w:shd w:val="clear" w:color="auto" w:fill="auto"/>
            <w:vAlign w:val="center"/>
          </w:tcPr>
          <w:p w:rsidR="00A924B7" w:rsidRPr="008A72C5" w:rsidRDefault="00A924B7" w:rsidP="00AE3745">
            <w:pPr>
              <w:ind w:left="34"/>
              <w:rPr>
                <w:snapToGrid w:val="0"/>
              </w:rPr>
            </w:pPr>
            <w:r>
              <w:rPr>
                <w:snapToGrid w:val="0"/>
              </w:rPr>
              <w:t>2</w:t>
            </w:r>
            <w:r w:rsidRPr="008A72C5">
              <w:rPr>
                <w:snapToGrid w:val="0"/>
              </w:rPr>
              <w:t>.5.6.</w:t>
            </w:r>
          </w:p>
        </w:tc>
        <w:tc>
          <w:tcPr>
            <w:tcW w:w="6237" w:type="dxa"/>
            <w:tcBorders>
              <w:left w:val="single" w:sz="4" w:space="0" w:color="auto"/>
              <w:right w:val="single" w:sz="4" w:space="0" w:color="auto"/>
            </w:tcBorders>
            <w:shd w:val="clear" w:color="auto" w:fill="auto"/>
            <w:vAlign w:val="center"/>
          </w:tcPr>
          <w:p w:rsidR="00A924B7" w:rsidRPr="008A72C5" w:rsidRDefault="00A924B7" w:rsidP="00AE3745">
            <w:pPr>
              <w:rPr>
                <w:b/>
                <w:color w:val="00CC00"/>
              </w:rPr>
            </w:pPr>
            <w:proofErr w:type="spellStart"/>
            <w:r w:rsidRPr="008A72C5">
              <w:t>Durvis</w:t>
            </w:r>
            <w:proofErr w:type="spellEnd"/>
            <w:r w:rsidRPr="008A72C5">
              <w:t xml:space="preserve"> </w:t>
            </w:r>
            <w:proofErr w:type="spellStart"/>
            <w:r w:rsidRPr="008A72C5">
              <w:t>veramas</w:t>
            </w:r>
            <w:proofErr w:type="spellEnd"/>
            <w:r w:rsidRPr="008A72C5">
              <w:t xml:space="preserve">,  </w:t>
            </w:r>
            <w:proofErr w:type="spellStart"/>
            <w:r w:rsidRPr="008A72C5">
              <w:rPr>
                <w:b/>
                <w:color w:val="00CC00"/>
              </w:rPr>
              <w:t>viendaļīgas</w:t>
            </w:r>
            <w:proofErr w:type="spellEnd"/>
          </w:p>
          <w:p w:rsidR="00A924B7" w:rsidRPr="008A72C5" w:rsidRDefault="00A924B7" w:rsidP="00AE3745">
            <w:proofErr w:type="spellStart"/>
            <w:r w:rsidRPr="008A72C5">
              <w:t>Viras</w:t>
            </w:r>
            <w:proofErr w:type="spellEnd"/>
            <w:r w:rsidRPr="008A72C5">
              <w:t xml:space="preserve"> – 90</w:t>
            </w:r>
            <w:r w:rsidRPr="008A72C5">
              <w:rPr>
                <w:vertAlign w:val="superscript"/>
              </w:rPr>
              <w:t>o</w:t>
            </w:r>
            <w:r w:rsidRPr="008A72C5">
              <w:t xml:space="preserve"> </w:t>
            </w:r>
            <w:proofErr w:type="spellStart"/>
            <w:r w:rsidRPr="008A72C5">
              <w:t>atvēršanās</w:t>
            </w:r>
            <w:proofErr w:type="spellEnd"/>
            <w:r w:rsidRPr="008A72C5">
              <w:t xml:space="preserve">, </w:t>
            </w:r>
            <w:proofErr w:type="spellStart"/>
            <w:r w:rsidRPr="008A72C5">
              <w:t>aprīkots</w:t>
            </w:r>
            <w:proofErr w:type="spellEnd"/>
            <w:r w:rsidRPr="008A72C5">
              <w:t xml:space="preserve"> </w:t>
            </w:r>
            <w:proofErr w:type="spellStart"/>
            <w:r w:rsidRPr="008A72C5">
              <w:t>ar</w:t>
            </w:r>
            <w:proofErr w:type="spellEnd"/>
            <w:r w:rsidRPr="008A72C5">
              <w:t xml:space="preserve"> Soft-close </w:t>
            </w:r>
            <w:proofErr w:type="spellStart"/>
            <w:r w:rsidRPr="008A72C5">
              <w:t>mehānismu</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24B7" w:rsidRPr="00380C4C" w:rsidRDefault="00A924B7" w:rsidP="00AE3745">
            <w:pPr>
              <w:rPr>
                <w:lang w:eastAsia="ru-RU"/>
              </w:rPr>
            </w:pPr>
          </w:p>
        </w:tc>
      </w:tr>
    </w:tbl>
    <w:p w:rsidR="00A924B7" w:rsidRDefault="00A924B7" w:rsidP="00A924B7">
      <w:pPr>
        <w:jc w:val="both"/>
        <w:rPr>
          <w:sz w:val="24"/>
          <w:szCs w:val="24"/>
          <w:u w:val="single"/>
          <w:lang w:val="lv-LV"/>
        </w:rPr>
      </w:pPr>
    </w:p>
    <w:p w:rsidR="00A924B7" w:rsidRDefault="00A924B7" w:rsidP="00A924B7">
      <w:pPr>
        <w:spacing w:line="276" w:lineRule="auto"/>
        <w:jc w:val="both"/>
        <w:rPr>
          <w:b/>
          <w:sz w:val="24"/>
          <w:szCs w:val="24"/>
          <w:lang w:val="lv-LV"/>
        </w:rPr>
      </w:pPr>
    </w:p>
    <w:p w:rsidR="00A924B7" w:rsidRDefault="00A924B7" w:rsidP="00A924B7">
      <w:pPr>
        <w:spacing w:line="276" w:lineRule="auto"/>
        <w:jc w:val="both"/>
        <w:rPr>
          <w:b/>
          <w:sz w:val="24"/>
          <w:szCs w:val="24"/>
          <w:lang w:val="lv-LV"/>
        </w:rPr>
      </w:pPr>
    </w:p>
    <w:p w:rsidR="001448DC" w:rsidRPr="00A924B7" w:rsidRDefault="001448DC" w:rsidP="005933D5">
      <w:pPr>
        <w:pStyle w:val="ListParagraph"/>
        <w:ind w:left="66"/>
        <w:jc w:val="both"/>
        <w:rPr>
          <w:sz w:val="16"/>
          <w:szCs w:val="16"/>
          <w:lang w:val="lv-LV"/>
        </w:rPr>
      </w:pPr>
    </w:p>
    <w:sectPr w:rsidR="001448DC" w:rsidRPr="00A924B7" w:rsidSect="005933D5">
      <w:footerReference w:type="default" r:id="rId8"/>
      <w:pgSz w:w="11906" w:h="16838"/>
      <w:pgMar w:top="568" w:right="566" w:bottom="568" w:left="1418"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2D" w:rsidRDefault="00DF4A2D" w:rsidP="005933D5">
      <w:r>
        <w:separator/>
      </w:r>
    </w:p>
  </w:endnote>
  <w:endnote w:type="continuationSeparator" w:id="0">
    <w:p w:rsidR="00DF4A2D" w:rsidRDefault="00DF4A2D" w:rsidP="0059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52283"/>
      <w:docPartObj>
        <w:docPartGallery w:val="Page Numbers (Bottom of Page)"/>
        <w:docPartUnique/>
      </w:docPartObj>
    </w:sdtPr>
    <w:sdtEndPr>
      <w:rPr>
        <w:noProof/>
      </w:rPr>
    </w:sdtEndPr>
    <w:sdtContent>
      <w:p w:rsidR="005933D5" w:rsidRDefault="005933D5">
        <w:pPr>
          <w:pStyle w:val="Footer"/>
          <w:jc w:val="center"/>
        </w:pPr>
        <w:r>
          <w:fldChar w:fldCharType="begin"/>
        </w:r>
        <w:r>
          <w:instrText xml:space="preserve"> PAGE   \* MERGEFORMAT </w:instrText>
        </w:r>
        <w:r>
          <w:fldChar w:fldCharType="separate"/>
        </w:r>
        <w:r w:rsidR="00A924B7">
          <w:rPr>
            <w:noProof/>
          </w:rPr>
          <w:t>2</w:t>
        </w:r>
        <w:r>
          <w:rPr>
            <w:noProof/>
          </w:rPr>
          <w:fldChar w:fldCharType="end"/>
        </w:r>
      </w:p>
    </w:sdtContent>
  </w:sdt>
  <w:p w:rsidR="005933D5" w:rsidRDefault="00593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2D" w:rsidRDefault="00DF4A2D" w:rsidP="005933D5">
      <w:r>
        <w:separator/>
      </w:r>
    </w:p>
  </w:footnote>
  <w:footnote w:type="continuationSeparator" w:id="0">
    <w:p w:rsidR="00DF4A2D" w:rsidRDefault="00DF4A2D" w:rsidP="00593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4ED"/>
    <w:multiLevelType w:val="hybridMultilevel"/>
    <w:tmpl w:val="707A55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622EB"/>
    <w:multiLevelType w:val="hybridMultilevel"/>
    <w:tmpl w:val="ABB852E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F1C56C3"/>
    <w:multiLevelType w:val="hybridMultilevel"/>
    <w:tmpl w:val="64B61F8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F1D098F"/>
    <w:multiLevelType w:val="hybridMultilevel"/>
    <w:tmpl w:val="DF16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84E85"/>
    <w:multiLevelType w:val="hybridMultilevel"/>
    <w:tmpl w:val="EFB0B83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7A42A85"/>
    <w:multiLevelType w:val="hybridMultilevel"/>
    <w:tmpl w:val="FA3A0F0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D562295"/>
    <w:multiLevelType w:val="hybridMultilevel"/>
    <w:tmpl w:val="B4244F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71237D"/>
    <w:multiLevelType w:val="hybridMultilevel"/>
    <w:tmpl w:val="3144685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FAB138B"/>
    <w:multiLevelType w:val="hybridMultilevel"/>
    <w:tmpl w:val="04906C6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65843DE"/>
    <w:multiLevelType w:val="hybridMultilevel"/>
    <w:tmpl w:val="9DE85FB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94743A1"/>
    <w:multiLevelType w:val="hybridMultilevel"/>
    <w:tmpl w:val="5A8E7B5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6F1ED1"/>
    <w:multiLevelType w:val="hybridMultilevel"/>
    <w:tmpl w:val="CEC4E7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8190F"/>
    <w:multiLevelType w:val="hybridMultilevel"/>
    <w:tmpl w:val="187CCA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CC7E9E"/>
    <w:multiLevelType w:val="hybridMultilevel"/>
    <w:tmpl w:val="7B5AAAC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9400637"/>
    <w:multiLevelType w:val="hybridMultilevel"/>
    <w:tmpl w:val="571EAB7A"/>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3ADD6451"/>
    <w:multiLevelType w:val="hybridMultilevel"/>
    <w:tmpl w:val="7FD0F43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B555FF4"/>
    <w:multiLevelType w:val="hybridMultilevel"/>
    <w:tmpl w:val="BDF4F34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0D60509"/>
    <w:multiLevelType w:val="hybridMultilevel"/>
    <w:tmpl w:val="707A55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95679"/>
    <w:multiLevelType w:val="hybridMultilevel"/>
    <w:tmpl w:val="6F663A4A"/>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8424961"/>
    <w:multiLevelType w:val="hybridMultilevel"/>
    <w:tmpl w:val="89D2E8CE"/>
    <w:lvl w:ilvl="0" w:tplc="A13E4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096B5F"/>
    <w:multiLevelType w:val="hybridMultilevel"/>
    <w:tmpl w:val="F82666A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4FD724C7"/>
    <w:multiLevelType w:val="hybridMultilevel"/>
    <w:tmpl w:val="60BED5A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B8C47B9"/>
    <w:multiLevelType w:val="hybridMultilevel"/>
    <w:tmpl w:val="0660F33A"/>
    <w:lvl w:ilvl="0" w:tplc="E110C660">
      <w:start w:val="4"/>
      <w:numFmt w:val="upperLetter"/>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4">
    <w:nsid w:val="64ED2F5A"/>
    <w:multiLevelType w:val="hybridMultilevel"/>
    <w:tmpl w:val="BA2847C8"/>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55B2B6F"/>
    <w:multiLevelType w:val="hybridMultilevel"/>
    <w:tmpl w:val="FD7E625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6C513C53"/>
    <w:multiLevelType w:val="hybridMultilevel"/>
    <w:tmpl w:val="F2EC0B4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E9F2924"/>
    <w:multiLevelType w:val="hybridMultilevel"/>
    <w:tmpl w:val="ECCCD8A6"/>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79F5824"/>
    <w:multiLevelType w:val="hybridMultilevel"/>
    <w:tmpl w:val="6DB63A8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79C95AFC"/>
    <w:multiLevelType w:val="hybridMultilevel"/>
    <w:tmpl w:val="6CDCA5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E7F25E3"/>
    <w:multiLevelType w:val="hybridMultilevel"/>
    <w:tmpl w:val="6248DF9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23"/>
  </w:num>
  <w:num w:numId="3">
    <w:abstractNumId w:val="26"/>
  </w:num>
  <w:num w:numId="4">
    <w:abstractNumId w:val="13"/>
  </w:num>
  <w:num w:numId="5">
    <w:abstractNumId w:val="18"/>
  </w:num>
  <w:num w:numId="6">
    <w:abstractNumId w:val="14"/>
  </w:num>
  <w:num w:numId="7">
    <w:abstractNumId w:val="21"/>
  </w:num>
  <w:num w:numId="8">
    <w:abstractNumId w:val="15"/>
  </w:num>
  <w:num w:numId="9">
    <w:abstractNumId w:val="8"/>
  </w:num>
  <w:num w:numId="10">
    <w:abstractNumId w:val="30"/>
  </w:num>
  <w:num w:numId="11">
    <w:abstractNumId w:val="7"/>
  </w:num>
  <w:num w:numId="12">
    <w:abstractNumId w:val="25"/>
  </w:num>
  <w:num w:numId="13">
    <w:abstractNumId w:val="17"/>
  </w:num>
  <w:num w:numId="14">
    <w:abstractNumId w:val="1"/>
  </w:num>
  <w:num w:numId="15">
    <w:abstractNumId w:val="16"/>
  </w:num>
  <w:num w:numId="16">
    <w:abstractNumId w:val="10"/>
  </w:num>
  <w:num w:numId="17">
    <w:abstractNumId w:val="5"/>
  </w:num>
  <w:num w:numId="18">
    <w:abstractNumId w:val="9"/>
  </w:num>
  <w:num w:numId="19">
    <w:abstractNumId w:val="28"/>
  </w:num>
  <w:num w:numId="20">
    <w:abstractNumId w:val="22"/>
  </w:num>
  <w:num w:numId="21">
    <w:abstractNumId w:val="20"/>
  </w:num>
  <w:num w:numId="22">
    <w:abstractNumId w:val="6"/>
  </w:num>
  <w:num w:numId="23">
    <w:abstractNumId w:val="29"/>
  </w:num>
  <w:num w:numId="24">
    <w:abstractNumId w:val="0"/>
  </w:num>
  <w:num w:numId="25">
    <w:abstractNumId w:val="3"/>
  </w:num>
  <w:num w:numId="26">
    <w:abstractNumId w:val="19"/>
  </w:num>
  <w:num w:numId="27">
    <w:abstractNumId w:val="27"/>
  </w:num>
  <w:num w:numId="28">
    <w:abstractNumId w:val="2"/>
  </w:num>
  <w:num w:numId="29">
    <w:abstractNumId w:val="4"/>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DC"/>
    <w:rsid w:val="000C1EFB"/>
    <w:rsid w:val="00140CD3"/>
    <w:rsid w:val="001448DC"/>
    <w:rsid w:val="0023136D"/>
    <w:rsid w:val="005933D5"/>
    <w:rsid w:val="0096024B"/>
    <w:rsid w:val="009A216F"/>
    <w:rsid w:val="00A33F33"/>
    <w:rsid w:val="00A924B7"/>
    <w:rsid w:val="00DF4A2D"/>
    <w:rsid w:val="00F45C36"/>
    <w:rsid w:val="00FB6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DC"/>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DC"/>
    <w:pPr>
      <w:ind w:left="720"/>
      <w:contextualSpacing/>
    </w:pPr>
    <w:rPr>
      <w:lang w:eastAsia="x-none"/>
    </w:rPr>
  </w:style>
  <w:style w:type="character" w:customStyle="1" w:styleId="ListParagraphChar">
    <w:name w:val="List Paragraph Char"/>
    <w:link w:val="ListParagraph"/>
    <w:uiPriority w:val="34"/>
    <w:locked/>
    <w:rsid w:val="001448DC"/>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1448DC"/>
    <w:pPr>
      <w:spacing w:after="120" w:line="480" w:lineRule="auto"/>
      <w:ind w:left="283"/>
    </w:pPr>
  </w:style>
  <w:style w:type="character" w:customStyle="1" w:styleId="BodyTextIndent2Char">
    <w:name w:val="Body Text Indent 2 Char"/>
    <w:basedOn w:val="DefaultParagraphFont"/>
    <w:link w:val="BodyTextIndent2"/>
    <w:uiPriority w:val="99"/>
    <w:semiHidden/>
    <w:rsid w:val="001448DC"/>
    <w:rPr>
      <w:rFonts w:ascii="Times New Roman" w:eastAsia="Times New Roman" w:hAnsi="Times New Roman" w:cs="Times New Roman"/>
      <w:sz w:val="20"/>
      <w:szCs w:val="20"/>
      <w:lang w:val="en-AU" w:eastAsia="lv-LV"/>
    </w:rPr>
  </w:style>
  <w:style w:type="paragraph" w:styleId="BodyTextIndent3">
    <w:name w:val="Body Text Indent 3"/>
    <w:basedOn w:val="Normal"/>
    <w:link w:val="BodyTextIndent3Char"/>
    <w:uiPriority w:val="99"/>
    <w:unhideWhenUsed/>
    <w:rsid w:val="001448DC"/>
    <w:pPr>
      <w:spacing w:after="120"/>
      <w:ind w:left="283"/>
    </w:pPr>
    <w:rPr>
      <w:sz w:val="16"/>
      <w:szCs w:val="16"/>
    </w:rPr>
  </w:style>
  <w:style w:type="character" w:customStyle="1" w:styleId="BodyTextIndent3Char">
    <w:name w:val="Body Text Indent 3 Char"/>
    <w:basedOn w:val="DefaultParagraphFont"/>
    <w:link w:val="BodyTextIndent3"/>
    <w:uiPriority w:val="99"/>
    <w:rsid w:val="001448DC"/>
    <w:rPr>
      <w:rFonts w:ascii="Times New Roman" w:eastAsia="Times New Roman" w:hAnsi="Times New Roman" w:cs="Times New Roman"/>
      <w:sz w:val="16"/>
      <w:szCs w:val="16"/>
      <w:lang w:val="en-AU" w:eastAsia="lv-LV"/>
    </w:rPr>
  </w:style>
  <w:style w:type="paragraph" w:styleId="BodyText">
    <w:name w:val="Body Text"/>
    <w:basedOn w:val="Normal"/>
    <w:link w:val="BodyTextChar"/>
    <w:uiPriority w:val="99"/>
    <w:semiHidden/>
    <w:unhideWhenUsed/>
    <w:rsid w:val="001448DC"/>
    <w:pPr>
      <w:spacing w:after="120"/>
    </w:pPr>
  </w:style>
  <w:style w:type="character" w:customStyle="1" w:styleId="BodyTextChar">
    <w:name w:val="Body Text Char"/>
    <w:basedOn w:val="DefaultParagraphFont"/>
    <w:link w:val="BodyText"/>
    <w:uiPriority w:val="99"/>
    <w:semiHidden/>
    <w:rsid w:val="001448DC"/>
    <w:rPr>
      <w:rFonts w:ascii="Times New Roman" w:eastAsia="Times New Roman" w:hAnsi="Times New Roman" w:cs="Times New Roman"/>
      <w:sz w:val="20"/>
      <w:szCs w:val="20"/>
      <w:lang w:val="en-AU" w:eastAsia="lv-LV"/>
    </w:rPr>
  </w:style>
  <w:style w:type="paragraph" w:styleId="Header">
    <w:name w:val="header"/>
    <w:basedOn w:val="Normal"/>
    <w:link w:val="HeaderChar"/>
    <w:uiPriority w:val="99"/>
    <w:unhideWhenUsed/>
    <w:rsid w:val="005933D5"/>
    <w:pPr>
      <w:tabs>
        <w:tab w:val="center" w:pos="4153"/>
        <w:tab w:val="right" w:pos="8306"/>
      </w:tabs>
    </w:pPr>
  </w:style>
  <w:style w:type="character" w:customStyle="1" w:styleId="HeaderChar">
    <w:name w:val="Header Char"/>
    <w:basedOn w:val="DefaultParagraphFont"/>
    <w:link w:val="Header"/>
    <w:uiPriority w:val="99"/>
    <w:rsid w:val="005933D5"/>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5933D5"/>
    <w:pPr>
      <w:tabs>
        <w:tab w:val="center" w:pos="4153"/>
        <w:tab w:val="right" w:pos="8306"/>
      </w:tabs>
    </w:pPr>
  </w:style>
  <w:style w:type="character" w:customStyle="1" w:styleId="FooterChar">
    <w:name w:val="Footer Char"/>
    <w:basedOn w:val="DefaultParagraphFont"/>
    <w:link w:val="Footer"/>
    <w:uiPriority w:val="99"/>
    <w:rsid w:val="005933D5"/>
    <w:rPr>
      <w:rFonts w:ascii="Times New Roman" w:eastAsia="Times New Roman" w:hAnsi="Times New Roman" w:cs="Times New Roman"/>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DC"/>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DC"/>
    <w:pPr>
      <w:ind w:left="720"/>
      <w:contextualSpacing/>
    </w:pPr>
    <w:rPr>
      <w:lang w:eastAsia="x-none"/>
    </w:rPr>
  </w:style>
  <w:style w:type="character" w:customStyle="1" w:styleId="ListParagraphChar">
    <w:name w:val="List Paragraph Char"/>
    <w:link w:val="ListParagraph"/>
    <w:uiPriority w:val="34"/>
    <w:locked/>
    <w:rsid w:val="001448DC"/>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1448DC"/>
    <w:pPr>
      <w:spacing w:after="120" w:line="480" w:lineRule="auto"/>
      <w:ind w:left="283"/>
    </w:pPr>
  </w:style>
  <w:style w:type="character" w:customStyle="1" w:styleId="BodyTextIndent2Char">
    <w:name w:val="Body Text Indent 2 Char"/>
    <w:basedOn w:val="DefaultParagraphFont"/>
    <w:link w:val="BodyTextIndent2"/>
    <w:uiPriority w:val="99"/>
    <w:semiHidden/>
    <w:rsid w:val="001448DC"/>
    <w:rPr>
      <w:rFonts w:ascii="Times New Roman" w:eastAsia="Times New Roman" w:hAnsi="Times New Roman" w:cs="Times New Roman"/>
      <w:sz w:val="20"/>
      <w:szCs w:val="20"/>
      <w:lang w:val="en-AU" w:eastAsia="lv-LV"/>
    </w:rPr>
  </w:style>
  <w:style w:type="paragraph" w:styleId="BodyTextIndent3">
    <w:name w:val="Body Text Indent 3"/>
    <w:basedOn w:val="Normal"/>
    <w:link w:val="BodyTextIndent3Char"/>
    <w:uiPriority w:val="99"/>
    <w:unhideWhenUsed/>
    <w:rsid w:val="001448DC"/>
    <w:pPr>
      <w:spacing w:after="120"/>
      <w:ind w:left="283"/>
    </w:pPr>
    <w:rPr>
      <w:sz w:val="16"/>
      <w:szCs w:val="16"/>
    </w:rPr>
  </w:style>
  <w:style w:type="character" w:customStyle="1" w:styleId="BodyTextIndent3Char">
    <w:name w:val="Body Text Indent 3 Char"/>
    <w:basedOn w:val="DefaultParagraphFont"/>
    <w:link w:val="BodyTextIndent3"/>
    <w:uiPriority w:val="99"/>
    <w:rsid w:val="001448DC"/>
    <w:rPr>
      <w:rFonts w:ascii="Times New Roman" w:eastAsia="Times New Roman" w:hAnsi="Times New Roman" w:cs="Times New Roman"/>
      <w:sz w:val="16"/>
      <w:szCs w:val="16"/>
      <w:lang w:val="en-AU" w:eastAsia="lv-LV"/>
    </w:rPr>
  </w:style>
  <w:style w:type="paragraph" w:styleId="BodyText">
    <w:name w:val="Body Text"/>
    <w:basedOn w:val="Normal"/>
    <w:link w:val="BodyTextChar"/>
    <w:uiPriority w:val="99"/>
    <w:semiHidden/>
    <w:unhideWhenUsed/>
    <w:rsid w:val="001448DC"/>
    <w:pPr>
      <w:spacing w:after="120"/>
    </w:pPr>
  </w:style>
  <w:style w:type="character" w:customStyle="1" w:styleId="BodyTextChar">
    <w:name w:val="Body Text Char"/>
    <w:basedOn w:val="DefaultParagraphFont"/>
    <w:link w:val="BodyText"/>
    <w:uiPriority w:val="99"/>
    <w:semiHidden/>
    <w:rsid w:val="001448DC"/>
    <w:rPr>
      <w:rFonts w:ascii="Times New Roman" w:eastAsia="Times New Roman" w:hAnsi="Times New Roman" w:cs="Times New Roman"/>
      <w:sz w:val="20"/>
      <w:szCs w:val="20"/>
      <w:lang w:val="en-AU" w:eastAsia="lv-LV"/>
    </w:rPr>
  </w:style>
  <w:style w:type="paragraph" w:styleId="Header">
    <w:name w:val="header"/>
    <w:basedOn w:val="Normal"/>
    <w:link w:val="HeaderChar"/>
    <w:uiPriority w:val="99"/>
    <w:unhideWhenUsed/>
    <w:rsid w:val="005933D5"/>
    <w:pPr>
      <w:tabs>
        <w:tab w:val="center" w:pos="4153"/>
        <w:tab w:val="right" w:pos="8306"/>
      </w:tabs>
    </w:pPr>
  </w:style>
  <w:style w:type="character" w:customStyle="1" w:styleId="HeaderChar">
    <w:name w:val="Header Char"/>
    <w:basedOn w:val="DefaultParagraphFont"/>
    <w:link w:val="Header"/>
    <w:uiPriority w:val="99"/>
    <w:rsid w:val="005933D5"/>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5933D5"/>
    <w:pPr>
      <w:tabs>
        <w:tab w:val="center" w:pos="4153"/>
        <w:tab w:val="right" w:pos="8306"/>
      </w:tabs>
    </w:pPr>
  </w:style>
  <w:style w:type="character" w:customStyle="1" w:styleId="FooterChar">
    <w:name w:val="Footer Char"/>
    <w:basedOn w:val="DefaultParagraphFont"/>
    <w:link w:val="Footer"/>
    <w:uiPriority w:val="99"/>
    <w:rsid w:val="005933D5"/>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2864</Words>
  <Characters>1634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dcterms:created xsi:type="dcterms:W3CDTF">2015-08-03T10:38:00Z</dcterms:created>
  <dcterms:modified xsi:type="dcterms:W3CDTF">2015-08-03T10:42:00Z</dcterms:modified>
</cp:coreProperties>
</file>