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9" w:rsidRDefault="000072D9" w:rsidP="000072D9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</w:pPr>
      <w:r>
        <w:rPr>
          <w:rFonts w:ascii="Times New Roman" w:hAnsi="Times New Roman"/>
          <w:b/>
          <w:sz w:val="28"/>
          <w:szCs w:val="28"/>
        </w:rPr>
        <w:t xml:space="preserve">INFORMĀCIJA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PAR 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10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06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.201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5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 PRECIZĒJUMIEM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KONKURSA </w:t>
      </w:r>
    </w:p>
    <w:p w:rsidR="000072D9" w:rsidRDefault="000072D9" w:rsidP="000072D9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</w:pP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Nr. LLU/201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5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55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/ERAF/AK NOLIKUMĀ </w:t>
      </w:r>
    </w:p>
    <w:p w:rsidR="000072D9" w:rsidRPr="003E52B9" w:rsidRDefault="000072D9" w:rsidP="000072D9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</w:pPr>
    </w:p>
    <w:p w:rsidR="000072D9" w:rsidRPr="003E52B9" w:rsidRDefault="000072D9" w:rsidP="000072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10</w:t>
      </w:r>
      <w:r w:rsidRPr="003E52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3E52B9">
        <w:rPr>
          <w:rFonts w:ascii="Times New Roman" w:hAnsi="Times New Roman"/>
          <w:sz w:val="24"/>
          <w:szCs w:val="24"/>
        </w:rPr>
        <w:t xml:space="preserve">.2015. ir </w:t>
      </w:r>
      <w:r w:rsidRPr="000C17F1">
        <w:rPr>
          <w:rFonts w:ascii="Times New Roman" w:hAnsi="Times New Roman"/>
          <w:sz w:val="24"/>
          <w:szCs w:val="24"/>
        </w:rPr>
        <w:t>veikusi precizējumus atklāta konkursa</w:t>
      </w:r>
      <w:r w:rsidRPr="003E52B9">
        <w:rPr>
          <w:rFonts w:ascii="Times New Roman" w:hAnsi="Times New Roman"/>
          <w:sz w:val="24"/>
          <w:szCs w:val="24"/>
        </w:rPr>
        <w:t xml:space="preserve">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0072D9">
        <w:rPr>
          <w:rFonts w:ascii="Times New Roman" w:hAnsi="Times New Roman"/>
          <w:i/>
          <w:iCs/>
          <w:sz w:val="24"/>
          <w:szCs w:val="24"/>
        </w:rPr>
        <w:t xml:space="preserve">Plauktu digitālās produktu kūpinātavas, kutera, gaļas un gaļas produktu </w:t>
      </w:r>
      <w:proofErr w:type="spellStart"/>
      <w:r w:rsidRPr="000072D9">
        <w:rPr>
          <w:rFonts w:ascii="Times New Roman" w:hAnsi="Times New Roman"/>
          <w:i/>
          <w:iCs/>
          <w:sz w:val="24"/>
          <w:szCs w:val="24"/>
        </w:rPr>
        <w:t>šķēļotāja</w:t>
      </w:r>
      <w:proofErr w:type="spellEnd"/>
      <w:r w:rsidRPr="000072D9">
        <w:rPr>
          <w:rFonts w:ascii="Times New Roman" w:hAnsi="Times New Roman"/>
          <w:i/>
          <w:iCs/>
          <w:sz w:val="24"/>
          <w:szCs w:val="24"/>
        </w:rPr>
        <w:t>/griezēja, laboratorijas trauku mazgājamās mašīnas, sterilizatora un siera vannas piegāde PTF prioritāro studiju programmu nodrošināšanai ERAF projekta, vienošanās Nr. 2010/0119/3DP/3.1.2.1.1./09/IPIA/VIAA/009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55</w:t>
      </w:r>
      <w:r w:rsidRPr="003E52B9">
        <w:rPr>
          <w:rFonts w:ascii="Times New Roman" w:hAnsi="Times New Roman"/>
          <w:sz w:val="24"/>
          <w:szCs w:val="24"/>
        </w:rPr>
        <w:t>/ERAF/AK) nolikum</w:t>
      </w:r>
      <w:r>
        <w:rPr>
          <w:rFonts w:ascii="Times New Roman" w:hAnsi="Times New Roman"/>
          <w:sz w:val="24"/>
          <w:szCs w:val="24"/>
        </w:rPr>
        <w:t>ā</w:t>
      </w:r>
      <w:r w:rsidRPr="003E52B9">
        <w:rPr>
          <w:rFonts w:ascii="Times New Roman" w:hAnsi="Times New Roman"/>
          <w:sz w:val="24"/>
          <w:szCs w:val="24"/>
        </w:rPr>
        <w:t>.</w:t>
      </w:r>
    </w:p>
    <w:p w:rsidR="000072D9" w:rsidRDefault="000072D9" w:rsidP="000072D9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72D9" w:rsidRDefault="000072D9" w:rsidP="000072D9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72D9" w:rsidRPr="000C17F1" w:rsidRDefault="000072D9" w:rsidP="000072D9">
      <w:pPr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17F1">
        <w:rPr>
          <w:rFonts w:ascii="Times New Roman" w:hAnsi="Times New Roman"/>
          <w:b/>
          <w:sz w:val="24"/>
          <w:szCs w:val="24"/>
          <w:u w:val="single"/>
        </w:rPr>
        <w:t>Konkursa nolikumā tika veikti sekojoši precizējumi:</w:t>
      </w:r>
    </w:p>
    <w:p w:rsidR="000072D9" w:rsidRPr="00FE65F6" w:rsidRDefault="000072D9" w:rsidP="000072D9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  <w:u w:val="single"/>
          <w:lang w:val="lv-LV" w:eastAsia="en-US"/>
        </w:rPr>
      </w:pP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Nolikuma </w:t>
      </w:r>
      <w:r>
        <w:rPr>
          <w:rFonts w:eastAsia="Calibri"/>
          <w:sz w:val="24"/>
          <w:szCs w:val="24"/>
          <w:u w:val="single"/>
          <w:lang w:val="lv-LV" w:eastAsia="en-US"/>
        </w:rPr>
        <w:t>1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.daļas </w:t>
      </w:r>
      <w:r>
        <w:rPr>
          <w:rFonts w:eastAsia="Calibri"/>
          <w:sz w:val="24"/>
          <w:szCs w:val="24"/>
          <w:u w:val="single"/>
          <w:lang w:val="lv-LV" w:eastAsia="en-US"/>
        </w:rPr>
        <w:t>1.6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 xml:space="preserve">.punkta </w:t>
      </w:r>
      <w:r>
        <w:rPr>
          <w:rFonts w:eastAsia="Calibri"/>
          <w:sz w:val="24"/>
          <w:szCs w:val="24"/>
          <w:u w:val="single"/>
          <w:lang w:val="lv-LV" w:eastAsia="en-US"/>
        </w:rPr>
        <w:t>1.6.7.</w:t>
      </w:r>
      <w:r w:rsidRPr="00FE65F6">
        <w:rPr>
          <w:rFonts w:eastAsia="Calibri"/>
          <w:sz w:val="24"/>
          <w:szCs w:val="24"/>
          <w:u w:val="single"/>
          <w:lang w:val="lv-LV" w:eastAsia="en-US"/>
        </w:rPr>
        <w:t>apakšpunkts precizēts šādā redakcijā:</w:t>
      </w:r>
    </w:p>
    <w:p w:rsidR="000072D9" w:rsidRDefault="000072D9" w:rsidP="000072D9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72D9" w:rsidRPr="00FE65F6" w:rsidRDefault="000072D9" w:rsidP="000072D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072D9">
        <w:rPr>
          <w:rFonts w:ascii="Times New Roman" w:hAnsi="Times New Roman"/>
          <w:i/>
          <w:sz w:val="24"/>
          <w:szCs w:val="24"/>
        </w:rPr>
        <w:t>1.6.7. Piedāvājums jāsagatavo latviešu valodā. Ja kāds dokuments ir svešvalodā, tad tam jāpievieno Pretendenta vai t</w:t>
      </w:r>
      <w:bookmarkStart w:id="0" w:name="_GoBack"/>
      <w:bookmarkEnd w:id="0"/>
      <w:r w:rsidRPr="000072D9">
        <w:rPr>
          <w:rFonts w:ascii="Times New Roman" w:hAnsi="Times New Roman"/>
          <w:i/>
          <w:sz w:val="24"/>
          <w:szCs w:val="24"/>
        </w:rPr>
        <w:t xml:space="preserve">ā pilnvarotas personas (jāpievieno pilnvara vai tās apliecināta kopija) apstiprināts tulkojums latviešu valodā. Izņēmums ir pretendenta tehniskajā piedāvājumā piedāvāto iekārtu ražotāja dokumentācija, kuru pretendents var iesniegt sagatavotu latviešu vai angļu valodās, </w:t>
      </w:r>
      <w:r w:rsidRPr="000072D9">
        <w:rPr>
          <w:rFonts w:ascii="Times New Roman" w:hAnsi="Times New Roman"/>
          <w:i/>
          <w:color w:val="FF0000"/>
          <w:sz w:val="24"/>
          <w:szCs w:val="24"/>
        </w:rPr>
        <w:t>1.daļai latviešu vai angļu</w:t>
      </w:r>
      <w:proofErr w:type="gramStart"/>
      <w:r w:rsidRPr="000072D9">
        <w:rPr>
          <w:rFonts w:ascii="Times New Roman" w:hAnsi="Times New Roman"/>
          <w:i/>
          <w:color w:val="FF0000"/>
          <w:sz w:val="24"/>
          <w:szCs w:val="24"/>
        </w:rPr>
        <w:t xml:space="preserve"> vai</w:t>
      </w:r>
      <w:proofErr w:type="gramEnd"/>
      <w:r w:rsidRPr="000072D9">
        <w:rPr>
          <w:rFonts w:ascii="Times New Roman" w:hAnsi="Times New Roman"/>
          <w:i/>
          <w:color w:val="FF0000"/>
          <w:sz w:val="24"/>
          <w:szCs w:val="24"/>
        </w:rPr>
        <w:t xml:space="preserve"> krievu valodās.</w:t>
      </w:r>
    </w:p>
    <w:p w:rsidR="000072D9" w:rsidRDefault="000072D9" w:rsidP="000072D9"/>
    <w:p w:rsidR="000072D9" w:rsidRDefault="000072D9" w:rsidP="000072D9"/>
    <w:p w:rsidR="0092631B" w:rsidRDefault="0092631B"/>
    <w:sectPr w:rsidR="0092631B" w:rsidSect="00FE65F6"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443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9"/>
    <w:rsid w:val="000072D9"/>
    <w:rsid w:val="00817AF3"/>
    <w:rsid w:val="009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72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ListParagraphChar">
    <w:name w:val="List Paragraph Char"/>
    <w:link w:val="ListParagraph"/>
    <w:uiPriority w:val="34"/>
    <w:locked/>
    <w:rsid w:val="000072D9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72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ListParagraphChar">
    <w:name w:val="List Paragraph Char"/>
    <w:link w:val="ListParagraph"/>
    <w:uiPriority w:val="34"/>
    <w:locked/>
    <w:rsid w:val="000072D9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2015-06-10T12:44:00Z</cp:lastPrinted>
  <dcterms:created xsi:type="dcterms:W3CDTF">2015-06-10T12:42:00Z</dcterms:created>
  <dcterms:modified xsi:type="dcterms:W3CDTF">2015-06-10T12:48:00Z</dcterms:modified>
</cp:coreProperties>
</file>