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B9" w:rsidRDefault="003E52B9" w:rsidP="003E52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Papildus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 </w:t>
      </w:r>
      <w:proofErr w:type="spellStart"/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>informācija</w:t>
      </w:r>
      <w:proofErr w:type="spellEnd"/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 </w:t>
      </w:r>
      <w:r w:rsidRPr="00C665E2">
        <w:rPr>
          <w:rFonts w:ascii="Times New Roman" w:hAnsi="Times New Roman"/>
          <w:b/>
          <w:sz w:val="28"/>
          <w:szCs w:val="28"/>
        </w:rPr>
        <w:t>par</w:t>
      </w:r>
      <w:r w:rsidRPr="00C665E2">
        <w:rPr>
          <w:rFonts w:ascii="Times New Roman" w:hAnsi="Times New Roman"/>
          <w:sz w:val="28"/>
          <w:szCs w:val="28"/>
        </w:rPr>
        <w:t xml:space="preserve"> </w:t>
      </w:r>
      <w:r w:rsidRPr="00C665E2">
        <w:rPr>
          <w:rFonts w:ascii="Times New Roman" w:hAnsi="Times New Roman"/>
          <w:b/>
          <w:sz w:val="28"/>
          <w:szCs w:val="28"/>
        </w:rPr>
        <w:t>uzdot</w:t>
      </w:r>
      <w:r>
        <w:rPr>
          <w:rFonts w:ascii="Times New Roman" w:hAnsi="Times New Roman"/>
          <w:b/>
          <w:sz w:val="28"/>
          <w:szCs w:val="28"/>
        </w:rPr>
        <w:t>ie</w:t>
      </w:r>
      <w:r w:rsidRPr="00C665E2">
        <w:rPr>
          <w:rFonts w:ascii="Times New Roman" w:hAnsi="Times New Roman"/>
          <w:b/>
          <w:sz w:val="28"/>
          <w:szCs w:val="28"/>
        </w:rPr>
        <w:t xml:space="preserve"> jautājum</w:t>
      </w:r>
      <w:r>
        <w:rPr>
          <w:rFonts w:ascii="Times New Roman" w:hAnsi="Times New Roman"/>
          <w:b/>
          <w:sz w:val="28"/>
          <w:szCs w:val="28"/>
        </w:rPr>
        <w:t xml:space="preserve">i </w:t>
      </w:r>
      <w:proofErr w:type="gramStart"/>
      <w:r>
        <w:rPr>
          <w:rFonts w:ascii="Times New Roman" w:hAnsi="Times New Roman"/>
          <w:b/>
          <w:sz w:val="28"/>
          <w:szCs w:val="28"/>
        </w:rPr>
        <w:t>un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665E2">
        <w:rPr>
          <w:rFonts w:ascii="Times New Roman" w:hAnsi="Times New Roman"/>
          <w:b/>
          <w:sz w:val="28"/>
          <w:szCs w:val="28"/>
        </w:rPr>
        <w:t>sniegt</w:t>
      </w:r>
      <w:r>
        <w:rPr>
          <w:rFonts w:ascii="Times New Roman" w:hAnsi="Times New Roman"/>
          <w:b/>
          <w:sz w:val="28"/>
          <w:szCs w:val="28"/>
        </w:rPr>
        <w:t>ajām</w:t>
      </w:r>
      <w:r w:rsidRPr="00C665E2">
        <w:rPr>
          <w:rFonts w:ascii="Times New Roman" w:hAnsi="Times New Roman"/>
          <w:b/>
          <w:sz w:val="28"/>
          <w:szCs w:val="28"/>
        </w:rPr>
        <w:t xml:space="preserve"> atbild</w:t>
      </w:r>
      <w:r>
        <w:rPr>
          <w:rFonts w:ascii="Times New Roman" w:hAnsi="Times New Roman"/>
          <w:b/>
          <w:sz w:val="28"/>
          <w:szCs w:val="28"/>
        </w:rPr>
        <w:t xml:space="preserve">ēm </w:t>
      </w:r>
    </w:p>
    <w:p w:rsidR="003E52B9" w:rsidRPr="0049244C" w:rsidRDefault="003E52B9" w:rsidP="003E52B9">
      <w:pPr>
        <w:spacing w:after="0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konkursam Nr. LLU/2014/96/ERAF/</w:t>
      </w:r>
      <w:r w:rsidRPr="003E52B9">
        <w:rPr>
          <w:rFonts w:ascii="Times New Roman" w:hAnsi="Times New Roman"/>
          <w:b/>
          <w:sz w:val="28"/>
          <w:szCs w:val="28"/>
        </w:rPr>
        <w:t xml:space="preserve"> 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 xml:space="preserve">AK </w:t>
      </w:r>
    </w:p>
    <w:p w:rsidR="003E52B9" w:rsidRPr="0049244C" w:rsidRDefault="003E52B9" w:rsidP="003E52B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</w:p>
    <w:p w:rsidR="003E52B9" w:rsidRPr="003E52B9" w:rsidRDefault="003E52B9" w:rsidP="003E5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2B9">
        <w:rPr>
          <w:rFonts w:ascii="Times New Roman" w:hAnsi="Times New Roman"/>
          <w:sz w:val="24"/>
          <w:szCs w:val="24"/>
        </w:rPr>
        <w:tab/>
        <w:t>Latvijas Lauksaimniecības universitātes (turpmāk tekstā – LLU) iepirkumu komisija 06.01.2015. saņēm</w:t>
      </w:r>
      <w:r>
        <w:rPr>
          <w:rFonts w:ascii="Times New Roman" w:hAnsi="Times New Roman"/>
          <w:sz w:val="24"/>
          <w:szCs w:val="24"/>
        </w:rPr>
        <w:t>a</w:t>
      </w:r>
      <w:r w:rsidRPr="003E52B9">
        <w:rPr>
          <w:rFonts w:ascii="Times New Roman" w:hAnsi="Times New Roman"/>
          <w:sz w:val="24"/>
          <w:szCs w:val="24"/>
        </w:rPr>
        <w:t xml:space="preserve"> vēstuli ar jautājumiem par LLU konkursa </w:t>
      </w:r>
      <w:r w:rsidRPr="003E52B9">
        <w:rPr>
          <w:rFonts w:ascii="Times New Roman" w:hAnsi="Times New Roman"/>
          <w:i/>
          <w:sz w:val="24"/>
          <w:szCs w:val="24"/>
        </w:rPr>
        <w:t>„</w:t>
      </w:r>
      <w:r w:rsidRPr="003E52B9">
        <w:rPr>
          <w:rFonts w:ascii="Times New Roman" w:hAnsi="Times New Roman"/>
        </w:rPr>
        <w:t xml:space="preserve"> </w:t>
      </w:r>
      <w:r w:rsidRPr="003E52B9">
        <w:rPr>
          <w:rFonts w:ascii="Times New Roman" w:hAnsi="Times New Roman"/>
          <w:i/>
          <w:iCs/>
          <w:sz w:val="24"/>
          <w:szCs w:val="24"/>
        </w:rPr>
        <w:t>Elektrotehnikas laboratoriju aprīkojuma komplekta piegāde LLU Tehniskās fakultātes prioritāro studiju programmu nodrošināšanai, vienošanās Nr. 2010/0119/3DP/3.1.2.1.1./09/IPIA/VIAA/009 ietvaros</w:t>
      </w:r>
      <w:r w:rsidRPr="003E52B9">
        <w:rPr>
          <w:rFonts w:ascii="Times New Roman" w:hAnsi="Times New Roman"/>
          <w:i/>
          <w:sz w:val="24"/>
          <w:szCs w:val="24"/>
        </w:rPr>
        <w:t>”</w:t>
      </w:r>
      <w:r w:rsidRPr="003E52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E52B9">
        <w:rPr>
          <w:rFonts w:ascii="Times New Roman" w:hAnsi="Times New Roman"/>
          <w:sz w:val="24"/>
          <w:szCs w:val="24"/>
        </w:rPr>
        <w:t>id.Nr</w:t>
      </w:r>
      <w:proofErr w:type="spellEnd"/>
      <w:r w:rsidRPr="003E52B9">
        <w:rPr>
          <w:rFonts w:ascii="Times New Roman" w:hAnsi="Times New Roman"/>
          <w:sz w:val="24"/>
          <w:szCs w:val="24"/>
        </w:rPr>
        <w:t>. LLU/2014/</w:t>
      </w:r>
      <w:r w:rsidR="0049244C">
        <w:rPr>
          <w:rFonts w:ascii="Times New Roman" w:hAnsi="Times New Roman"/>
          <w:sz w:val="24"/>
          <w:szCs w:val="24"/>
        </w:rPr>
        <w:t>96</w:t>
      </w:r>
      <w:r w:rsidRPr="003E52B9">
        <w:rPr>
          <w:rFonts w:ascii="Times New Roman" w:hAnsi="Times New Roman"/>
          <w:sz w:val="24"/>
          <w:szCs w:val="24"/>
        </w:rPr>
        <w:t>/ERAF/AK) nolikuma tehnisko specifikāciju.</w:t>
      </w:r>
    </w:p>
    <w:p w:rsidR="003E52B9" w:rsidRPr="003E52B9" w:rsidRDefault="003E52B9" w:rsidP="003E52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E52B9" w:rsidRPr="003E52B9" w:rsidRDefault="003E52B9" w:rsidP="003E52B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E52B9">
        <w:rPr>
          <w:rFonts w:ascii="Times New Roman" w:hAnsi="Times New Roman"/>
          <w:b/>
          <w:sz w:val="24"/>
          <w:szCs w:val="24"/>
          <w:u w:val="single"/>
        </w:rPr>
        <w:t xml:space="preserve">Vēstulē uzdotie jautājumi: </w:t>
      </w:r>
    </w:p>
    <w:p w:rsidR="003E52B9" w:rsidRPr="003E52B9" w:rsidRDefault="003E52B9" w:rsidP="003E52B9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E52B9">
        <w:rPr>
          <w:rFonts w:ascii="Times New Roman" w:eastAsia="Times New Roman" w:hAnsi="Times New Roman"/>
          <w:sz w:val="24"/>
          <w:szCs w:val="24"/>
        </w:rPr>
        <w:t xml:space="preserve">Tehniskajā piedāvājumā ir minēti 26 stendi, no kuriem 16 stendi ir ar pieslēguma paneli, kas sevī ietver vairākas pozīcijas, un ir 10 stendi, kas tikai jāaprīko </w:t>
      </w:r>
      <w:proofErr w:type="gramStart"/>
      <w:r w:rsidRPr="003E52B9">
        <w:rPr>
          <w:rFonts w:ascii="Times New Roman" w:eastAsia="Times New Roman" w:hAnsi="Times New Roman"/>
          <w:sz w:val="24"/>
          <w:szCs w:val="24"/>
        </w:rPr>
        <w:t>dielektrisku plāksni</w:t>
      </w:r>
      <w:proofErr w:type="gramEnd"/>
      <w:r w:rsidRPr="003E52B9">
        <w:rPr>
          <w:rFonts w:ascii="Times New Roman" w:eastAsia="Times New Roman" w:hAnsi="Times New Roman"/>
          <w:sz w:val="24"/>
          <w:szCs w:val="24"/>
        </w:rPr>
        <w:t>-sagatavi, bet finanšu piedāvājumā tie stendi nav atdalīti.</w:t>
      </w:r>
    </w:p>
    <w:p w:rsidR="003E52B9" w:rsidRPr="003E52B9" w:rsidRDefault="003E52B9" w:rsidP="003E52B9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E52B9">
        <w:rPr>
          <w:rFonts w:ascii="Times New Roman" w:eastAsia="Times New Roman" w:hAnsi="Times New Roman"/>
          <w:sz w:val="24"/>
          <w:szCs w:val="24"/>
        </w:rPr>
        <w:t>Cik lielai jābūt dielektriskai plāksnei-sagatavei priekš iepriekš minētajiem 10 stendiem, kā arī šie stendi netiks pieslēgti kopējam elektrības padeves tīklam?</w:t>
      </w:r>
    </w:p>
    <w:p w:rsidR="003E52B9" w:rsidRPr="003E52B9" w:rsidRDefault="003E52B9" w:rsidP="003E52B9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E52B9">
        <w:rPr>
          <w:rFonts w:ascii="Times New Roman" w:eastAsia="Times New Roman" w:hAnsi="Times New Roman"/>
          <w:sz w:val="24"/>
          <w:szCs w:val="24"/>
        </w:rPr>
        <w:t>Vai ir iespējams saņemt aptuvenu  vizuālu skici, rasējumu par stenda izskatu, jo dotie izmēri ir ļoti vispārīgi.</w:t>
      </w:r>
    </w:p>
    <w:p w:rsidR="003E52B9" w:rsidRPr="003E52B9" w:rsidRDefault="003E52B9" w:rsidP="003E52B9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E52B9">
        <w:rPr>
          <w:rFonts w:ascii="Times New Roman" w:eastAsia="Times New Roman" w:hAnsi="Times New Roman"/>
          <w:sz w:val="24"/>
          <w:szCs w:val="24"/>
        </w:rPr>
        <w:t>Vai ir iespējams iepazīties ar LINEĀRAS KUSTĪBAS MAKETU AR GALA SLĒDŽIEM</w:t>
      </w:r>
      <w:r w:rsidRPr="003E52B9">
        <w:rPr>
          <w:rStyle w:val="HTMLTypewriter"/>
          <w:rFonts w:ascii="Times New Roman" w:hAnsi="Times New Roman" w:cs="Times New Roman"/>
          <w:sz w:val="24"/>
          <w:szCs w:val="24"/>
        </w:rPr>
        <w:t xml:space="preserve"> un POZICIONĒŠANAS MAKETU?</w:t>
      </w:r>
    </w:p>
    <w:p w:rsidR="003E52B9" w:rsidRPr="003E52B9" w:rsidRDefault="003E52B9" w:rsidP="003E5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2B9" w:rsidRPr="003E52B9" w:rsidRDefault="003E52B9" w:rsidP="003E52B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E52B9">
        <w:rPr>
          <w:rFonts w:ascii="Times New Roman" w:hAnsi="Times New Roman"/>
          <w:b/>
          <w:sz w:val="24"/>
          <w:szCs w:val="24"/>
          <w:u w:val="single"/>
        </w:rPr>
        <w:t>LLU sniegtās atbildes:</w:t>
      </w:r>
    </w:p>
    <w:p w:rsidR="003E52B9" w:rsidRPr="003E52B9" w:rsidRDefault="003E52B9" w:rsidP="003E52B9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</w:rPr>
      </w:pPr>
      <w:r w:rsidRPr="003E52B9">
        <w:rPr>
          <w:rFonts w:ascii="Times New Roman" w:hAnsi="Times New Roman"/>
        </w:rPr>
        <w:t>Konkursa nolikumā tiks precizēts finanšu piedāvājums un 1.pozīcijā norādītie 26 stendi tiks izteikti sekojošā redakcijā: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849"/>
        <w:gridCol w:w="1702"/>
        <w:gridCol w:w="2127"/>
      </w:tblGrid>
      <w:tr w:rsidR="003E52B9" w:rsidRPr="003E52B9" w:rsidTr="005C606D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3E52B9" w:rsidRDefault="003E52B9" w:rsidP="003E52B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E52B9">
              <w:rPr>
                <w:rFonts w:ascii="Times New Roman" w:hAnsi="Times New Roman"/>
                <w:b/>
                <w:snapToGrid w:val="0"/>
              </w:rPr>
              <w:t>Nr.</w:t>
            </w:r>
          </w:p>
          <w:p w:rsidR="003E52B9" w:rsidRPr="003E52B9" w:rsidRDefault="003E52B9" w:rsidP="003E52B9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E52B9">
              <w:rPr>
                <w:rFonts w:ascii="Times New Roman" w:hAnsi="Times New Roman"/>
                <w:b/>
                <w:snapToGrid w:val="0"/>
              </w:rPr>
              <w:t>p.k.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3E52B9" w:rsidRDefault="003E52B9" w:rsidP="003E52B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E52B9">
              <w:rPr>
                <w:rFonts w:ascii="Times New Roman" w:hAnsi="Times New Roman"/>
                <w:b/>
                <w:snapToGrid w:val="0"/>
              </w:rPr>
              <w:t>Nosaukums</w:t>
            </w:r>
          </w:p>
          <w:p w:rsidR="003E52B9" w:rsidRPr="003E52B9" w:rsidRDefault="003E52B9" w:rsidP="003E52B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E52B9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/jānorāda piedāvātās preces modelis/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3E52B9" w:rsidRDefault="003E52B9" w:rsidP="003E52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3E52B9">
              <w:rPr>
                <w:rFonts w:ascii="Times New Roman" w:hAnsi="Times New Roman"/>
                <w:b/>
                <w:snapToGrid w:val="0"/>
                <w:color w:val="000000"/>
              </w:rPr>
              <w:t xml:space="preserve">Skaits, </w:t>
            </w:r>
          </w:p>
          <w:p w:rsidR="003E52B9" w:rsidRPr="003E52B9" w:rsidRDefault="003E52B9" w:rsidP="003E52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3E52B9">
              <w:rPr>
                <w:rFonts w:ascii="Times New Roman" w:hAnsi="Times New Roman"/>
                <w:b/>
                <w:snapToGrid w:val="0"/>
                <w:color w:val="000000"/>
              </w:rPr>
              <w:t>gab.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3E52B9" w:rsidRDefault="003E52B9" w:rsidP="003E52B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E52B9">
              <w:rPr>
                <w:rFonts w:ascii="Times New Roman" w:hAnsi="Times New Roman"/>
                <w:b/>
                <w:snapToGrid w:val="0"/>
              </w:rPr>
              <w:t>Piedāvātā cena</w:t>
            </w:r>
          </w:p>
          <w:p w:rsidR="003E52B9" w:rsidRPr="003E52B9" w:rsidRDefault="003E52B9" w:rsidP="003E52B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E52B9">
              <w:rPr>
                <w:rFonts w:ascii="Times New Roman" w:hAnsi="Times New Roman"/>
                <w:b/>
                <w:snapToGrid w:val="0"/>
              </w:rPr>
              <w:t>par 1 vienību</w:t>
            </w:r>
          </w:p>
          <w:p w:rsidR="003E52B9" w:rsidRPr="003E52B9" w:rsidRDefault="003E52B9" w:rsidP="003E52B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E52B9">
              <w:rPr>
                <w:rFonts w:ascii="Times New Roman" w:hAnsi="Times New Roman"/>
                <w:snapToGrid w:val="0"/>
              </w:rPr>
              <w:t>EUR bez PVN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9" w:rsidRPr="003E52B9" w:rsidRDefault="003E52B9" w:rsidP="003E52B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E52B9">
              <w:rPr>
                <w:rFonts w:ascii="Times New Roman" w:hAnsi="Times New Roman"/>
                <w:b/>
                <w:snapToGrid w:val="0"/>
              </w:rPr>
              <w:t>Piedāvātā cena</w:t>
            </w:r>
          </w:p>
          <w:p w:rsidR="003E52B9" w:rsidRPr="003E52B9" w:rsidRDefault="003E52B9" w:rsidP="003E52B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E52B9">
              <w:rPr>
                <w:rFonts w:ascii="Times New Roman" w:hAnsi="Times New Roman"/>
                <w:b/>
                <w:snapToGrid w:val="0"/>
              </w:rPr>
              <w:t>par norādīto skaitu</w:t>
            </w:r>
          </w:p>
          <w:p w:rsidR="003E52B9" w:rsidRPr="003E52B9" w:rsidRDefault="003E52B9" w:rsidP="003E52B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3E52B9">
              <w:rPr>
                <w:rFonts w:ascii="Times New Roman" w:hAnsi="Times New Roman"/>
                <w:snapToGrid w:val="0"/>
              </w:rPr>
              <w:t>EUR bez PVN</w:t>
            </w:r>
          </w:p>
        </w:tc>
      </w:tr>
      <w:tr w:rsidR="003E52B9" w:rsidRPr="003E52B9" w:rsidTr="005C606D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B9" w:rsidRPr="003E52B9" w:rsidRDefault="003E52B9" w:rsidP="003E52B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3E52B9">
              <w:rPr>
                <w:rFonts w:ascii="Times New Roman" w:hAnsi="Times New Roman"/>
                <w:snapToGrid w:val="0"/>
              </w:rPr>
              <w:t>1.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B9" w:rsidRPr="003E52B9" w:rsidRDefault="003E52B9" w:rsidP="003E52B9">
            <w:pPr>
              <w:spacing w:after="0" w:line="240" w:lineRule="auto"/>
              <w:rPr>
                <w:rFonts w:ascii="Times New Roman" w:hAnsi="Times New Roman"/>
              </w:rPr>
            </w:pPr>
            <w:r w:rsidRPr="003E52B9">
              <w:rPr>
                <w:rFonts w:ascii="Times New Roman" w:hAnsi="Times New Roman"/>
              </w:rPr>
              <w:t>Universāli elektrotehniskie laboratorijas stendi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B9" w:rsidRPr="003E52B9" w:rsidRDefault="003E52B9" w:rsidP="003E52B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B9" w:rsidRPr="003E52B9" w:rsidRDefault="003E52B9" w:rsidP="003E52B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B9" w:rsidRPr="003E52B9" w:rsidRDefault="003E52B9" w:rsidP="003E52B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</w:tr>
      <w:tr w:rsidR="003E52B9" w:rsidRPr="003E52B9" w:rsidTr="005C606D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B9" w:rsidRPr="003E52B9" w:rsidRDefault="003E52B9" w:rsidP="003E52B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3E52B9">
              <w:rPr>
                <w:rFonts w:ascii="Times New Roman" w:hAnsi="Times New Roman"/>
                <w:snapToGrid w:val="0"/>
              </w:rPr>
              <w:t>1.1.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B9" w:rsidRPr="003E52B9" w:rsidRDefault="003E52B9" w:rsidP="003E52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3E52B9">
              <w:rPr>
                <w:rFonts w:ascii="Times New Roman" w:hAnsi="Times New Roman"/>
                <w:color w:val="FF0000"/>
              </w:rPr>
              <w:t>Stendi ir ar pilnu komplektāciju un ar barošanas pieslēguma paneli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B9" w:rsidRPr="003E52B9" w:rsidRDefault="003E52B9" w:rsidP="003E52B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FF0000"/>
              </w:rPr>
            </w:pPr>
            <w:r w:rsidRPr="003E52B9">
              <w:rPr>
                <w:rFonts w:ascii="Times New Roman" w:hAnsi="Times New Roman"/>
                <w:snapToGrid w:val="0"/>
                <w:color w:val="FF0000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B9" w:rsidRPr="003E52B9" w:rsidRDefault="003E52B9" w:rsidP="003E52B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B9" w:rsidRPr="003E52B9" w:rsidRDefault="003E52B9" w:rsidP="003E52B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</w:tr>
      <w:tr w:rsidR="003E52B9" w:rsidRPr="003E52B9" w:rsidTr="005C606D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B9" w:rsidRPr="003E52B9" w:rsidRDefault="003E52B9" w:rsidP="003E52B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3E52B9">
              <w:rPr>
                <w:rFonts w:ascii="Times New Roman" w:hAnsi="Times New Roman"/>
                <w:snapToGrid w:val="0"/>
              </w:rPr>
              <w:t>1.2.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B9" w:rsidRPr="003E52B9" w:rsidRDefault="003E52B9" w:rsidP="003E5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</w:rPr>
            </w:pPr>
            <w:r w:rsidRPr="003E52B9">
              <w:rPr>
                <w:rFonts w:ascii="Times New Roman" w:hAnsi="Times New Roman"/>
                <w:color w:val="FF0000"/>
              </w:rPr>
              <w:t>Stendi ir ar pilnu komplektāciju, bet bez barošanas pieslēguma paneļa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B9" w:rsidRPr="003E52B9" w:rsidRDefault="003E52B9" w:rsidP="003E52B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FF0000"/>
              </w:rPr>
            </w:pPr>
            <w:r w:rsidRPr="003E52B9">
              <w:rPr>
                <w:rFonts w:ascii="Times New Roman" w:hAnsi="Times New Roman"/>
                <w:snapToGrid w:val="0"/>
                <w:color w:val="FF000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B9" w:rsidRPr="003E52B9" w:rsidRDefault="003E52B9" w:rsidP="003E52B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B9" w:rsidRPr="003E52B9" w:rsidRDefault="003E52B9" w:rsidP="003E52B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</w:tr>
    </w:tbl>
    <w:p w:rsidR="003E52B9" w:rsidRDefault="003E52B9" w:rsidP="003E52B9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3E52B9">
        <w:rPr>
          <w:rFonts w:ascii="Times New Roman" w:hAnsi="Times New Roman"/>
          <w:sz w:val="24"/>
          <w:szCs w:val="24"/>
        </w:rPr>
        <w:t xml:space="preserve">Visa jaunākā informācija par šo konkursu būs pieejama LLU mājas lapā </w:t>
      </w:r>
      <w:hyperlink r:id="rId7" w:history="1">
        <w:r w:rsidRPr="003E52B9">
          <w:rPr>
            <w:rStyle w:val="Hyperlink"/>
            <w:rFonts w:ascii="Times New Roman" w:hAnsi="Times New Roman"/>
            <w:sz w:val="24"/>
            <w:szCs w:val="24"/>
          </w:rPr>
          <w:t>www.llu.lv</w:t>
        </w:r>
      </w:hyperlink>
      <w:r w:rsidRPr="003E52B9">
        <w:rPr>
          <w:rFonts w:ascii="Times New Roman" w:hAnsi="Times New Roman"/>
          <w:sz w:val="24"/>
          <w:szCs w:val="24"/>
        </w:rPr>
        <w:t xml:space="preserve"> sadaļā „Iepirkumi”. </w:t>
      </w:r>
      <w:proofErr w:type="gramStart"/>
      <w:r w:rsidRPr="003E52B9">
        <w:rPr>
          <w:rFonts w:ascii="Times New Roman" w:hAnsi="Times New Roman"/>
          <w:snapToGrid w:val="0"/>
          <w:color w:val="000000"/>
          <w:sz w:val="24"/>
          <w:szCs w:val="24"/>
        </w:rPr>
        <w:t>Lūdzam,</w:t>
      </w:r>
      <w:proofErr w:type="gramEnd"/>
      <w:r w:rsidRPr="003E52B9">
        <w:rPr>
          <w:rFonts w:ascii="Times New Roman" w:hAnsi="Times New Roman"/>
          <w:snapToGrid w:val="0"/>
          <w:color w:val="000000"/>
          <w:sz w:val="24"/>
          <w:szCs w:val="24"/>
        </w:rPr>
        <w:t xml:space="preserve"> sekot līdzi informācijai LLU mājas lapā </w:t>
      </w:r>
      <w:hyperlink r:id="rId8" w:history="1">
        <w:r w:rsidRPr="003E52B9">
          <w:rPr>
            <w:rStyle w:val="Hyperlink"/>
            <w:rFonts w:ascii="Times New Roman" w:hAnsi="Times New Roman"/>
            <w:snapToGrid w:val="0"/>
            <w:sz w:val="24"/>
            <w:szCs w:val="24"/>
          </w:rPr>
          <w:t>www.llu.lv</w:t>
        </w:r>
      </w:hyperlink>
      <w:r w:rsidRPr="003E52B9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</w:p>
    <w:p w:rsidR="003E52B9" w:rsidRPr="003E52B9" w:rsidRDefault="003E52B9" w:rsidP="003E52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E52B9" w:rsidRPr="003E52B9" w:rsidRDefault="003E52B9" w:rsidP="003E52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2B9">
        <w:rPr>
          <w:rFonts w:ascii="Times New Roman" w:hAnsi="Times New Roman"/>
          <w:sz w:val="24"/>
          <w:szCs w:val="24"/>
        </w:rPr>
        <w:t>2. Iespējamie barošanas paneļa plāksnes orientējošie izmēri doti skicē 1. attēlā.</w:t>
      </w:r>
    </w:p>
    <w:p w:rsidR="003E52B9" w:rsidRPr="003E52B9" w:rsidRDefault="003E52B9" w:rsidP="003E52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2B9">
        <w:rPr>
          <w:rFonts w:ascii="Times New Roman" w:hAnsi="Times New Roman"/>
          <w:sz w:val="24"/>
          <w:szCs w:val="24"/>
        </w:rPr>
        <w:t>3. Orientējoša stenda skice dota 1. attēlā, stenda biezums (dziļums) 200 mm, dizains jāprecizē.</w:t>
      </w:r>
    </w:p>
    <w:p w:rsidR="003E52B9" w:rsidRPr="003E52B9" w:rsidRDefault="003E52B9" w:rsidP="003E52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2B9">
        <w:rPr>
          <w:rFonts w:ascii="Times New Roman" w:hAnsi="Times New Roman"/>
          <w:sz w:val="24"/>
          <w:szCs w:val="24"/>
        </w:rPr>
        <w:t>4. Tehniskajā specifikācijā ir dota detalizēta informācija par lineārās kustības maketu un pozicionēšanas maketu. Ar tehniskajiem risinājumiem var iepazīties H&amp;K, FESTO un citu didaktikas iekārtu ražotāju prospektos.</w:t>
      </w:r>
    </w:p>
    <w:p w:rsidR="00BC0E06" w:rsidRDefault="003E52B9" w:rsidP="003E52B9">
      <w:r w:rsidRPr="003E52B9">
        <w:rPr>
          <w:rFonts w:ascii="Times New Roman" w:hAnsi="Times New Roman"/>
        </w:rPr>
        <w:t>1.a</w:t>
      </w:r>
      <w:bookmarkStart w:id="0" w:name="_GoBack"/>
      <w:bookmarkEnd w:id="0"/>
      <w:r w:rsidRPr="003E52B9">
        <w:rPr>
          <w:rFonts w:ascii="Times New Roman" w:hAnsi="Times New Roman"/>
        </w:rPr>
        <w:t>ttēls</w:t>
      </w:r>
      <w:r w:rsidRPr="0066094C">
        <w:object w:dxaOrig="8561" w:dyaOrig="5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228pt" o:ole="">
            <v:imagedata r:id="rId9" o:title=""/>
          </v:shape>
          <o:OLEObject Type="Embed" ProgID="Visio.Drawing.5" ShapeID="_x0000_i1025" DrawAspect="Content" ObjectID="_1482143924" r:id="rId10"/>
        </w:object>
      </w:r>
    </w:p>
    <w:sectPr w:rsidR="00BC0E06" w:rsidSect="003E52B9">
      <w:pgSz w:w="11906" w:h="16838"/>
      <w:pgMar w:top="426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21B2"/>
    <w:multiLevelType w:val="multilevel"/>
    <w:tmpl w:val="DE8E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21DFB"/>
    <w:multiLevelType w:val="hybridMultilevel"/>
    <w:tmpl w:val="BA90B60E"/>
    <w:lvl w:ilvl="0" w:tplc="E27AFA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B9"/>
    <w:rsid w:val="003E52B9"/>
    <w:rsid w:val="0049244C"/>
    <w:rsid w:val="00BC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52B9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3E52B9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52B9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3E52B9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lu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lu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9D58-CB41-48AB-86FF-33593328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cp:lastPrinted>2015-01-07T11:51:00Z</cp:lastPrinted>
  <dcterms:created xsi:type="dcterms:W3CDTF">2015-01-07T11:34:00Z</dcterms:created>
  <dcterms:modified xsi:type="dcterms:W3CDTF">2015-01-07T11:52:00Z</dcterms:modified>
</cp:coreProperties>
</file>