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84" w:rsidRPr="00C665E2" w:rsidRDefault="00313884" w:rsidP="00313884">
      <w:pPr>
        <w:spacing w:line="360" w:lineRule="auto"/>
        <w:jc w:val="center"/>
        <w:rPr>
          <w:b/>
          <w:sz w:val="28"/>
          <w:szCs w:val="28"/>
        </w:rPr>
      </w:pPr>
      <w:r w:rsidRPr="00C665E2">
        <w:rPr>
          <w:b/>
          <w:sz w:val="28"/>
          <w:szCs w:val="28"/>
        </w:rPr>
        <w:t>Papildus informācija par</w:t>
      </w:r>
      <w:r w:rsidRPr="00C665E2">
        <w:rPr>
          <w:sz w:val="28"/>
          <w:szCs w:val="28"/>
        </w:rPr>
        <w:t xml:space="preserve"> </w:t>
      </w:r>
      <w:r w:rsidRPr="00C665E2">
        <w:rPr>
          <w:b/>
          <w:sz w:val="28"/>
          <w:szCs w:val="28"/>
        </w:rPr>
        <w:t>uzdot</w:t>
      </w:r>
      <w:r>
        <w:rPr>
          <w:b/>
          <w:sz w:val="28"/>
          <w:szCs w:val="28"/>
        </w:rPr>
        <w:t>o</w:t>
      </w:r>
      <w:r w:rsidRPr="00C665E2">
        <w:rPr>
          <w:b/>
          <w:sz w:val="28"/>
          <w:szCs w:val="28"/>
        </w:rPr>
        <w:t xml:space="preserve"> jautājum</w:t>
      </w:r>
      <w:r>
        <w:rPr>
          <w:b/>
          <w:sz w:val="28"/>
          <w:szCs w:val="28"/>
        </w:rPr>
        <w:t xml:space="preserve">u </w:t>
      </w:r>
      <w:r w:rsidRPr="00C665E2">
        <w:rPr>
          <w:b/>
          <w:sz w:val="28"/>
          <w:szCs w:val="28"/>
        </w:rPr>
        <w:t>un sniegtā atbild</w:t>
      </w:r>
      <w:r>
        <w:rPr>
          <w:b/>
          <w:sz w:val="28"/>
          <w:szCs w:val="28"/>
        </w:rPr>
        <w:t>e</w:t>
      </w:r>
    </w:p>
    <w:p w:rsidR="00313884" w:rsidRPr="00C665E2" w:rsidRDefault="00313884" w:rsidP="00313884">
      <w:pPr>
        <w:spacing w:line="360" w:lineRule="auto"/>
        <w:jc w:val="center"/>
        <w:rPr>
          <w:b/>
          <w:sz w:val="28"/>
          <w:szCs w:val="28"/>
        </w:rPr>
      </w:pPr>
      <w:r w:rsidRPr="00C665E2">
        <w:rPr>
          <w:b/>
          <w:sz w:val="28"/>
          <w:szCs w:val="28"/>
        </w:rPr>
        <w:t>atklātam konkursam Nr. LLU/2014/</w:t>
      </w:r>
      <w:r>
        <w:rPr>
          <w:b/>
          <w:sz w:val="28"/>
          <w:szCs w:val="28"/>
        </w:rPr>
        <w:t>90/ERAF/AK</w:t>
      </w:r>
    </w:p>
    <w:p w:rsidR="00313884" w:rsidRDefault="00313884" w:rsidP="00313884">
      <w:pPr>
        <w:spacing w:line="276" w:lineRule="auto"/>
        <w:jc w:val="both"/>
      </w:pPr>
    </w:p>
    <w:p w:rsidR="00313884" w:rsidRDefault="00313884" w:rsidP="00313884">
      <w:pPr>
        <w:spacing w:line="276" w:lineRule="auto"/>
        <w:jc w:val="both"/>
      </w:pPr>
    </w:p>
    <w:p w:rsidR="00313884" w:rsidRDefault="00313884" w:rsidP="00313884">
      <w:pPr>
        <w:spacing w:line="276" w:lineRule="auto"/>
        <w:jc w:val="both"/>
      </w:pPr>
    </w:p>
    <w:p w:rsidR="00313884" w:rsidRPr="00313884" w:rsidRDefault="00313884" w:rsidP="00313884">
      <w:pPr>
        <w:spacing w:line="276" w:lineRule="auto"/>
        <w:ind w:firstLine="720"/>
        <w:jc w:val="both"/>
      </w:pPr>
      <w:r w:rsidRPr="00313884">
        <w:t xml:space="preserve">Latvijas Lauksaimniecības universitātes iepirkumu komisija </w:t>
      </w:r>
      <w:r w:rsidRPr="00313884">
        <w:t>14</w:t>
      </w:r>
      <w:r w:rsidRPr="00313884">
        <w:t>.01.2015. ir saņēmusi vēstuli ar jautājum</w:t>
      </w:r>
      <w:r w:rsidRPr="00313884">
        <w:t>iem</w:t>
      </w:r>
      <w:r w:rsidRPr="00313884">
        <w:t xml:space="preserve"> par LLU konkursa </w:t>
      </w:r>
      <w:r w:rsidRPr="00313884">
        <w:rPr>
          <w:i/>
        </w:rPr>
        <w:t>„</w:t>
      </w:r>
      <w:r w:rsidRPr="00313884">
        <w:rPr>
          <w:i/>
          <w:iCs/>
        </w:rPr>
        <w:t>Dažādu velkmes skapju un laminārā boksa piegāde PTF prioritāro studiju programmu nodrošināšanai ERAF projekta, vienošanās Nr. 2010/0119/3DP/3.1.2.1.1./09/IPIA/VIAA/009 ietvaros</w:t>
      </w:r>
      <w:r w:rsidRPr="00313884">
        <w:rPr>
          <w:i/>
        </w:rPr>
        <w:t>”</w:t>
      </w:r>
      <w:r w:rsidRPr="00313884">
        <w:t xml:space="preserve"> (id.Nr. LLU/2014/90/ERAF/AK) nolikuma </w:t>
      </w:r>
      <w:r w:rsidRPr="00313884">
        <w:rPr>
          <w:b/>
        </w:rPr>
        <w:t>1</w:t>
      </w:r>
      <w:r w:rsidRPr="00313884">
        <w:rPr>
          <w:b/>
        </w:rPr>
        <w:t xml:space="preserve">.daļas: </w:t>
      </w:r>
      <w:r w:rsidRPr="00313884">
        <w:rPr>
          <w:b/>
          <w:bCs/>
          <w:color w:val="000000"/>
        </w:rPr>
        <w:t xml:space="preserve">Dažādi velkmes skapji </w:t>
      </w:r>
      <w:r w:rsidRPr="00313884">
        <w:t>tehnisko specifikāciju.</w:t>
      </w:r>
    </w:p>
    <w:p w:rsidR="00313884" w:rsidRPr="00313884" w:rsidRDefault="00313884" w:rsidP="00313884">
      <w:pPr>
        <w:spacing w:line="276" w:lineRule="auto"/>
        <w:ind w:firstLine="720"/>
        <w:jc w:val="both"/>
        <w:rPr>
          <w:u w:val="single"/>
        </w:rPr>
      </w:pPr>
    </w:p>
    <w:p w:rsidR="00313884" w:rsidRPr="00313884" w:rsidRDefault="00313884" w:rsidP="00313884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>1.</w:t>
      </w:r>
      <w:r w:rsidRPr="00313884">
        <w:rPr>
          <w:b/>
          <w:u w:val="single"/>
        </w:rPr>
        <w:t>jautājums:</w:t>
      </w:r>
    </w:p>
    <w:p w:rsidR="00313884" w:rsidRPr="00313884" w:rsidRDefault="00313884" w:rsidP="00313884">
      <w:pPr>
        <w:ind w:firstLine="720"/>
        <w:jc w:val="both"/>
      </w:pPr>
      <w:r w:rsidRPr="00313884">
        <w:t xml:space="preserve">Atklātā konkursa </w:t>
      </w:r>
      <w:r w:rsidRPr="00313884">
        <w:rPr>
          <w:i/>
          <w:u w:val="single"/>
        </w:rPr>
        <w:t>1.</w:t>
      </w:r>
      <w:r w:rsidRPr="00313884">
        <w:rPr>
          <w:i/>
          <w:u w:val="single"/>
        </w:rPr>
        <w:t>daļas Dažādi velkmes skapji</w:t>
      </w:r>
      <w:r w:rsidRPr="00313884">
        <w:t xml:space="preserve"> tehniskās specifikācijas punk</w:t>
      </w:r>
      <w:r w:rsidRPr="00313884">
        <w:t>tos 1.7, 2.7., 3.7., 4.7., 5.7.,</w:t>
      </w:r>
      <w:r w:rsidRPr="00313884">
        <w:t xml:space="preserve"> 6.7. un 7.7. ir norādīta prasība, ka zemvelkmes skapjiem ir jābūt aprīkotiem ar stumjamām durvīm.</w:t>
      </w:r>
    </w:p>
    <w:p w:rsidR="00313884" w:rsidRPr="00313884" w:rsidRDefault="00313884" w:rsidP="00313884">
      <w:pPr>
        <w:ind w:firstLine="720"/>
        <w:jc w:val="both"/>
        <w:rPr>
          <w:i/>
        </w:rPr>
      </w:pPr>
      <w:r w:rsidRPr="00313884">
        <w:rPr>
          <w:i/>
        </w:rPr>
        <w:t>Jautājums: vai zemvelkmes skapji ar veramām durvīm tiks uzskatīti par atbilstošiem tehniskai specifikācijai?</w:t>
      </w:r>
    </w:p>
    <w:p w:rsidR="00313884" w:rsidRPr="00313884" w:rsidRDefault="00313884" w:rsidP="00313884">
      <w:pPr>
        <w:spacing w:line="276" w:lineRule="auto"/>
        <w:ind w:firstLine="720"/>
        <w:jc w:val="both"/>
      </w:pPr>
    </w:p>
    <w:p w:rsidR="00313884" w:rsidRPr="00313884" w:rsidRDefault="00313884" w:rsidP="00313884">
      <w:pPr>
        <w:ind w:firstLine="720"/>
        <w:jc w:val="both"/>
      </w:pPr>
      <w:r w:rsidRPr="00313884">
        <w:rPr>
          <w:b/>
          <w:u w:val="single"/>
        </w:rPr>
        <w:t xml:space="preserve">Atbildot uz jautājumu sniedzam </w:t>
      </w:r>
      <w:r w:rsidRPr="00313884">
        <w:rPr>
          <w:b/>
          <w:u w:val="single"/>
        </w:rPr>
        <w:t>s</w:t>
      </w:r>
      <w:r w:rsidRPr="00313884">
        <w:rPr>
          <w:b/>
          <w:u w:val="single"/>
        </w:rPr>
        <w:t>ekojošu informāciju:</w:t>
      </w:r>
      <w:r w:rsidRPr="00313884">
        <w:t xml:space="preserve"> </w:t>
      </w:r>
    </w:p>
    <w:p w:rsidR="00313884" w:rsidRPr="00313884" w:rsidRDefault="00313884" w:rsidP="00313884">
      <w:pPr>
        <w:ind w:firstLine="720"/>
        <w:jc w:val="both"/>
      </w:pPr>
      <w:r w:rsidRPr="00313884">
        <w:rPr>
          <w:i/>
        </w:rPr>
        <w:t>1.daļas: Dažādi velkmes skapji</w:t>
      </w:r>
      <w:r w:rsidRPr="00313884">
        <w:t xml:space="preserve"> tehniskās specifikācijas 1.7., 2.7., 3.7., 4.7., 5.7., un 6.7.punktos</w:t>
      </w:r>
      <w:r w:rsidRPr="00313884">
        <w:rPr>
          <w:snapToGrid w:val="0"/>
          <w:color w:val="000000"/>
        </w:rPr>
        <w:t xml:space="preserve"> tiks veikti grozījumi, lūdzam sekot līdzi informācijai LLU mājas lapā sadaļā „Iepirkumi”.</w:t>
      </w:r>
    </w:p>
    <w:p w:rsidR="00313884" w:rsidRPr="00313884" w:rsidRDefault="00313884" w:rsidP="00313884">
      <w:pPr>
        <w:jc w:val="both"/>
      </w:pPr>
    </w:p>
    <w:p w:rsidR="00313884" w:rsidRPr="00313884" w:rsidRDefault="00313884" w:rsidP="00313884">
      <w:pPr>
        <w:jc w:val="both"/>
      </w:pPr>
    </w:p>
    <w:p w:rsidR="00313884" w:rsidRPr="00313884" w:rsidRDefault="00313884" w:rsidP="00313884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>2</w:t>
      </w:r>
      <w:r>
        <w:rPr>
          <w:b/>
          <w:u w:val="single"/>
        </w:rPr>
        <w:t>.</w:t>
      </w:r>
      <w:r w:rsidRPr="00313884">
        <w:rPr>
          <w:b/>
          <w:u w:val="single"/>
        </w:rPr>
        <w:t>jautājums:</w:t>
      </w:r>
    </w:p>
    <w:p w:rsidR="00313884" w:rsidRPr="00313884" w:rsidRDefault="00313884" w:rsidP="00313884">
      <w:pPr>
        <w:pStyle w:val="BodyText2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Tehniskās specifikācijas 2.4.</w:t>
      </w:r>
      <w:r w:rsidRPr="00313884">
        <w:rPr>
          <w:color w:val="000000"/>
          <w:sz w:val="24"/>
          <w:szCs w:val="24"/>
        </w:rPr>
        <w:t xml:space="preserve">punktā </w:t>
      </w:r>
      <w:r w:rsidRPr="00313884">
        <w:rPr>
          <w:i/>
          <w:color w:val="000000"/>
          <w:sz w:val="24"/>
          <w:szCs w:val="24"/>
        </w:rPr>
        <w:t>Gaisa plūsmas raksturojums</w:t>
      </w:r>
      <w:r w:rsidRPr="00313884">
        <w:rPr>
          <w:color w:val="000000"/>
          <w:sz w:val="24"/>
          <w:szCs w:val="24"/>
        </w:rPr>
        <w:t xml:space="preserve"> ir norādīta prasība Nosūcamā gaisa kapacitāte: Minimālais gaisa apmaiņas ātrums, ja velkmes skapja priekšējais stikls ir pacelts 50 cm augstumā no darba virsmas, nedrīkst būt lielāks par </w:t>
      </w:r>
      <w:r w:rsidRPr="00313884">
        <w:rPr>
          <w:rStyle w:val="BodytextBoldSpacing0pt"/>
          <w:sz w:val="24"/>
          <w:szCs w:val="24"/>
        </w:rPr>
        <w:t>500</w:t>
      </w:r>
      <w:r w:rsidRPr="00313884">
        <w:rPr>
          <w:rStyle w:val="BodytextSpacing0pt"/>
          <w:sz w:val="24"/>
          <w:szCs w:val="24"/>
        </w:rPr>
        <w:t xml:space="preserve"> </w:t>
      </w:r>
      <w:r w:rsidRPr="00313884">
        <w:rPr>
          <w:color w:val="000000"/>
          <w:sz w:val="24"/>
          <w:szCs w:val="24"/>
        </w:rPr>
        <w:t>m</w:t>
      </w:r>
      <w:r w:rsidRPr="00313884">
        <w:rPr>
          <w:color w:val="000000"/>
          <w:sz w:val="24"/>
          <w:szCs w:val="24"/>
          <w:vertAlign w:val="superscript"/>
        </w:rPr>
        <w:t>3</w:t>
      </w:r>
      <w:r w:rsidRPr="00313884">
        <w:rPr>
          <w:color w:val="000000"/>
          <w:sz w:val="24"/>
          <w:szCs w:val="24"/>
        </w:rPr>
        <w:t>/st. Savukārt punktā 2.10. Papildus prasības ir norādīts: Vilkmes atvērumam velkmes skapī ir jābūt vismaz 250mm, nodrošinot minimālo vilkmi 200 m</w:t>
      </w:r>
      <w:r w:rsidRPr="00313884">
        <w:rPr>
          <w:color w:val="000000"/>
          <w:sz w:val="24"/>
          <w:szCs w:val="24"/>
          <w:vertAlign w:val="superscript"/>
        </w:rPr>
        <w:t>3</w:t>
      </w:r>
      <w:r w:rsidRPr="00313884">
        <w:rPr>
          <w:color w:val="000000"/>
          <w:sz w:val="24"/>
          <w:szCs w:val="24"/>
        </w:rPr>
        <w:t>/h slēgtā pozīcijā un maksimālo vilkmi 330 m</w:t>
      </w:r>
      <w:r w:rsidRPr="00313884">
        <w:rPr>
          <w:color w:val="000000"/>
          <w:sz w:val="24"/>
          <w:szCs w:val="24"/>
          <w:vertAlign w:val="superscript"/>
        </w:rPr>
        <w:t>3</w:t>
      </w:r>
      <w:r w:rsidRPr="00313884">
        <w:rPr>
          <w:color w:val="000000"/>
          <w:sz w:val="24"/>
          <w:szCs w:val="24"/>
        </w:rPr>
        <w:t>/h apmērā atvērtā pozīcijā (velkmes skapim ar 1200 mm platumu).</w:t>
      </w:r>
    </w:p>
    <w:p w:rsidR="00313884" w:rsidRPr="00313884" w:rsidRDefault="00313884" w:rsidP="00313884">
      <w:pPr>
        <w:spacing w:before="120" w:line="276" w:lineRule="auto"/>
        <w:ind w:firstLine="720"/>
        <w:jc w:val="both"/>
        <w:rPr>
          <w:i/>
          <w:sz w:val="16"/>
          <w:szCs w:val="16"/>
        </w:rPr>
      </w:pPr>
      <w:r w:rsidRPr="00313884">
        <w:rPr>
          <w:i/>
          <w:color w:val="000000"/>
        </w:rPr>
        <w:t xml:space="preserve">Jautājums: kura punkta (2.4. vai 2. </w:t>
      </w:r>
      <w:r>
        <w:rPr>
          <w:i/>
          <w:color w:val="000000"/>
        </w:rPr>
        <w:t>10</w:t>
      </w:r>
      <w:r w:rsidRPr="00313884">
        <w:rPr>
          <w:i/>
          <w:color w:val="000000"/>
        </w:rPr>
        <w:t>.) prasības ir jānodrošina, piedāvājot velkmes skapi</w:t>
      </w:r>
      <w:r>
        <w:rPr>
          <w:i/>
          <w:color w:val="000000"/>
        </w:rPr>
        <w:t>?</w:t>
      </w:r>
    </w:p>
    <w:p w:rsidR="00313884" w:rsidRPr="00313884" w:rsidRDefault="00313884" w:rsidP="00313884">
      <w:pPr>
        <w:spacing w:line="276" w:lineRule="auto"/>
        <w:ind w:firstLine="720"/>
        <w:jc w:val="both"/>
      </w:pPr>
    </w:p>
    <w:p w:rsidR="00313884" w:rsidRPr="00D94391" w:rsidRDefault="00313884" w:rsidP="00313884">
      <w:pPr>
        <w:ind w:firstLine="720"/>
        <w:rPr>
          <w:u w:val="single"/>
        </w:rPr>
      </w:pPr>
      <w:r w:rsidRPr="00D94391">
        <w:rPr>
          <w:b/>
          <w:i/>
          <w:u w:val="single"/>
        </w:rPr>
        <w:t>Atbild</w:t>
      </w:r>
      <w:r>
        <w:rPr>
          <w:b/>
          <w:i/>
          <w:u w:val="single"/>
        </w:rPr>
        <w:t>ot</w:t>
      </w:r>
      <w:r w:rsidRPr="00D94391">
        <w:rPr>
          <w:b/>
          <w:i/>
          <w:u w:val="single"/>
        </w:rPr>
        <w:t xml:space="preserve"> uz</w:t>
      </w:r>
      <w:r>
        <w:rPr>
          <w:b/>
          <w:i/>
          <w:u w:val="single"/>
        </w:rPr>
        <w:t xml:space="preserve"> </w:t>
      </w:r>
      <w:r w:rsidRPr="00D94391">
        <w:rPr>
          <w:b/>
          <w:i/>
          <w:u w:val="single"/>
        </w:rPr>
        <w:t>jautājumu</w:t>
      </w:r>
      <w:r w:rsidRPr="00D924D3">
        <w:rPr>
          <w:u w:val="single"/>
        </w:rPr>
        <w:t xml:space="preserve"> </w:t>
      </w:r>
      <w:r w:rsidRPr="00D924D3">
        <w:rPr>
          <w:b/>
          <w:i/>
          <w:u w:val="single"/>
        </w:rPr>
        <w:t>sniedzam Jums sekojošu informāciju</w:t>
      </w:r>
      <w:r w:rsidRPr="00D94391">
        <w:rPr>
          <w:b/>
          <w:i/>
          <w:u w:val="single"/>
        </w:rPr>
        <w:t>:</w:t>
      </w:r>
    </w:p>
    <w:p w:rsidR="00313884" w:rsidRPr="00D924D3" w:rsidRDefault="00313884" w:rsidP="00313884">
      <w:pPr>
        <w:ind w:firstLine="720"/>
        <w:jc w:val="both"/>
      </w:pPr>
      <w:r>
        <w:t xml:space="preserve">Sakarā ar kļūdu </w:t>
      </w:r>
      <w:r w:rsidRPr="00D924D3">
        <w:rPr>
          <w:i/>
        </w:rPr>
        <w:t>1.daļas: Dažādi velkmes skapji</w:t>
      </w:r>
      <w:r w:rsidRPr="00D924D3">
        <w:t xml:space="preserve"> tehniskās specifikācijas</w:t>
      </w:r>
      <w:r>
        <w:t xml:space="preserve"> </w:t>
      </w:r>
      <w:r w:rsidRPr="00D924D3">
        <w:t>2.4. un 2.10.punkt</w:t>
      </w:r>
      <w:r>
        <w:t xml:space="preserve">u prasībās, komisija veiks grozījumus 2.4. un 2.10.punktu prasību precizēšanai,  lūdzam </w:t>
      </w:r>
      <w:r w:rsidRPr="00D924D3">
        <w:t>sekot līdzi informācijai LLU mājas lapā sadaļā „Iepirkumi”.</w:t>
      </w:r>
    </w:p>
    <w:p w:rsidR="00313884" w:rsidRDefault="00313884" w:rsidP="00313884">
      <w:pPr>
        <w:ind w:firstLine="720"/>
        <w:jc w:val="both"/>
        <w:rPr>
          <w:sz w:val="16"/>
          <w:szCs w:val="16"/>
        </w:rPr>
      </w:pPr>
    </w:p>
    <w:p w:rsidR="00313884" w:rsidRDefault="00313884" w:rsidP="00313884">
      <w:pPr>
        <w:ind w:firstLine="720"/>
        <w:jc w:val="both"/>
        <w:rPr>
          <w:sz w:val="16"/>
          <w:szCs w:val="16"/>
        </w:rPr>
      </w:pPr>
    </w:p>
    <w:p w:rsidR="00313884" w:rsidRPr="00313884" w:rsidRDefault="00313884" w:rsidP="00313884">
      <w:pPr>
        <w:ind w:firstLine="720"/>
        <w:jc w:val="both"/>
        <w:rPr>
          <w:sz w:val="16"/>
          <w:szCs w:val="16"/>
        </w:rPr>
      </w:pPr>
    </w:p>
    <w:p w:rsidR="00313884" w:rsidRPr="00313884" w:rsidRDefault="00313884" w:rsidP="00313884">
      <w:pPr>
        <w:ind w:firstLine="720"/>
        <w:jc w:val="both"/>
      </w:pPr>
      <w:r w:rsidRPr="00313884">
        <w:t xml:space="preserve">Konkursa Nr. LLU/2014/90/ERAF/AK nolikuma </w:t>
      </w:r>
      <w:r w:rsidRPr="00313884">
        <w:rPr>
          <w:b/>
        </w:rPr>
        <w:t xml:space="preserve">1.daļas: Dažādi velkmes skapji </w:t>
      </w:r>
      <w:r w:rsidRPr="00313884">
        <w:t xml:space="preserve">tehniskajā specifikācijā tiks  veikti grozījumi un piedāvājumu iesniegšanas termiņš tiks pagarināts </w:t>
      </w:r>
      <w:r w:rsidRPr="00313884">
        <w:rPr>
          <w:b/>
        </w:rPr>
        <w:t>līdz 2015.gada 18.februārim plkst.11.00.</w:t>
      </w:r>
      <w:r w:rsidRPr="00313884">
        <w:t xml:space="preserve"> </w:t>
      </w:r>
    </w:p>
    <w:p w:rsidR="00313884" w:rsidRPr="00313884" w:rsidRDefault="00313884" w:rsidP="00313884">
      <w:pPr>
        <w:ind w:firstLine="720"/>
        <w:jc w:val="both"/>
      </w:pPr>
      <w:bookmarkStart w:id="0" w:name="_GoBack"/>
      <w:bookmarkEnd w:id="0"/>
    </w:p>
    <w:p w:rsidR="00313884" w:rsidRPr="00313884" w:rsidRDefault="00313884" w:rsidP="00313884">
      <w:pPr>
        <w:ind w:firstLine="720"/>
        <w:jc w:val="both"/>
      </w:pPr>
      <w:r w:rsidRPr="00313884">
        <w:t xml:space="preserve">Visa jaunākā informācija par šo konkursu būs pieejama LLU mājas lapā </w:t>
      </w:r>
      <w:hyperlink r:id="rId5" w:history="1">
        <w:r w:rsidRPr="00313884">
          <w:rPr>
            <w:rStyle w:val="Hyperlink"/>
          </w:rPr>
          <w:t>www.llu.lv</w:t>
        </w:r>
      </w:hyperlink>
      <w:r w:rsidRPr="00313884">
        <w:t xml:space="preserve"> sadaļā „Iepirkumi”. </w:t>
      </w:r>
      <w:r w:rsidRPr="00313884">
        <w:rPr>
          <w:snapToGrid w:val="0"/>
          <w:color w:val="000000"/>
        </w:rPr>
        <w:t xml:space="preserve">Lūdzam, sekot līdzi informācijai LLU mājas lapā </w:t>
      </w:r>
      <w:hyperlink r:id="rId6" w:history="1">
        <w:r w:rsidRPr="00313884">
          <w:rPr>
            <w:rStyle w:val="Hyperlink"/>
            <w:snapToGrid w:val="0"/>
          </w:rPr>
          <w:t>www.llu.lv</w:t>
        </w:r>
      </w:hyperlink>
      <w:r w:rsidRPr="00313884">
        <w:rPr>
          <w:snapToGrid w:val="0"/>
          <w:color w:val="000000"/>
        </w:rPr>
        <w:t>.</w:t>
      </w:r>
    </w:p>
    <w:p w:rsidR="00313884" w:rsidRPr="00313884" w:rsidRDefault="00313884" w:rsidP="00313884">
      <w:pPr>
        <w:pStyle w:val="NormalWeb"/>
        <w:spacing w:before="0" w:beforeAutospacing="0" w:after="0" w:line="276" w:lineRule="auto"/>
        <w:jc w:val="both"/>
      </w:pPr>
    </w:p>
    <w:p w:rsidR="00313884" w:rsidRPr="00514F19" w:rsidRDefault="00313884" w:rsidP="00313884">
      <w:pPr>
        <w:spacing w:line="276" w:lineRule="auto"/>
        <w:ind w:firstLine="720"/>
        <w:jc w:val="both"/>
        <w:rPr>
          <w:sz w:val="16"/>
          <w:szCs w:val="16"/>
        </w:rPr>
      </w:pPr>
    </w:p>
    <w:p w:rsidR="00B044FC" w:rsidRDefault="00B044FC"/>
    <w:sectPr w:rsidR="00B044FC" w:rsidSect="00606E81">
      <w:pgSz w:w="11906" w:h="16838"/>
      <w:pgMar w:top="993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84"/>
    <w:rsid w:val="00313884"/>
    <w:rsid w:val="00B0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8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2"/>
    <w:rsid w:val="00313884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313884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hd w:val="clear" w:color="auto" w:fill="FFFFFF"/>
      <w:lang w:val="lv-LV"/>
    </w:rPr>
  </w:style>
  <w:style w:type="character" w:customStyle="1" w:styleId="BodytextSpacing0pt">
    <w:name w:val="Body text + Spacing 0 pt"/>
    <w:basedOn w:val="Bodytext"/>
    <w:rsid w:val="0031388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paragraph" w:customStyle="1" w:styleId="BodyText2">
    <w:name w:val="Body Text2"/>
    <w:basedOn w:val="Normal"/>
    <w:link w:val="Bodytext"/>
    <w:rsid w:val="00313884"/>
    <w:pPr>
      <w:widowControl w:val="0"/>
      <w:shd w:val="clear" w:color="auto" w:fill="FFFFFF"/>
      <w:spacing w:line="0" w:lineRule="atLeast"/>
    </w:pPr>
    <w:rPr>
      <w:noProof w:val="0"/>
      <w:spacing w:val="-1"/>
      <w:sz w:val="22"/>
      <w:szCs w:val="22"/>
    </w:rPr>
  </w:style>
  <w:style w:type="character" w:styleId="Hyperlink">
    <w:name w:val="Hyperlink"/>
    <w:uiPriority w:val="99"/>
    <w:unhideWhenUsed/>
    <w:rsid w:val="003138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3884"/>
    <w:pPr>
      <w:spacing w:before="100" w:beforeAutospacing="1" w:after="119"/>
    </w:pPr>
    <w:rPr>
      <w:rFonts w:eastAsia="Calibri"/>
      <w:noProof w:val="0"/>
      <w:color w:val="00000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8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2"/>
    <w:rsid w:val="00313884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313884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hd w:val="clear" w:color="auto" w:fill="FFFFFF"/>
      <w:lang w:val="lv-LV"/>
    </w:rPr>
  </w:style>
  <w:style w:type="character" w:customStyle="1" w:styleId="BodytextSpacing0pt">
    <w:name w:val="Body text + Spacing 0 pt"/>
    <w:basedOn w:val="Bodytext"/>
    <w:rsid w:val="0031388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paragraph" w:customStyle="1" w:styleId="BodyText2">
    <w:name w:val="Body Text2"/>
    <w:basedOn w:val="Normal"/>
    <w:link w:val="Bodytext"/>
    <w:rsid w:val="00313884"/>
    <w:pPr>
      <w:widowControl w:val="0"/>
      <w:shd w:val="clear" w:color="auto" w:fill="FFFFFF"/>
      <w:spacing w:line="0" w:lineRule="atLeast"/>
    </w:pPr>
    <w:rPr>
      <w:noProof w:val="0"/>
      <w:spacing w:val="-1"/>
      <w:sz w:val="22"/>
      <w:szCs w:val="22"/>
    </w:rPr>
  </w:style>
  <w:style w:type="character" w:styleId="Hyperlink">
    <w:name w:val="Hyperlink"/>
    <w:uiPriority w:val="99"/>
    <w:unhideWhenUsed/>
    <w:rsid w:val="003138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3884"/>
    <w:pPr>
      <w:spacing w:before="100" w:beforeAutospacing="1" w:after="119"/>
    </w:pPr>
    <w:rPr>
      <w:rFonts w:eastAsia="Calibri"/>
      <w:noProof w:val="0"/>
      <w:color w:val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lu.lv" TargetMode="External"/><Relationship Id="rId5" Type="http://schemas.openxmlformats.org/officeDocument/2006/relationships/hyperlink" Target="http://www.ll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1556</Words>
  <Characters>887</Characters>
  <Application>Microsoft Office Word</Application>
  <DocSecurity>0</DocSecurity>
  <Lines>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2015-01-19T13:03:00Z</dcterms:created>
  <dcterms:modified xsi:type="dcterms:W3CDTF">2015-01-19T13:13:00Z</dcterms:modified>
</cp:coreProperties>
</file>