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96" w:rsidRDefault="00971196" w:rsidP="00971196">
      <w:pPr>
        <w:spacing w:after="0" w:line="240" w:lineRule="auto"/>
        <w:rPr>
          <w:rFonts w:ascii="Times New Roman" w:hAnsi="Times New Roman"/>
          <w:noProof/>
          <w:sz w:val="24"/>
          <w:szCs w:val="24"/>
          <w:lang w:eastAsia="lv-LV"/>
        </w:rPr>
      </w:pPr>
      <w:bookmarkStart w:id="0" w:name="_Toc325703804"/>
    </w:p>
    <w:p w:rsidR="00971196" w:rsidRDefault="00971196" w:rsidP="00971196">
      <w:pPr>
        <w:spacing w:after="0" w:line="240" w:lineRule="auto"/>
        <w:rPr>
          <w:rFonts w:ascii="Times New Roman" w:hAnsi="Times New Roman"/>
          <w:noProof/>
          <w:sz w:val="24"/>
          <w:szCs w:val="24"/>
          <w:lang w:eastAsia="lv-LV"/>
        </w:rPr>
      </w:pPr>
    </w:p>
    <w:p w:rsidR="00971196" w:rsidRPr="00825364" w:rsidRDefault="00971196" w:rsidP="00971196">
      <w:pPr>
        <w:spacing w:after="0" w:line="240" w:lineRule="auto"/>
        <w:rPr>
          <w:rFonts w:ascii="Times New Roman" w:hAnsi="Times New Roman"/>
          <w:sz w:val="24"/>
          <w:szCs w:val="24"/>
        </w:rPr>
      </w:pPr>
    </w:p>
    <w:p w:rsidR="00971196" w:rsidRPr="00825364" w:rsidRDefault="00971196" w:rsidP="00971196">
      <w:pPr>
        <w:spacing w:after="0" w:line="240" w:lineRule="auto"/>
        <w:rPr>
          <w:rFonts w:ascii="Times New Roman" w:hAnsi="Times New Roman"/>
          <w:sz w:val="24"/>
          <w:szCs w:val="24"/>
        </w:rPr>
      </w:pPr>
    </w:p>
    <w:p w:rsidR="00971196" w:rsidRPr="00825364" w:rsidRDefault="00971196" w:rsidP="00971196">
      <w:pPr>
        <w:spacing w:after="0" w:line="240" w:lineRule="auto"/>
        <w:rPr>
          <w:rFonts w:ascii="Times New Roman" w:hAnsi="Times New Roman"/>
          <w:sz w:val="24"/>
          <w:szCs w:val="24"/>
        </w:rPr>
      </w:pPr>
    </w:p>
    <w:p w:rsidR="00971196" w:rsidRDefault="00971196" w:rsidP="00971196">
      <w:pPr>
        <w:spacing w:after="0" w:line="240" w:lineRule="auto"/>
        <w:jc w:val="right"/>
        <w:rPr>
          <w:rFonts w:ascii="Times New Roman" w:hAnsi="Times New Roman"/>
          <w:sz w:val="24"/>
          <w:szCs w:val="24"/>
        </w:rPr>
      </w:pPr>
    </w:p>
    <w:p w:rsidR="00971196" w:rsidRPr="00825364" w:rsidRDefault="00971196" w:rsidP="00971196">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971196" w:rsidRPr="00825364" w:rsidRDefault="00971196" w:rsidP="00971196">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971196" w:rsidRPr="00505401" w:rsidRDefault="00971196" w:rsidP="00971196">
      <w:pPr>
        <w:spacing w:after="0" w:line="240" w:lineRule="auto"/>
        <w:jc w:val="right"/>
        <w:rPr>
          <w:rFonts w:ascii="Times New Roman" w:hAnsi="Times New Roman"/>
          <w:sz w:val="24"/>
          <w:szCs w:val="24"/>
        </w:rPr>
      </w:pPr>
      <w:r w:rsidRPr="00505401">
        <w:rPr>
          <w:rFonts w:ascii="Times New Roman" w:hAnsi="Times New Roman"/>
          <w:sz w:val="24"/>
          <w:szCs w:val="24"/>
        </w:rPr>
        <w:t xml:space="preserve">2014.gada </w:t>
      </w:r>
      <w:r w:rsidR="00505401" w:rsidRPr="00505401">
        <w:rPr>
          <w:rFonts w:ascii="Times New Roman" w:hAnsi="Times New Roman"/>
          <w:sz w:val="24"/>
          <w:szCs w:val="24"/>
        </w:rPr>
        <w:t>25</w:t>
      </w:r>
      <w:r w:rsidRPr="00505401">
        <w:rPr>
          <w:rFonts w:ascii="Times New Roman" w:hAnsi="Times New Roman"/>
          <w:sz w:val="24"/>
          <w:szCs w:val="24"/>
        </w:rPr>
        <w:t>.</w:t>
      </w:r>
      <w:r w:rsidR="00505401" w:rsidRPr="00505401">
        <w:rPr>
          <w:rFonts w:ascii="Times New Roman" w:hAnsi="Times New Roman"/>
          <w:sz w:val="24"/>
          <w:szCs w:val="24"/>
        </w:rPr>
        <w:t>augusta</w:t>
      </w:r>
      <w:r w:rsidRPr="00505401">
        <w:rPr>
          <w:rFonts w:ascii="Times New Roman" w:hAnsi="Times New Roman"/>
          <w:sz w:val="24"/>
          <w:szCs w:val="24"/>
        </w:rPr>
        <w:t xml:space="preserve"> sēdē</w:t>
      </w:r>
    </w:p>
    <w:p w:rsidR="00971196" w:rsidRPr="00825364" w:rsidRDefault="00971196" w:rsidP="00971196">
      <w:pPr>
        <w:spacing w:after="0" w:line="240" w:lineRule="auto"/>
        <w:jc w:val="right"/>
        <w:rPr>
          <w:rFonts w:ascii="Times New Roman" w:hAnsi="Times New Roman"/>
          <w:sz w:val="24"/>
          <w:szCs w:val="24"/>
        </w:rPr>
      </w:pPr>
      <w:r w:rsidRPr="00505401">
        <w:rPr>
          <w:rFonts w:ascii="Times New Roman" w:hAnsi="Times New Roman"/>
          <w:sz w:val="24"/>
          <w:szCs w:val="24"/>
        </w:rPr>
        <w:t xml:space="preserve">Protokols Nr. </w:t>
      </w:r>
      <w:r w:rsidR="00505401" w:rsidRPr="00505401">
        <w:rPr>
          <w:rFonts w:ascii="Times New Roman" w:hAnsi="Times New Roman"/>
          <w:sz w:val="24"/>
          <w:szCs w:val="24"/>
        </w:rPr>
        <w:t>281</w:t>
      </w:r>
    </w:p>
    <w:p w:rsidR="00971196" w:rsidRPr="00825364" w:rsidRDefault="00971196" w:rsidP="00971196">
      <w:pPr>
        <w:spacing w:after="0" w:line="240" w:lineRule="auto"/>
        <w:jc w:val="right"/>
        <w:rPr>
          <w:rFonts w:ascii="Times New Roman" w:hAnsi="Times New Roman"/>
          <w:sz w:val="24"/>
          <w:szCs w:val="24"/>
        </w:rPr>
      </w:pPr>
      <w:r w:rsidRPr="00825364">
        <w:rPr>
          <w:rFonts w:ascii="Times New Roman" w:hAnsi="Times New Roman"/>
          <w:sz w:val="24"/>
          <w:szCs w:val="24"/>
        </w:rPr>
        <w:t>Iepirkumu komisijas priekšsēdētājs</w:t>
      </w:r>
    </w:p>
    <w:p w:rsidR="00971196" w:rsidRPr="00825364" w:rsidRDefault="00971196" w:rsidP="00971196">
      <w:pPr>
        <w:spacing w:after="0" w:line="240" w:lineRule="auto"/>
        <w:jc w:val="right"/>
        <w:rPr>
          <w:rFonts w:ascii="Times New Roman" w:hAnsi="Times New Roman"/>
          <w:sz w:val="24"/>
          <w:szCs w:val="24"/>
        </w:rPr>
      </w:pPr>
    </w:p>
    <w:p w:rsidR="00971196" w:rsidRPr="00825364" w:rsidRDefault="00971196" w:rsidP="00971196">
      <w:pPr>
        <w:spacing w:after="0" w:line="240" w:lineRule="auto"/>
        <w:jc w:val="right"/>
        <w:rPr>
          <w:rFonts w:ascii="Times New Roman" w:hAnsi="Times New Roman"/>
          <w:sz w:val="24"/>
          <w:szCs w:val="24"/>
        </w:rPr>
      </w:pPr>
      <w:r w:rsidRPr="00825364">
        <w:rPr>
          <w:rFonts w:ascii="Times New Roman" w:hAnsi="Times New Roman"/>
          <w:sz w:val="24"/>
          <w:szCs w:val="24"/>
        </w:rPr>
        <w:t>_______________/</w:t>
      </w:r>
      <w:proofErr w:type="spellStart"/>
      <w:r w:rsidRPr="00825364">
        <w:rPr>
          <w:rFonts w:ascii="Times New Roman" w:hAnsi="Times New Roman"/>
          <w:sz w:val="24"/>
          <w:szCs w:val="24"/>
        </w:rPr>
        <w:t>I.Šuksta</w:t>
      </w:r>
      <w:proofErr w:type="spellEnd"/>
      <w:r w:rsidRPr="00825364">
        <w:rPr>
          <w:rFonts w:ascii="Times New Roman" w:hAnsi="Times New Roman"/>
          <w:sz w:val="24"/>
          <w:szCs w:val="24"/>
        </w:rPr>
        <w:t>/</w:t>
      </w:r>
    </w:p>
    <w:p w:rsidR="00971196" w:rsidRPr="00825364" w:rsidRDefault="00971196" w:rsidP="00971196">
      <w:pPr>
        <w:spacing w:after="0" w:line="240" w:lineRule="auto"/>
        <w:jc w:val="right"/>
        <w:rPr>
          <w:rFonts w:ascii="Times New Roman" w:hAnsi="Times New Roman"/>
          <w:sz w:val="24"/>
          <w:szCs w:val="24"/>
        </w:rPr>
      </w:pPr>
    </w:p>
    <w:p w:rsidR="00971196" w:rsidRPr="00825364" w:rsidRDefault="00971196" w:rsidP="00971196">
      <w:pPr>
        <w:spacing w:after="0" w:line="240" w:lineRule="auto"/>
        <w:jc w:val="right"/>
        <w:rPr>
          <w:rFonts w:ascii="Times New Roman" w:hAnsi="Times New Roman"/>
          <w:sz w:val="24"/>
          <w:szCs w:val="24"/>
        </w:rPr>
      </w:pPr>
    </w:p>
    <w:p w:rsidR="00971196" w:rsidRDefault="00971196" w:rsidP="00971196">
      <w:pPr>
        <w:spacing w:after="0" w:line="240" w:lineRule="auto"/>
        <w:jc w:val="right"/>
        <w:rPr>
          <w:rFonts w:ascii="Times New Roman" w:hAnsi="Times New Roman"/>
          <w:sz w:val="24"/>
          <w:szCs w:val="24"/>
        </w:rPr>
      </w:pPr>
    </w:p>
    <w:p w:rsidR="00971196" w:rsidRPr="00825364" w:rsidRDefault="00971196" w:rsidP="00971196">
      <w:pPr>
        <w:spacing w:after="0" w:line="240" w:lineRule="auto"/>
        <w:jc w:val="right"/>
        <w:rPr>
          <w:rFonts w:ascii="Times New Roman" w:hAnsi="Times New Roman"/>
          <w:sz w:val="24"/>
          <w:szCs w:val="24"/>
        </w:rPr>
      </w:pPr>
    </w:p>
    <w:p w:rsidR="00971196" w:rsidRPr="00825364" w:rsidRDefault="00971196" w:rsidP="00971196">
      <w:pPr>
        <w:spacing w:after="0" w:line="240" w:lineRule="auto"/>
        <w:jc w:val="right"/>
        <w:rPr>
          <w:rFonts w:ascii="Times New Roman" w:hAnsi="Times New Roman"/>
          <w:sz w:val="24"/>
          <w:szCs w:val="24"/>
        </w:rPr>
      </w:pPr>
    </w:p>
    <w:p w:rsidR="00971196" w:rsidRPr="00825364" w:rsidRDefault="00971196" w:rsidP="00971196">
      <w:pPr>
        <w:spacing w:after="0" w:line="240" w:lineRule="auto"/>
        <w:jc w:val="right"/>
        <w:rPr>
          <w:rFonts w:ascii="Times New Roman" w:hAnsi="Times New Roman"/>
          <w:sz w:val="24"/>
          <w:szCs w:val="24"/>
        </w:rPr>
      </w:pPr>
    </w:p>
    <w:p w:rsidR="00971196" w:rsidRPr="00825364" w:rsidRDefault="00971196" w:rsidP="00971196">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971196" w:rsidRPr="00825364" w:rsidRDefault="00971196" w:rsidP="00971196">
      <w:pPr>
        <w:spacing w:after="0" w:line="240" w:lineRule="auto"/>
        <w:jc w:val="center"/>
        <w:rPr>
          <w:rFonts w:ascii="Times New Roman" w:hAnsi="Times New Roman"/>
          <w:b/>
          <w:sz w:val="16"/>
          <w:szCs w:val="16"/>
        </w:rPr>
      </w:pPr>
    </w:p>
    <w:p w:rsidR="00971196" w:rsidRPr="00825364" w:rsidRDefault="00971196" w:rsidP="00971196">
      <w:pPr>
        <w:spacing w:after="0" w:line="240" w:lineRule="auto"/>
        <w:jc w:val="center"/>
        <w:rPr>
          <w:rFonts w:ascii="Times New Roman" w:hAnsi="Times New Roman"/>
          <w:b/>
          <w:sz w:val="16"/>
          <w:szCs w:val="16"/>
        </w:rPr>
      </w:pPr>
    </w:p>
    <w:p w:rsidR="00971196" w:rsidRPr="00B54AE4" w:rsidRDefault="00D15F23" w:rsidP="00971196">
      <w:pPr>
        <w:spacing w:after="0" w:line="360" w:lineRule="auto"/>
        <w:jc w:val="center"/>
        <w:rPr>
          <w:rFonts w:ascii="Times New Roman" w:hAnsi="Times New Roman"/>
          <w:b/>
          <w:i/>
          <w:color w:val="7030A0"/>
          <w:sz w:val="32"/>
          <w:szCs w:val="32"/>
        </w:rPr>
      </w:pPr>
      <w:r w:rsidRPr="00D15F23">
        <w:rPr>
          <w:rFonts w:ascii="Times New Roman" w:hAnsi="Times New Roman"/>
          <w:b/>
          <w:i/>
          <w:color w:val="7030A0"/>
          <w:sz w:val="32"/>
          <w:szCs w:val="32"/>
        </w:rPr>
        <w:t>Programmatūras ar uzturēšanas pakalpojumu iegāde LLU VMF vajadzībām ZM subsīdiju līguma Nr.190713/S163 ietvaros</w:t>
      </w:r>
    </w:p>
    <w:p w:rsidR="00971196" w:rsidRPr="00825364" w:rsidRDefault="00971196" w:rsidP="00971196">
      <w:pPr>
        <w:spacing w:after="0" w:line="240" w:lineRule="auto"/>
        <w:jc w:val="center"/>
        <w:rPr>
          <w:rFonts w:ascii="Times New Roman" w:hAnsi="Times New Roman"/>
          <w:sz w:val="24"/>
          <w:szCs w:val="24"/>
        </w:rPr>
      </w:pPr>
    </w:p>
    <w:p w:rsidR="00971196" w:rsidRPr="00D3219C" w:rsidRDefault="00971196" w:rsidP="00971196">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AA44E1">
        <w:rPr>
          <w:rFonts w:ascii="Times New Roman" w:hAnsi="Times New Roman"/>
          <w:sz w:val="24"/>
          <w:szCs w:val="24"/>
        </w:rPr>
        <w:t>LLU/</w:t>
      </w:r>
      <w:r w:rsidRPr="00D612F9">
        <w:rPr>
          <w:rFonts w:ascii="Times New Roman" w:hAnsi="Times New Roman"/>
          <w:sz w:val="24"/>
          <w:szCs w:val="24"/>
        </w:rPr>
        <w:t>2014/</w:t>
      </w:r>
      <w:r w:rsidR="00B54AE4">
        <w:rPr>
          <w:rFonts w:ascii="Times New Roman" w:hAnsi="Times New Roman"/>
          <w:sz w:val="24"/>
          <w:szCs w:val="24"/>
        </w:rPr>
        <w:t>53</w:t>
      </w:r>
      <w:r w:rsidRPr="00D612F9">
        <w:rPr>
          <w:rFonts w:ascii="Times New Roman" w:hAnsi="Times New Roman"/>
          <w:sz w:val="24"/>
          <w:szCs w:val="24"/>
        </w:rPr>
        <w:t>/</w:t>
      </w:r>
      <w:r w:rsidR="00B54AE4" w:rsidRPr="00D612F9">
        <w:rPr>
          <w:rFonts w:ascii="Times New Roman" w:hAnsi="Times New Roman"/>
          <w:sz w:val="24"/>
          <w:szCs w:val="24"/>
        </w:rPr>
        <w:t>AK</w:t>
      </w:r>
    </w:p>
    <w:p w:rsidR="00971196" w:rsidRPr="00825364" w:rsidRDefault="00971196" w:rsidP="00971196">
      <w:pPr>
        <w:spacing w:after="0" w:line="240" w:lineRule="auto"/>
        <w:jc w:val="center"/>
        <w:rPr>
          <w:rFonts w:ascii="Times New Roman" w:hAnsi="Times New Roman"/>
          <w:sz w:val="24"/>
          <w:szCs w:val="24"/>
        </w:rPr>
      </w:pPr>
    </w:p>
    <w:p w:rsidR="00971196" w:rsidRPr="00825364" w:rsidRDefault="00971196" w:rsidP="00971196">
      <w:pPr>
        <w:spacing w:after="0" w:line="240" w:lineRule="auto"/>
        <w:jc w:val="center"/>
        <w:rPr>
          <w:rFonts w:ascii="Times New Roman" w:hAnsi="Times New Roman"/>
          <w:sz w:val="24"/>
          <w:szCs w:val="24"/>
        </w:rPr>
      </w:pPr>
    </w:p>
    <w:p w:rsidR="00971196" w:rsidRPr="00D15F23" w:rsidRDefault="00971196" w:rsidP="00971196">
      <w:pPr>
        <w:pStyle w:val="BodyText"/>
        <w:jc w:val="center"/>
        <w:rPr>
          <w:rFonts w:ascii="Times New Roman" w:hAnsi="Times New Roman"/>
          <w:caps/>
          <w:sz w:val="24"/>
          <w:szCs w:val="24"/>
        </w:rPr>
      </w:pPr>
      <w:r w:rsidRPr="00D15F23">
        <w:rPr>
          <w:rFonts w:ascii="Times New Roman" w:hAnsi="Times New Roman"/>
          <w:sz w:val="24"/>
          <w:szCs w:val="24"/>
        </w:rPr>
        <w:t xml:space="preserve">Galvenais CPV kods: </w:t>
      </w:r>
      <w:r w:rsidR="00D15F23" w:rsidRPr="00D15F23">
        <w:rPr>
          <w:rFonts w:ascii="Times New Roman" w:hAnsi="Times New Roman"/>
          <w:caps/>
          <w:sz w:val="24"/>
          <w:szCs w:val="24"/>
        </w:rPr>
        <w:t>48814000-7</w:t>
      </w:r>
    </w:p>
    <w:p w:rsidR="00971196" w:rsidRPr="00F14CC5" w:rsidRDefault="00971196" w:rsidP="00971196">
      <w:pPr>
        <w:pStyle w:val="BodyText"/>
        <w:jc w:val="center"/>
        <w:rPr>
          <w:rFonts w:ascii="Times New Roman" w:hAnsi="Times New Roman"/>
          <w:sz w:val="24"/>
          <w:szCs w:val="24"/>
        </w:rPr>
      </w:pPr>
      <w:r w:rsidRPr="00D15F23">
        <w:rPr>
          <w:rFonts w:ascii="Times New Roman" w:hAnsi="Times New Roman"/>
          <w:sz w:val="24"/>
          <w:szCs w:val="24"/>
        </w:rPr>
        <w:t xml:space="preserve">Papildus </w:t>
      </w:r>
      <w:r w:rsidRPr="00D15F23">
        <w:rPr>
          <w:rFonts w:ascii="Times New Roman" w:hAnsi="Times New Roman"/>
          <w:caps/>
          <w:sz w:val="24"/>
          <w:szCs w:val="24"/>
        </w:rPr>
        <w:t xml:space="preserve">CPV </w:t>
      </w:r>
      <w:r w:rsidRPr="00D15F23">
        <w:rPr>
          <w:rFonts w:ascii="Times New Roman" w:hAnsi="Times New Roman"/>
          <w:sz w:val="24"/>
          <w:szCs w:val="24"/>
        </w:rPr>
        <w:t>kods</w:t>
      </w:r>
      <w:r w:rsidRPr="00D15F23">
        <w:rPr>
          <w:rFonts w:ascii="Times New Roman" w:hAnsi="Times New Roman"/>
          <w:caps/>
          <w:sz w:val="24"/>
          <w:szCs w:val="24"/>
        </w:rPr>
        <w:t xml:space="preserve">: </w:t>
      </w:r>
      <w:r w:rsidR="00D15F23" w:rsidRPr="00D15F23">
        <w:rPr>
          <w:rFonts w:ascii="Times New Roman" w:hAnsi="Times New Roman"/>
          <w:caps/>
          <w:sz w:val="24"/>
          <w:szCs w:val="24"/>
        </w:rPr>
        <w:t>72267000-4</w:t>
      </w:r>
    </w:p>
    <w:p w:rsidR="00971196" w:rsidRDefault="00971196" w:rsidP="00971196">
      <w:pPr>
        <w:spacing w:after="0" w:line="240" w:lineRule="auto"/>
        <w:jc w:val="center"/>
        <w:rPr>
          <w:rFonts w:ascii="Times New Roman" w:hAnsi="Times New Roman"/>
          <w:caps/>
          <w:sz w:val="24"/>
          <w:szCs w:val="24"/>
        </w:rPr>
      </w:pPr>
    </w:p>
    <w:p w:rsidR="00971196" w:rsidRPr="00825364" w:rsidRDefault="00971196" w:rsidP="00971196">
      <w:pPr>
        <w:spacing w:after="0" w:line="240" w:lineRule="auto"/>
        <w:jc w:val="center"/>
        <w:rPr>
          <w:rFonts w:ascii="Times New Roman" w:hAnsi="Times New Roman"/>
          <w:caps/>
          <w:sz w:val="24"/>
          <w:szCs w:val="24"/>
        </w:rPr>
      </w:pPr>
    </w:p>
    <w:p w:rsidR="00971196" w:rsidRPr="00825364" w:rsidRDefault="00971196" w:rsidP="00971196">
      <w:pPr>
        <w:spacing w:after="0" w:line="240" w:lineRule="auto"/>
        <w:jc w:val="center"/>
        <w:rPr>
          <w:rFonts w:ascii="Times New Roman" w:hAnsi="Times New Roman"/>
          <w:caps/>
          <w:sz w:val="24"/>
          <w:szCs w:val="24"/>
        </w:rPr>
      </w:pPr>
    </w:p>
    <w:p w:rsidR="00971196" w:rsidRPr="00825364" w:rsidRDefault="00971196" w:rsidP="00971196">
      <w:pPr>
        <w:spacing w:after="0" w:line="240" w:lineRule="auto"/>
        <w:jc w:val="center"/>
        <w:rPr>
          <w:rFonts w:ascii="Times New Roman" w:hAnsi="Times New Roman"/>
          <w:caps/>
          <w:sz w:val="24"/>
          <w:szCs w:val="24"/>
        </w:rPr>
      </w:pPr>
    </w:p>
    <w:p w:rsidR="00971196" w:rsidRPr="00825364" w:rsidRDefault="00971196" w:rsidP="00971196">
      <w:pPr>
        <w:spacing w:after="0" w:line="240" w:lineRule="auto"/>
        <w:jc w:val="center"/>
        <w:rPr>
          <w:rFonts w:ascii="Times New Roman" w:hAnsi="Times New Roman"/>
          <w:sz w:val="28"/>
          <w:szCs w:val="28"/>
        </w:rPr>
      </w:pPr>
      <w:r w:rsidRPr="009E187E">
        <w:rPr>
          <w:rFonts w:ascii="Times New Roman" w:hAnsi="Times New Roman"/>
          <w:b/>
          <w:caps/>
          <w:sz w:val="28"/>
          <w:szCs w:val="28"/>
        </w:rPr>
        <w:t xml:space="preserve">NOLIKUMS </w:t>
      </w:r>
    </w:p>
    <w:p w:rsidR="00971196" w:rsidRPr="00825364" w:rsidRDefault="00971196" w:rsidP="00971196">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971196" w:rsidRPr="00825364" w:rsidRDefault="00971196" w:rsidP="00971196">
      <w:pPr>
        <w:spacing w:after="0" w:line="240" w:lineRule="auto"/>
        <w:jc w:val="both"/>
        <w:rPr>
          <w:rFonts w:ascii="Times New Roman" w:hAnsi="Times New Roman"/>
          <w:sz w:val="24"/>
          <w:szCs w:val="24"/>
        </w:rPr>
      </w:pPr>
    </w:p>
    <w:p w:rsidR="00971196" w:rsidRDefault="00971196" w:rsidP="00971196">
      <w:pPr>
        <w:spacing w:after="0" w:line="240" w:lineRule="auto"/>
        <w:jc w:val="both"/>
        <w:rPr>
          <w:rFonts w:ascii="Times New Roman" w:hAnsi="Times New Roman"/>
          <w:sz w:val="24"/>
          <w:szCs w:val="24"/>
        </w:rPr>
      </w:pPr>
    </w:p>
    <w:p w:rsidR="00971196"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4</w:t>
      </w:r>
    </w:p>
    <w:p w:rsidR="00971196" w:rsidRPr="00825364" w:rsidRDefault="00971196" w:rsidP="00971196">
      <w:pPr>
        <w:spacing w:after="0" w:line="240" w:lineRule="auto"/>
        <w:jc w:val="center"/>
        <w:rPr>
          <w:rFonts w:ascii="Times New Roman" w:hAnsi="Times New Roman"/>
          <w:sz w:val="24"/>
          <w:szCs w:val="24"/>
        </w:rPr>
      </w:pPr>
    </w:p>
    <w:p w:rsidR="00971196" w:rsidRPr="00825364" w:rsidRDefault="00971196" w:rsidP="00662E0D">
      <w:pPr>
        <w:numPr>
          <w:ilvl w:val="0"/>
          <w:numId w:val="13"/>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971196" w:rsidRPr="00825364" w:rsidRDefault="00971196" w:rsidP="00971196">
      <w:pPr>
        <w:spacing w:after="0" w:line="240" w:lineRule="auto"/>
        <w:jc w:val="both"/>
        <w:rPr>
          <w:rFonts w:ascii="Times New Roman" w:hAnsi="Times New Roman"/>
          <w:sz w:val="24"/>
          <w:szCs w:val="24"/>
        </w:rPr>
      </w:pPr>
    </w:p>
    <w:p w:rsidR="00971196" w:rsidRPr="001B3A98" w:rsidRDefault="00971196" w:rsidP="00971196">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1B3A98">
        <w:rPr>
          <w:rFonts w:ascii="Times New Roman" w:hAnsi="Times New Roman"/>
          <w:sz w:val="24"/>
          <w:szCs w:val="24"/>
        </w:rPr>
        <w:t>LLU/2014/</w:t>
      </w:r>
      <w:r w:rsidR="00B54AE4">
        <w:rPr>
          <w:rFonts w:ascii="Times New Roman" w:hAnsi="Times New Roman"/>
          <w:sz w:val="24"/>
          <w:szCs w:val="24"/>
        </w:rPr>
        <w:t>53</w:t>
      </w:r>
      <w:r w:rsidRPr="001B3A98">
        <w:rPr>
          <w:rFonts w:ascii="Times New Roman" w:hAnsi="Times New Roman"/>
          <w:sz w:val="24"/>
          <w:szCs w:val="24"/>
        </w:rPr>
        <w:t>/</w:t>
      </w:r>
      <w:r w:rsidR="00B54AE4" w:rsidRPr="001B3A98">
        <w:rPr>
          <w:rFonts w:ascii="Times New Roman" w:hAnsi="Times New Roman"/>
          <w:sz w:val="24"/>
          <w:szCs w:val="24"/>
        </w:rPr>
        <w:t>AK</w:t>
      </w:r>
    </w:p>
    <w:p w:rsidR="00971196" w:rsidRPr="00AA44E1" w:rsidRDefault="00971196" w:rsidP="00971196">
      <w:pPr>
        <w:spacing w:after="0" w:line="240" w:lineRule="auto"/>
        <w:ind w:left="426" w:hanging="426"/>
        <w:jc w:val="both"/>
        <w:rPr>
          <w:rFonts w:ascii="Times New Roman" w:hAnsi="Times New Roman"/>
          <w:b/>
          <w:sz w:val="24"/>
          <w:szCs w:val="24"/>
        </w:rPr>
      </w:pPr>
    </w:p>
    <w:p w:rsidR="00971196" w:rsidRPr="00AA44E1" w:rsidRDefault="00971196" w:rsidP="00971196">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971196" w:rsidRPr="00825364" w:rsidRDefault="00971196" w:rsidP="00971196">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971196" w:rsidRPr="00825364" w:rsidRDefault="00971196" w:rsidP="00971196">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971196" w:rsidRPr="00825364" w:rsidRDefault="00971196" w:rsidP="00971196">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971196" w:rsidRPr="00825364" w:rsidRDefault="00971196" w:rsidP="00971196">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971196" w:rsidRDefault="00971196" w:rsidP="00971196">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971196" w:rsidRDefault="00971196" w:rsidP="00971196">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971196" w:rsidRDefault="00971196" w:rsidP="00971196">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9"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971196" w:rsidRPr="007B4521" w:rsidRDefault="00971196" w:rsidP="00662E0D">
      <w:pPr>
        <w:numPr>
          <w:ilvl w:val="2"/>
          <w:numId w:val="15"/>
        </w:numPr>
        <w:tabs>
          <w:tab w:val="left" w:pos="426"/>
        </w:tabs>
        <w:spacing w:after="0" w:line="240" w:lineRule="auto"/>
        <w:ind w:left="0" w:firstLine="0"/>
        <w:jc w:val="both"/>
        <w:rPr>
          <w:rFonts w:ascii="Times New Roman" w:hAnsi="Times New Roman"/>
          <w:sz w:val="24"/>
          <w:szCs w:val="24"/>
        </w:rPr>
      </w:pPr>
      <w:r w:rsidRPr="007B4521">
        <w:rPr>
          <w:rFonts w:ascii="Times New Roman" w:hAnsi="Times New Roman"/>
          <w:b/>
          <w:sz w:val="24"/>
          <w:szCs w:val="24"/>
        </w:rPr>
        <w:t>Komisija</w:t>
      </w:r>
      <w:r>
        <w:rPr>
          <w:rFonts w:ascii="Times New Roman" w:hAnsi="Times New Roman"/>
          <w:b/>
          <w:sz w:val="24"/>
          <w:szCs w:val="24"/>
        </w:rPr>
        <w:t>:</w:t>
      </w:r>
      <w:r w:rsidRPr="007B4521">
        <w:rPr>
          <w:rFonts w:ascii="Times New Roman" w:hAnsi="Times New Roman"/>
          <w:sz w:val="24"/>
          <w:szCs w:val="24"/>
        </w:rPr>
        <w:t xml:space="preserve"> </w:t>
      </w:r>
      <w:r>
        <w:rPr>
          <w:rFonts w:ascii="Times New Roman" w:hAnsi="Times New Roman"/>
          <w:sz w:val="24"/>
          <w:szCs w:val="24"/>
        </w:rPr>
        <w:t>i</w:t>
      </w:r>
      <w:r w:rsidRPr="007B4521">
        <w:rPr>
          <w:rFonts w:ascii="Times New Roman" w:hAnsi="Times New Roman"/>
          <w:sz w:val="24"/>
          <w:szCs w:val="24"/>
        </w:rPr>
        <w:t>epirkumu veic ar 201</w:t>
      </w:r>
      <w:r w:rsidR="00B54AE4">
        <w:rPr>
          <w:rFonts w:ascii="Times New Roman" w:hAnsi="Times New Roman"/>
          <w:sz w:val="24"/>
          <w:szCs w:val="24"/>
        </w:rPr>
        <w:t>4</w:t>
      </w:r>
      <w:r w:rsidRPr="007B4521">
        <w:rPr>
          <w:rFonts w:ascii="Times New Roman" w:hAnsi="Times New Roman"/>
          <w:sz w:val="24"/>
          <w:szCs w:val="24"/>
        </w:rPr>
        <w:t>.gada 0</w:t>
      </w:r>
      <w:r w:rsidR="00B54AE4">
        <w:rPr>
          <w:rFonts w:ascii="Times New Roman" w:hAnsi="Times New Roman"/>
          <w:sz w:val="24"/>
          <w:szCs w:val="24"/>
        </w:rPr>
        <w:t>1</w:t>
      </w:r>
      <w:r w:rsidRPr="007B4521">
        <w:rPr>
          <w:rFonts w:ascii="Times New Roman" w:hAnsi="Times New Roman"/>
          <w:sz w:val="24"/>
          <w:szCs w:val="24"/>
        </w:rPr>
        <w:t>.</w:t>
      </w:r>
      <w:r w:rsidR="00B54AE4">
        <w:rPr>
          <w:rFonts w:ascii="Times New Roman" w:hAnsi="Times New Roman"/>
          <w:sz w:val="24"/>
          <w:szCs w:val="24"/>
        </w:rPr>
        <w:t>jūlija</w:t>
      </w:r>
      <w:r w:rsidRPr="007B4521">
        <w:rPr>
          <w:rFonts w:ascii="Times New Roman" w:hAnsi="Times New Roman"/>
          <w:sz w:val="24"/>
          <w:szCs w:val="24"/>
        </w:rPr>
        <w:t xml:space="preserve"> LLU rektora rīkojumu Nr. </w:t>
      </w:r>
      <w:r w:rsidR="00B54AE4">
        <w:rPr>
          <w:rFonts w:ascii="Times New Roman" w:hAnsi="Times New Roman"/>
          <w:sz w:val="24"/>
          <w:szCs w:val="24"/>
        </w:rPr>
        <w:t>13</w:t>
      </w:r>
      <w:r w:rsidRPr="007B4521">
        <w:rPr>
          <w:rFonts w:ascii="Times New Roman" w:hAnsi="Times New Roman"/>
          <w:sz w:val="24"/>
          <w:szCs w:val="24"/>
        </w:rPr>
        <w:t>-4</w:t>
      </w:r>
      <w:r w:rsidR="00B54AE4">
        <w:rPr>
          <w:rFonts w:ascii="Times New Roman" w:hAnsi="Times New Roman"/>
          <w:sz w:val="24"/>
          <w:szCs w:val="24"/>
        </w:rPr>
        <w:t>1</w:t>
      </w:r>
      <w:r w:rsidRPr="007B4521">
        <w:rPr>
          <w:rFonts w:ascii="Times New Roman" w:hAnsi="Times New Roman"/>
          <w:sz w:val="24"/>
          <w:szCs w:val="24"/>
        </w:rPr>
        <w:t xml:space="preserve"> „Par būvniecības, preču un pakalpojumu iepirkumiem LLU vajadzībām” izveidota Iepirkumu komisija (turpmāk – Komisija).</w:t>
      </w:r>
    </w:p>
    <w:p w:rsidR="00971196" w:rsidRPr="007B4521" w:rsidRDefault="00971196" w:rsidP="00662E0D">
      <w:pPr>
        <w:numPr>
          <w:ilvl w:val="2"/>
          <w:numId w:val="15"/>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B54AE4" w:rsidRPr="00B54AE4" w:rsidRDefault="00971196" w:rsidP="00662E0D">
      <w:pPr>
        <w:numPr>
          <w:ilvl w:val="2"/>
          <w:numId w:val="15"/>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0"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971196" w:rsidRPr="00825364" w:rsidRDefault="00971196" w:rsidP="00662E0D">
      <w:pPr>
        <w:numPr>
          <w:ilvl w:val="2"/>
          <w:numId w:val="15"/>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971196" w:rsidRPr="00AA44E1" w:rsidRDefault="00971196" w:rsidP="00971196">
      <w:pPr>
        <w:spacing w:after="0" w:line="240" w:lineRule="auto"/>
        <w:ind w:left="720"/>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971196" w:rsidRPr="009E187E" w:rsidRDefault="00971196" w:rsidP="00971196">
      <w:pPr>
        <w:pStyle w:val="BodyTextIndent2"/>
        <w:spacing w:after="0" w:line="240" w:lineRule="auto"/>
        <w:ind w:left="0"/>
        <w:jc w:val="both"/>
        <w:rPr>
          <w:rFonts w:ascii="Times New Roman" w:hAnsi="Times New Roman"/>
          <w:i/>
          <w:color w:val="FF0000"/>
        </w:rPr>
      </w:pPr>
      <w:r w:rsidRPr="003B0729">
        <w:rPr>
          <w:rFonts w:ascii="Times New Roman" w:hAnsi="Times New Roman"/>
          <w:sz w:val="24"/>
          <w:szCs w:val="24"/>
        </w:rPr>
        <w:t xml:space="preserve">1.3.1. Ieinteresētais piegādātājs </w:t>
      </w:r>
      <w:r w:rsidRPr="003B0729">
        <w:rPr>
          <w:rFonts w:ascii="Times New Roman" w:hAnsi="Times New Roman"/>
          <w:sz w:val="24"/>
          <w:szCs w:val="24"/>
          <w:u w:val="single"/>
        </w:rPr>
        <w:t>piedāvājumu var iesniegt</w:t>
      </w:r>
      <w:r w:rsidRPr="003B0729">
        <w:rPr>
          <w:rFonts w:ascii="Times New Roman" w:hAnsi="Times New Roman"/>
          <w:sz w:val="24"/>
          <w:szCs w:val="24"/>
        </w:rPr>
        <w:t xml:space="preserve"> </w:t>
      </w:r>
      <w:r w:rsidRPr="00505401">
        <w:rPr>
          <w:rFonts w:ascii="Times New Roman" w:hAnsi="Times New Roman"/>
          <w:b/>
          <w:sz w:val="24"/>
          <w:szCs w:val="24"/>
        </w:rPr>
        <w:t xml:space="preserve">līdz 2014.gada </w:t>
      </w:r>
      <w:r w:rsidR="00505401" w:rsidRPr="00505401">
        <w:rPr>
          <w:rFonts w:ascii="Times New Roman" w:hAnsi="Times New Roman"/>
          <w:b/>
          <w:sz w:val="24"/>
          <w:szCs w:val="24"/>
        </w:rPr>
        <w:t>08</w:t>
      </w:r>
      <w:r w:rsidRPr="00505401">
        <w:rPr>
          <w:rFonts w:ascii="Times New Roman" w:hAnsi="Times New Roman"/>
          <w:b/>
          <w:sz w:val="24"/>
          <w:szCs w:val="24"/>
        </w:rPr>
        <w:t>.</w:t>
      </w:r>
      <w:r w:rsidR="007E64BC" w:rsidRPr="00505401">
        <w:rPr>
          <w:rFonts w:ascii="Times New Roman" w:hAnsi="Times New Roman"/>
          <w:b/>
          <w:sz w:val="24"/>
          <w:szCs w:val="24"/>
        </w:rPr>
        <w:t>oktobrim</w:t>
      </w:r>
      <w:r w:rsidRPr="00505401">
        <w:rPr>
          <w:rFonts w:ascii="Times New Roman" w:hAnsi="Times New Roman"/>
          <w:b/>
          <w:sz w:val="24"/>
          <w:szCs w:val="24"/>
        </w:rPr>
        <w:t xml:space="preserve"> plkst.11.</w:t>
      </w:r>
      <w:r w:rsidR="00505401" w:rsidRPr="00505401">
        <w:rPr>
          <w:rFonts w:ascii="Times New Roman" w:hAnsi="Times New Roman"/>
          <w:b/>
          <w:sz w:val="24"/>
          <w:szCs w:val="24"/>
        </w:rPr>
        <w:t>00</w:t>
      </w:r>
      <w:r w:rsidRPr="00505401">
        <w:rPr>
          <w:rFonts w:ascii="Times New Roman" w:hAnsi="Times New Roman"/>
          <w:sz w:val="24"/>
          <w:szCs w:val="24"/>
        </w:rPr>
        <w:t xml:space="preserve"> </w:t>
      </w:r>
      <w:r w:rsidRPr="00262B0D">
        <w:rPr>
          <w:rFonts w:ascii="Times New Roman" w:hAnsi="Times New Roman"/>
          <w:sz w:val="24"/>
          <w:szCs w:val="24"/>
        </w:rPr>
        <w:t>LLU Saimnieciskā dienesta 17.kab. Lielajā ielā 2, Jelgavā, LV – 3001 iesniedzot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16.00.</w:t>
      </w:r>
    </w:p>
    <w:p w:rsidR="00971196" w:rsidRDefault="00971196" w:rsidP="00971196">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971196" w:rsidRPr="00B965A4" w:rsidRDefault="00971196" w:rsidP="00971196">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971196" w:rsidRPr="009E187E" w:rsidRDefault="00971196" w:rsidP="00971196">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971196" w:rsidRDefault="00971196" w:rsidP="00971196">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971196" w:rsidRPr="00505401" w:rsidRDefault="00971196" w:rsidP="00971196">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1.3.</w:t>
      </w:r>
      <w:r>
        <w:rPr>
          <w:rFonts w:ascii="Times New Roman" w:hAnsi="Times New Roman"/>
          <w:sz w:val="24"/>
          <w:szCs w:val="24"/>
        </w:rPr>
        <w:t>6</w:t>
      </w:r>
      <w:r w:rsidRPr="009E187E">
        <w:rPr>
          <w:rFonts w:ascii="Times New Roman" w:hAnsi="Times New Roman"/>
          <w:sz w:val="24"/>
          <w:szCs w:val="24"/>
        </w:rPr>
        <w:t xml:space="preserve">. </w:t>
      </w:r>
      <w:r w:rsidRPr="0043753D">
        <w:rPr>
          <w:rFonts w:ascii="Times New Roman" w:hAnsi="Times New Roman"/>
          <w:sz w:val="24"/>
          <w:szCs w:val="24"/>
          <w:u w:val="single"/>
        </w:rPr>
        <w:t>Piedāvājumi tiks atvērti</w:t>
      </w:r>
      <w:r w:rsidRPr="009E187E">
        <w:rPr>
          <w:rFonts w:ascii="Times New Roman" w:hAnsi="Times New Roman"/>
          <w:sz w:val="24"/>
          <w:szCs w:val="24"/>
        </w:rPr>
        <w:t xml:space="preserve"> LLU Saimnieciskā dienesta zālē, Lielajā ielā 2, Jelgavā </w:t>
      </w:r>
      <w:r w:rsidRPr="00FB6145">
        <w:rPr>
          <w:rFonts w:ascii="Times New Roman" w:hAnsi="Times New Roman"/>
          <w:b/>
          <w:sz w:val="24"/>
          <w:szCs w:val="24"/>
        </w:rPr>
        <w:t xml:space="preserve">2014.gada </w:t>
      </w:r>
      <w:r w:rsidR="00505401" w:rsidRPr="00505401">
        <w:rPr>
          <w:rFonts w:ascii="Times New Roman" w:hAnsi="Times New Roman"/>
          <w:b/>
          <w:sz w:val="24"/>
          <w:szCs w:val="24"/>
        </w:rPr>
        <w:t>08</w:t>
      </w:r>
      <w:r w:rsidRPr="00505401">
        <w:rPr>
          <w:rFonts w:ascii="Times New Roman" w:hAnsi="Times New Roman"/>
          <w:b/>
          <w:sz w:val="24"/>
          <w:szCs w:val="24"/>
        </w:rPr>
        <w:t>.</w:t>
      </w:r>
      <w:r w:rsidR="007E64BC" w:rsidRPr="00505401">
        <w:rPr>
          <w:rFonts w:ascii="Times New Roman" w:hAnsi="Times New Roman"/>
          <w:b/>
          <w:sz w:val="24"/>
          <w:szCs w:val="24"/>
        </w:rPr>
        <w:t>oktobrī</w:t>
      </w:r>
      <w:r w:rsidRPr="00505401">
        <w:rPr>
          <w:rFonts w:ascii="Times New Roman" w:hAnsi="Times New Roman"/>
          <w:b/>
          <w:sz w:val="24"/>
          <w:szCs w:val="24"/>
        </w:rPr>
        <w:t xml:space="preserve"> plkst.11.</w:t>
      </w:r>
      <w:r w:rsidR="00505401" w:rsidRPr="00505401">
        <w:rPr>
          <w:rFonts w:ascii="Times New Roman" w:hAnsi="Times New Roman"/>
          <w:b/>
          <w:sz w:val="24"/>
          <w:szCs w:val="24"/>
        </w:rPr>
        <w:t>00</w:t>
      </w:r>
      <w:r w:rsidRPr="00505401">
        <w:rPr>
          <w:rFonts w:ascii="Times New Roman" w:hAnsi="Times New Roman"/>
          <w:sz w:val="24"/>
          <w:szCs w:val="24"/>
        </w:rPr>
        <w:t>. Konkursa piedāvājumu atvēršanu komisija veic atklātā sēdē.</w:t>
      </w:r>
      <w:r w:rsidRPr="00505401">
        <w:rPr>
          <w:rFonts w:ascii="Times New Roman" w:hAnsi="Times New Roman"/>
          <w:i/>
        </w:rPr>
        <w:t xml:space="preserve"> </w:t>
      </w:r>
    </w:p>
    <w:p w:rsidR="00971196" w:rsidRPr="00825364" w:rsidRDefault="00971196" w:rsidP="00971196">
      <w:pPr>
        <w:spacing w:after="0" w:line="240" w:lineRule="auto"/>
        <w:jc w:val="both"/>
        <w:rPr>
          <w:rFonts w:ascii="Times New Roman" w:hAnsi="Times New Roman"/>
          <w:sz w:val="24"/>
          <w:szCs w:val="24"/>
        </w:rPr>
      </w:pPr>
      <w:r w:rsidRPr="009E187E">
        <w:rPr>
          <w:rFonts w:ascii="Times New Roman" w:hAnsi="Times New Roman"/>
          <w:sz w:val="24"/>
          <w:szCs w:val="24"/>
        </w:rPr>
        <w:t>1.3.</w:t>
      </w:r>
      <w:r>
        <w:rPr>
          <w:rFonts w:ascii="Times New Roman" w:hAnsi="Times New Roman"/>
          <w:sz w:val="24"/>
          <w:szCs w:val="24"/>
        </w:rPr>
        <w:t>7</w:t>
      </w:r>
      <w:r w:rsidRPr="009E187E">
        <w:rPr>
          <w:rFonts w:ascii="Times New Roman" w:hAnsi="Times New Roman"/>
          <w:sz w:val="24"/>
          <w:szCs w:val="24"/>
        </w:rPr>
        <w:t>. Konkursa piedāvājumu atvēršanā var piedalīties visas ieinteresētās personas.</w:t>
      </w:r>
      <w:r w:rsidRPr="00825364">
        <w:rPr>
          <w:rFonts w:ascii="Times New Roman" w:hAnsi="Times New Roman"/>
          <w:sz w:val="24"/>
          <w:szCs w:val="24"/>
        </w:rPr>
        <w:t xml:space="preserve"> </w:t>
      </w:r>
    </w:p>
    <w:p w:rsidR="00971196" w:rsidRPr="00825364" w:rsidRDefault="00971196" w:rsidP="00971196">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8</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971196" w:rsidRPr="00A95567" w:rsidRDefault="00971196" w:rsidP="00971196">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9</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971196" w:rsidRPr="00AA44E1" w:rsidRDefault="00971196" w:rsidP="00971196">
      <w:pPr>
        <w:spacing w:after="0" w:line="240" w:lineRule="auto"/>
        <w:jc w:val="both"/>
        <w:rPr>
          <w:rFonts w:ascii="Times New Roman" w:hAnsi="Times New Roman"/>
          <w:color w:val="000000"/>
          <w:sz w:val="24"/>
          <w:szCs w:val="24"/>
        </w:rPr>
      </w:pPr>
    </w:p>
    <w:p w:rsidR="00971196" w:rsidRPr="00825364" w:rsidRDefault="00971196" w:rsidP="00971196">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971196" w:rsidRPr="00825364" w:rsidRDefault="00971196" w:rsidP="00971196">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971196" w:rsidRPr="00825364" w:rsidRDefault="00971196" w:rsidP="00971196">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971196" w:rsidRPr="00825364" w:rsidRDefault="00971196" w:rsidP="00971196">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1.4.3. </w:t>
      </w:r>
      <w:r w:rsidRPr="0057159C">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57159C">
        <w:rPr>
          <w:rFonts w:ascii="Times New Roman" w:hAnsi="Times New Roman"/>
          <w:sz w:val="24"/>
          <w:szCs w:val="24"/>
        </w:rPr>
        <w:t>inese.sprukta@llu.lv</w:t>
      </w:r>
      <w:proofErr w:type="spellEnd"/>
      <w:r w:rsidRPr="0057159C">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kas nosūtīts pa faksu vai e-pastu, vienlaikus nosūtāms arī pa pastu. Ārpus LLU noteiktā darba laika saņemtajiem pieprasījumiem, kas nosūtīti pa faksu vai e-pastu, par saņemšanas dienu uzskata nākamo darba dienu</w:t>
      </w:r>
      <w:r w:rsidRPr="00825364">
        <w:rPr>
          <w:rFonts w:ascii="Times New Roman" w:hAnsi="Times New Roman"/>
          <w:sz w:val="24"/>
          <w:szCs w:val="24"/>
        </w:rPr>
        <w:t xml:space="preserve">. </w:t>
      </w:r>
    </w:p>
    <w:p w:rsidR="00971196" w:rsidRPr="00825364" w:rsidRDefault="00971196" w:rsidP="00971196">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971196" w:rsidRDefault="00971196" w:rsidP="00971196">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w:t>
      </w:r>
      <w:proofErr w:type="gramStart"/>
      <w:r w:rsidRPr="0057159C">
        <w:rPr>
          <w:rFonts w:ascii="Times New Roman" w:hAnsi="Times New Roman"/>
          <w:sz w:val="24"/>
          <w:szCs w:val="24"/>
        </w:rPr>
        <w:t>iesniegts Iepirkumu uzraudzības birojam publicēšanai</w:t>
      </w:r>
      <w:proofErr w:type="gramEnd"/>
      <w:r w:rsidRPr="0057159C">
        <w:rPr>
          <w:rFonts w:ascii="Times New Roman" w:hAnsi="Times New Roman"/>
          <w:sz w:val="24"/>
          <w:szCs w:val="24"/>
        </w:rPr>
        <w:t xml:space="preserve">. </w:t>
      </w:r>
    </w:p>
    <w:p w:rsidR="00971196" w:rsidRPr="00825364" w:rsidRDefault="00971196" w:rsidP="00971196">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971196" w:rsidRPr="00825364" w:rsidRDefault="00971196" w:rsidP="00971196">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971196" w:rsidRPr="00AA44E1" w:rsidRDefault="00971196" w:rsidP="00971196">
      <w:pPr>
        <w:spacing w:after="0" w:line="240" w:lineRule="auto"/>
        <w:jc w:val="both"/>
        <w:rPr>
          <w:rFonts w:ascii="Times New Roman" w:hAnsi="Times New Roman"/>
          <w:sz w:val="24"/>
          <w:szCs w:val="24"/>
        </w:rPr>
      </w:pPr>
    </w:p>
    <w:p w:rsidR="00971196" w:rsidRPr="00AA44E1" w:rsidRDefault="00971196" w:rsidP="00971196">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971196" w:rsidRPr="00AA44E1" w:rsidRDefault="00971196" w:rsidP="00971196">
      <w:pPr>
        <w:spacing w:after="0" w:line="240" w:lineRule="auto"/>
        <w:rPr>
          <w:rFonts w:ascii="Times New Roman" w:hAnsi="Times New Roman"/>
          <w:sz w:val="24"/>
          <w:szCs w:val="24"/>
        </w:rPr>
      </w:pPr>
      <w:r w:rsidRPr="00AA44E1">
        <w:rPr>
          <w:rFonts w:ascii="Times New Roman" w:hAnsi="Times New Roman"/>
          <w:sz w:val="24"/>
          <w:szCs w:val="24"/>
        </w:rPr>
        <w:t>Nav paredzēts.</w:t>
      </w:r>
    </w:p>
    <w:p w:rsidR="00971196" w:rsidRPr="00AA44E1" w:rsidRDefault="00971196" w:rsidP="00971196">
      <w:pPr>
        <w:spacing w:after="0" w:line="240" w:lineRule="auto"/>
        <w:jc w:val="both"/>
        <w:rPr>
          <w:rFonts w:ascii="Times New Roman" w:hAnsi="Times New Roman"/>
          <w:sz w:val="24"/>
          <w:szCs w:val="24"/>
        </w:rPr>
      </w:pPr>
    </w:p>
    <w:p w:rsidR="00971196" w:rsidRDefault="00971196" w:rsidP="00971196">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971196" w:rsidRPr="00825364" w:rsidRDefault="00971196" w:rsidP="00971196">
      <w:pPr>
        <w:pStyle w:val="naisf"/>
        <w:spacing w:before="0" w:after="0"/>
        <w:ind w:firstLine="0"/>
        <w:rPr>
          <w:lang w:val="lv-LV"/>
        </w:rPr>
      </w:pPr>
      <w:r w:rsidRPr="00825364">
        <w:rPr>
          <w:lang w:val="lv-LV"/>
        </w:rPr>
        <w:t>1.6.</w:t>
      </w:r>
      <w:r>
        <w:rPr>
          <w:lang w:val="lv-LV"/>
        </w:rPr>
        <w:t>1</w:t>
      </w:r>
      <w:r w:rsidRPr="00825364">
        <w:rPr>
          <w:lang w:val="lv-LV"/>
        </w:rPr>
        <w:t xml:space="preserve">. </w:t>
      </w:r>
      <w:r w:rsidRPr="00AA44E1">
        <w:rPr>
          <w:lang w:val="lv-LV"/>
        </w:rPr>
        <w:t>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971196" w:rsidRPr="00825364" w:rsidRDefault="00971196" w:rsidP="00971196">
      <w:pPr>
        <w:pStyle w:val="naisf"/>
        <w:spacing w:before="0" w:after="0"/>
        <w:ind w:firstLine="0"/>
        <w:rPr>
          <w:lang w:val="lv-LV"/>
        </w:rPr>
      </w:pPr>
      <w:r>
        <w:rPr>
          <w:lang w:val="lv-LV"/>
        </w:rPr>
        <w:t xml:space="preserve">1.6.2. </w:t>
      </w:r>
      <w:r w:rsidRPr="00825364">
        <w:rPr>
          <w:lang w:val="lv-LV"/>
        </w:rPr>
        <w:t>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971196" w:rsidRPr="00825364" w:rsidRDefault="00971196" w:rsidP="00971196">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3</w:t>
      </w:r>
      <w:r w:rsidRPr="00825364">
        <w:rPr>
          <w:rFonts w:ascii="Times New Roman" w:hAnsi="Times New Roman"/>
          <w:sz w:val="24"/>
          <w:szCs w:val="24"/>
        </w:rPr>
        <w:t>. Uz aploksnes (iepakojuma) jānorāda:</w:t>
      </w:r>
    </w:p>
    <w:p w:rsidR="00971196" w:rsidRPr="00825364" w:rsidRDefault="00971196" w:rsidP="00971196">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971196" w:rsidRPr="00825364" w:rsidRDefault="00971196" w:rsidP="00971196">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971196" w:rsidRPr="00825364" w:rsidRDefault="00971196" w:rsidP="00971196">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971196" w:rsidRPr="00825364" w:rsidRDefault="00971196" w:rsidP="00971196">
      <w:pPr>
        <w:spacing w:after="0" w:line="240" w:lineRule="auto"/>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505401" w:rsidRDefault="00971196" w:rsidP="007E64BC">
      <w:pPr>
        <w:spacing w:after="0" w:line="240" w:lineRule="auto"/>
        <w:jc w:val="center"/>
        <w:rPr>
          <w:rFonts w:ascii="Times New Roman" w:hAnsi="Times New Roman"/>
          <w:i/>
          <w:sz w:val="24"/>
          <w:szCs w:val="28"/>
        </w:rPr>
      </w:pPr>
      <w:r w:rsidRPr="00AA44E1">
        <w:rPr>
          <w:rFonts w:ascii="Times New Roman" w:hAnsi="Times New Roman"/>
          <w:i/>
          <w:sz w:val="24"/>
          <w:szCs w:val="24"/>
        </w:rPr>
        <w:t>„</w:t>
      </w:r>
      <w:r w:rsidR="00D15F23" w:rsidRPr="00D15F23">
        <w:rPr>
          <w:rFonts w:ascii="Times New Roman" w:hAnsi="Times New Roman"/>
          <w:i/>
          <w:sz w:val="24"/>
          <w:szCs w:val="28"/>
        </w:rPr>
        <w:t xml:space="preserve">Programmatūras ar uzturēšanas pakalpojumu iegāde LLU VMF vajadzībām </w:t>
      </w:r>
    </w:p>
    <w:p w:rsidR="00971196" w:rsidRPr="00825364" w:rsidRDefault="00D15F23" w:rsidP="007E64BC">
      <w:pPr>
        <w:spacing w:after="0" w:line="240" w:lineRule="auto"/>
        <w:jc w:val="center"/>
        <w:rPr>
          <w:rFonts w:ascii="Times New Roman" w:hAnsi="Times New Roman"/>
          <w:i/>
          <w:sz w:val="24"/>
          <w:szCs w:val="28"/>
        </w:rPr>
      </w:pPr>
      <w:r w:rsidRPr="00D15F23">
        <w:rPr>
          <w:rFonts w:ascii="Times New Roman" w:hAnsi="Times New Roman"/>
          <w:i/>
          <w:sz w:val="24"/>
          <w:szCs w:val="28"/>
        </w:rPr>
        <w:t>ZM subsīdiju līguma Nr.190713/S163 ietvaros</w:t>
      </w:r>
      <w:r w:rsidR="00971196" w:rsidRPr="00AA44E1">
        <w:rPr>
          <w:rFonts w:ascii="Times New Roman" w:hAnsi="Times New Roman"/>
          <w:i/>
          <w:sz w:val="24"/>
          <w:szCs w:val="24"/>
        </w:rPr>
        <w:t>”,</w:t>
      </w:r>
    </w:p>
    <w:p w:rsidR="00971196" w:rsidRPr="00825364" w:rsidRDefault="00971196" w:rsidP="00971196">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1B3A98">
        <w:rPr>
          <w:rFonts w:ascii="Times New Roman" w:hAnsi="Times New Roman"/>
          <w:sz w:val="24"/>
          <w:szCs w:val="24"/>
        </w:rPr>
        <w:t>LLU/2014/</w:t>
      </w:r>
      <w:r w:rsidR="007E64BC">
        <w:rPr>
          <w:rFonts w:ascii="Times New Roman" w:hAnsi="Times New Roman"/>
          <w:sz w:val="24"/>
          <w:szCs w:val="24"/>
        </w:rPr>
        <w:t>53</w:t>
      </w:r>
      <w:r w:rsidRPr="001B3A98">
        <w:rPr>
          <w:rFonts w:ascii="Times New Roman" w:hAnsi="Times New Roman"/>
          <w:sz w:val="24"/>
          <w:szCs w:val="24"/>
        </w:rPr>
        <w:t>/</w:t>
      </w:r>
      <w:r w:rsidR="007E64BC" w:rsidRPr="001B3A98">
        <w:rPr>
          <w:rFonts w:ascii="Times New Roman" w:hAnsi="Times New Roman"/>
          <w:sz w:val="24"/>
          <w:szCs w:val="24"/>
        </w:rPr>
        <w:t>AK</w:t>
      </w:r>
      <w:r w:rsidRPr="001B3A98">
        <w:rPr>
          <w:rFonts w:ascii="Times New Roman" w:hAnsi="Times New Roman"/>
          <w:sz w:val="24"/>
          <w:szCs w:val="24"/>
        </w:rPr>
        <w:t>,</w:t>
      </w:r>
      <w:proofErr w:type="gramStart"/>
      <w:r w:rsidRPr="00825364">
        <w:rPr>
          <w:rFonts w:ascii="Times New Roman" w:hAnsi="Times New Roman"/>
          <w:sz w:val="24"/>
          <w:szCs w:val="24"/>
        </w:rPr>
        <w:t xml:space="preserve">   </w:t>
      </w:r>
      <w:proofErr w:type="gramEnd"/>
    </w:p>
    <w:p w:rsidR="00971196" w:rsidRPr="00505401" w:rsidRDefault="00971196" w:rsidP="00971196">
      <w:pPr>
        <w:spacing w:after="0" w:line="240" w:lineRule="auto"/>
        <w:jc w:val="center"/>
        <w:rPr>
          <w:rFonts w:ascii="Times New Roman" w:hAnsi="Times New Roman"/>
          <w:b/>
          <w:i/>
          <w:sz w:val="24"/>
          <w:szCs w:val="24"/>
        </w:rPr>
      </w:pPr>
      <w:r w:rsidRPr="00505401">
        <w:rPr>
          <w:rFonts w:ascii="Times New Roman" w:hAnsi="Times New Roman"/>
          <w:b/>
          <w:i/>
          <w:sz w:val="24"/>
          <w:szCs w:val="24"/>
        </w:rPr>
        <w:t xml:space="preserve">Neatvērt līdz 2014.gada </w:t>
      </w:r>
      <w:r w:rsidR="00505401" w:rsidRPr="00505401">
        <w:rPr>
          <w:rFonts w:ascii="Times New Roman" w:hAnsi="Times New Roman"/>
          <w:b/>
          <w:i/>
          <w:sz w:val="24"/>
          <w:szCs w:val="24"/>
        </w:rPr>
        <w:t>08</w:t>
      </w:r>
      <w:r w:rsidRPr="00505401">
        <w:rPr>
          <w:rFonts w:ascii="Times New Roman" w:hAnsi="Times New Roman"/>
          <w:b/>
          <w:i/>
          <w:sz w:val="24"/>
          <w:szCs w:val="24"/>
        </w:rPr>
        <w:t>.</w:t>
      </w:r>
      <w:r w:rsidR="007E64BC" w:rsidRPr="00505401">
        <w:rPr>
          <w:rFonts w:ascii="Times New Roman" w:hAnsi="Times New Roman"/>
          <w:b/>
          <w:i/>
          <w:sz w:val="24"/>
          <w:szCs w:val="24"/>
        </w:rPr>
        <w:t>oktobrim</w:t>
      </w:r>
      <w:r w:rsidRPr="00505401">
        <w:rPr>
          <w:rFonts w:ascii="Times New Roman" w:hAnsi="Times New Roman"/>
          <w:b/>
          <w:sz w:val="24"/>
          <w:szCs w:val="24"/>
        </w:rPr>
        <w:t xml:space="preserve"> </w:t>
      </w:r>
      <w:r w:rsidRPr="00505401">
        <w:rPr>
          <w:rFonts w:ascii="Times New Roman" w:hAnsi="Times New Roman"/>
          <w:b/>
          <w:i/>
          <w:sz w:val="24"/>
          <w:szCs w:val="24"/>
        </w:rPr>
        <w:t>plkst. 11.</w:t>
      </w:r>
      <w:r w:rsidR="00505401" w:rsidRPr="00505401">
        <w:rPr>
          <w:rFonts w:ascii="Times New Roman" w:hAnsi="Times New Roman"/>
          <w:b/>
          <w:i/>
          <w:sz w:val="24"/>
          <w:szCs w:val="24"/>
        </w:rPr>
        <w:t>00</w:t>
      </w:r>
      <w:r w:rsidRPr="00505401">
        <w:rPr>
          <w:rFonts w:ascii="Times New Roman" w:hAnsi="Times New Roman"/>
          <w:b/>
          <w:i/>
          <w:sz w:val="24"/>
          <w:szCs w:val="24"/>
        </w:rPr>
        <w:t>”</w:t>
      </w:r>
    </w:p>
    <w:p w:rsidR="00971196" w:rsidRPr="00B81CED" w:rsidRDefault="00971196" w:rsidP="00971196">
      <w:pPr>
        <w:spacing w:after="0" w:line="240" w:lineRule="auto"/>
        <w:jc w:val="center"/>
        <w:rPr>
          <w:rFonts w:ascii="Times New Roman" w:hAnsi="Times New Roman"/>
          <w:b/>
          <w:i/>
          <w:sz w:val="16"/>
          <w:szCs w:val="16"/>
        </w:rPr>
      </w:pPr>
    </w:p>
    <w:p w:rsidR="00971196" w:rsidRPr="00825364" w:rsidRDefault="00971196" w:rsidP="00662E0D">
      <w:pPr>
        <w:pStyle w:val="BodyText"/>
        <w:numPr>
          <w:ilvl w:val="2"/>
          <w:numId w:val="17"/>
        </w:numPr>
        <w:tabs>
          <w:tab w:val="left" w:pos="567"/>
        </w:tabs>
        <w:ind w:left="0" w:firstLine="0"/>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971196" w:rsidRPr="00825364" w:rsidRDefault="00971196" w:rsidP="00971196">
      <w:pPr>
        <w:pStyle w:val="BodyText"/>
        <w:tabs>
          <w:tab w:val="left" w:pos="567"/>
        </w:tabs>
        <w:rPr>
          <w:rFonts w:ascii="Times New Roman" w:hAnsi="Times New Roman"/>
          <w:sz w:val="24"/>
          <w:szCs w:val="24"/>
        </w:rPr>
      </w:pPr>
      <w:r>
        <w:rPr>
          <w:rFonts w:ascii="Times New Roman" w:hAnsi="Times New Roman"/>
          <w:sz w:val="24"/>
          <w:szCs w:val="24"/>
        </w:rPr>
        <w:t>1.6.5.</w:t>
      </w: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971196" w:rsidRPr="00825364" w:rsidRDefault="00971196" w:rsidP="00971196">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971196" w:rsidRPr="00825364" w:rsidRDefault="00971196" w:rsidP="00971196">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6</w:t>
      </w:r>
      <w:r w:rsidRPr="00825364">
        <w:rPr>
          <w:rFonts w:ascii="Times New Roman" w:hAnsi="Times New Roman"/>
          <w:sz w:val="24"/>
          <w:szCs w:val="24"/>
        </w:rPr>
        <w:t xml:space="preserve">. Pretendents drīkst iesniegt tikai 1 (vienu) piedāvājuma variantu. </w:t>
      </w:r>
    </w:p>
    <w:p w:rsidR="00971196" w:rsidRPr="009E187E" w:rsidRDefault="00971196" w:rsidP="00971196">
      <w:pPr>
        <w:spacing w:after="0" w:line="240" w:lineRule="auto"/>
        <w:jc w:val="both"/>
        <w:rPr>
          <w:rFonts w:ascii="Times New Roman" w:hAnsi="Times New Roman"/>
          <w:b/>
          <w:i/>
          <w:sz w:val="24"/>
          <w:szCs w:val="24"/>
        </w:rPr>
      </w:pPr>
      <w:r w:rsidRPr="00825364">
        <w:rPr>
          <w:rFonts w:ascii="Times New Roman" w:hAnsi="Times New Roman"/>
          <w:sz w:val="24"/>
          <w:szCs w:val="24"/>
        </w:rPr>
        <w:t>1.6.</w:t>
      </w:r>
      <w:r>
        <w:rPr>
          <w:rFonts w:ascii="Times New Roman" w:hAnsi="Times New Roman"/>
          <w:sz w:val="24"/>
          <w:szCs w:val="24"/>
        </w:rPr>
        <w:t>7</w:t>
      </w:r>
      <w:r w:rsidRPr="00825364">
        <w:rPr>
          <w:rFonts w:ascii="Times New Roman" w:hAnsi="Times New Roman"/>
          <w:sz w:val="24"/>
          <w:szCs w:val="24"/>
        </w:rPr>
        <w:t xml:space="preserve">. Piedāvājums jāsagatavo latviešu valodā. Ja kāds dokuments ir svešvalodā, </w:t>
      </w:r>
      <w:r>
        <w:rPr>
          <w:rFonts w:ascii="Times New Roman" w:hAnsi="Times New Roman"/>
          <w:sz w:val="24"/>
          <w:szCs w:val="24"/>
        </w:rPr>
        <w:t xml:space="preserve">tad tam </w:t>
      </w:r>
      <w:r w:rsidRPr="00825364">
        <w:rPr>
          <w:rFonts w:ascii="Times New Roman" w:hAnsi="Times New Roman"/>
          <w:sz w:val="24"/>
          <w:szCs w:val="24"/>
        </w:rPr>
        <w:t xml:space="preserve">jāpievieno </w:t>
      </w:r>
      <w:r w:rsidRPr="00930FEB">
        <w:rPr>
          <w:rFonts w:ascii="Times New Roman" w:hAnsi="Times New Roman"/>
          <w:sz w:val="24"/>
          <w:szCs w:val="24"/>
        </w:rPr>
        <w:t>Pretendenta vai tā pilnvarotas personas (jāpievieno pilnvara vai tās apliecināta kopija) apstiprināts</w:t>
      </w:r>
      <w:r w:rsidRPr="00825364">
        <w:rPr>
          <w:rFonts w:ascii="Times New Roman" w:hAnsi="Times New Roman"/>
          <w:sz w:val="24"/>
          <w:szCs w:val="24"/>
        </w:rPr>
        <w:t xml:space="preserve"> </w:t>
      </w:r>
      <w:r w:rsidRPr="00825364">
        <w:rPr>
          <w:rFonts w:ascii="Times New Roman" w:hAnsi="Times New Roman"/>
          <w:sz w:val="24"/>
          <w:szCs w:val="24"/>
        </w:rPr>
        <w:lastRenderedPageBreak/>
        <w:t xml:space="preserve">tulkojums latviešu valodā. Izņēmums ir pretendenta tehniskajā piedāvājumā piedāvāto iekārtu </w:t>
      </w:r>
      <w:r w:rsidRPr="00980E5A">
        <w:rPr>
          <w:rFonts w:ascii="Times New Roman" w:hAnsi="Times New Roman"/>
          <w:bCs/>
          <w:sz w:val="24"/>
          <w:szCs w:val="24"/>
        </w:rPr>
        <w:t>ražotāja</w:t>
      </w:r>
      <w:r w:rsidRPr="00980E5A">
        <w:rPr>
          <w:rFonts w:ascii="Times New Roman" w:hAnsi="Times New Roman"/>
          <w:b/>
          <w:bCs/>
          <w:sz w:val="24"/>
          <w:szCs w:val="24"/>
        </w:rPr>
        <w:t xml:space="preserve"> </w:t>
      </w:r>
      <w:r w:rsidRPr="00980E5A">
        <w:rPr>
          <w:rFonts w:ascii="Times New Roman" w:hAnsi="Times New Roman"/>
          <w:iCs/>
          <w:sz w:val="24"/>
          <w:szCs w:val="24"/>
        </w:rPr>
        <w:t>dokumentācija, kuru pretendents var iesniegt sagatavotu latviešu, angļu vai krievu valodās.</w:t>
      </w:r>
      <w:r>
        <w:rPr>
          <w:rFonts w:ascii="Times New Roman" w:hAnsi="Times New Roman"/>
          <w:i/>
          <w:color w:val="FF0000"/>
        </w:rPr>
        <w:t xml:space="preserve"> </w:t>
      </w:r>
    </w:p>
    <w:p w:rsidR="00971196" w:rsidRPr="00825364" w:rsidRDefault="00971196" w:rsidP="00971196">
      <w:pPr>
        <w:spacing w:after="0" w:line="240" w:lineRule="auto"/>
        <w:jc w:val="both"/>
        <w:rPr>
          <w:rFonts w:ascii="Times New Roman" w:hAnsi="Times New Roman"/>
          <w:sz w:val="24"/>
          <w:szCs w:val="24"/>
        </w:rPr>
      </w:pPr>
      <w:r w:rsidRPr="009E187E">
        <w:rPr>
          <w:rFonts w:ascii="Times New Roman" w:hAnsi="Times New Roman"/>
          <w:sz w:val="24"/>
          <w:szCs w:val="24"/>
        </w:rPr>
        <w:t>1.6.</w:t>
      </w:r>
      <w:r>
        <w:rPr>
          <w:rFonts w:ascii="Times New Roman" w:hAnsi="Times New Roman"/>
          <w:sz w:val="24"/>
          <w:szCs w:val="24"/>
        </w:rPr>
        <w:t>8</w:t>
      </w:r>
      <w:r w:rsidRPr="009E187E">
        <w:rPr>
          <w:rFonts w:ascii="Times New Roman" w:hAnsi="Times New Roman"/>
          <w:sz w:val="24"/>
          <w:szCs w:val="24"/>
        </w:rPr>
        <w:t xml:space="preserve">.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971196" w:rsidRPr="00825364" w:rsidRDefault="00971196" w:rsidP="00971196">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9</w:t>
      </w:r>
      <w:r w:rsidRPr="00825364">
        <w:rPr>
          <w:rFonts w:ascii="Times New Roman" w:hAnsi="Times New Roman"/>
          <w:sz w:val="24"/>
          <w:szCs w:val="24"/>
        </w:rPr>
        <w:t xml:space="preserve">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971196" w:rsidRPr="00825364" w:rsidRDefault="00971196" w:rsidP="00971196">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w:t>
      </w:r>
      <w:r>
        <w:rPr>
          <w:rFonts w:ascii="Times New Roman" w:hAnsi="Times New Roman"/>
          <w:sz w:val="24"/>
          <w:szCs w:val="24"/>
        </w:rPr>
        <w:t>10</w:t>
      </w:r>
      <w:r w:rsidRPr="007F0262">
        <w:rPr>
          <w:rFonts w:ascii="Times New Roman" w:hAnsi="Times New Roman"/>
          <w:sz w:val="24"/>
          <w:szCs w:val="24"/>
        </w:rPr>
        <w:t>. Iesniegtie atklātā konkursa piedāvājumi, izņemot atklātā konkursa nolikuma 1.3.2.punktā noteikto gadījumu, ir pasūtītāja īpašums un tiek glabāti atbilstoši Publisko iepirkumu likuma prasībām.</w:t>
      </w:r>
    </w:p>
    <w:p w:rsidR="00971196" w:rsidRPr="00825364" w:rsidRDefault="00971196" w:rsidP="00971196">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w:t>
      </w:r>
      <w:r>
        <w:rPr>
          <w:rFonts w:ascii="Times New Roman" w:hAnsi="Times New Roman"/>
          <w:sz w:val="24"/>
          <w:szCs w:val="24"/>
        </w:rPr>
        <w:t>1</w:t>
      </w:r>
      <w:r w:rsidRPr="00825364">
        <w:rPr>
          <w:rFonts w:ascii="Times New Roman" w:hAnsi="Times New Roman"/>
          <w:sz w:val="24"/>
          <w:szCs w:val="24"/>
        </w:rPr>
        <w:t>.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971196" w:rsidRPr="00530AAC" w:rsidRDefault="00971196" w:rsidP="00971196">
      <w:pPr>
        <w:spacing w:after="0" w:line="240" w:lineRule="auto"/>
        <w:jc w:val="both"/>
        <w:rPr>
          <w:rFonts w:ascii="Times New Roman" w:hAnsi="Times New Roman"/>
          <w:i/>
        </w:rPr>
      </w:pPr>
      <w:r w:rsidRPr="00530AAC">
        <w:rPr>
          <w:rFonts w:ascii="Times New Roman" w:hAnsi="Times New Roman"/>
          <w:sz w:val="24"/>
          <w:szCs w:val="24"/>
        </w:rPr>
        <w:t>1.6.1</w:t>
      </w:r>
      <w:r>
        <w:rPr>
          <w:rFonts w:ascii="Times New Roman" w:hAnsi="Times New Roman"/>
          <w:sz w:val="24"/>
          <w:szCs w:val="24"/>
        </w:rPr>
        <w:t>2</w:t>
      </w:r>
      <w:r w:rsidRPr="00530AAC">
        <w:rPr>
          <w:rFonts w:ascii="Times New Roman" w:hAnsi="Times New Roman"/>
          <w:sz w:val="24"/>
          <w:szCs w:val="24"/>
        </w:rPr>
        <w:t>.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971196" w:rsidRPr="00530AAC" w:rsidRDefault="00971196" w:rsidP="00971196">
      <w:pPr>
        <w:spacing w:after="0" w:line="240" w:lineRule="auto"/>
        <w:jc w:val="both"/>
        <w:rPr>
          <w:rFonts w:ascii="Times New Roman" w:hAnsi="Times New Roman"/>
          <w:i/>
        </w:rPr>
      </w:pPr>
    </w:p>
    <w:p w:rsidR="00971196" w:rsidRPr="00825364" w:rsidRDefault="00971196" w:rsidP="00971196">
      <w:pPr>
        <w:spacing w:after="0" w:line="240" w:lineRule="auto"/>
        <w:jc w:val="both"/>
        <w:rPr>
          <w:rFonts w:ascii="Times New Roman" w:hAnsi="Times New Roman"/>
          <w:b/>
          <w:i/>
          <w:sz w:val="24"/>
          <w:szCs w:val="24"/>
        </w:rPr>
      </w:pPr>
    </w:p>
    <w:p w:rsidR="00971196" w:rsidRPr="00825364" w:rsidRDefault="00971196" w:rsidP="00971196">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971196" w:rsidRPr="00B81CED" w:rsidRDefault="00971196" w:rsidP="00971196">
      <w:pPr>
        <w:spacing w:after="0" w:line="240" w:lineRule="auto"/>
        <w:jc w:val="both"/>
        <w:rPr>
          <w:rFonts w:ascii="Times New Roman" w:hAnsi="Times New Roman"/>
          <w:sz w:val="20"/>
          <w:szCs w:val="20"/>
        </w:rPr>
      </w:pPr>
    </w:p>
    <w:p w:rsidR="00971196" w:rsidRPr="00F14CC5" w:rsidRDefault="00971196" w:rsidP="00971196">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F14CC5">
        <w:rPr>
          <w:rFonts w:ascii="Times New Roman" w:hAnsi="Times New Roman"/>
          <w:i w:val="0"/>
          <w:sz w:val="24"/>
          <w:szCs w:val="24"/>
        </w:rPr>
        <w:t xml:space="preserve">Iepirkuma priekšmeta apraksts </w:t>
      </w:r>
    </w:p>
    <w:p w:rsidR="00971196" w:rsidRPr="00F14CC5" w:rsidRDefault="00971196" w:rsidP="00971196">
      <w:pPr>
        <w:spacing w:after="0" w:line="240" w:lineRule="auto"/>
        <w:jc w:val="both"/>
        <w:rPr>
          <w:rFonts w:ascii="Times New Roman" w:hAnsi="Times New Roman"/>
          <w:sz w:val="24"/>
          <w:szCs w:val="24"/>
        </w:rPr>
      </w:pPr>
      <w:r w:rsidRPr="00F14CC5">
        <w:rPr>
          <w:rFonts w:ascii="Times New Roman" w:hAnsi="Times New Roman"/>
          <w:sz w:val="24"/>
          <w:szCs w:val="24"/>
        </w:rPr>
        <w:t xml:space="preserve">Iepirkuma priekšmets ir </w:t>
      </w:r>
      <w:r w:rsidR="007E64BC">
        <w:rPr>
          <w:rFonts w:ascii="Times New Roman" w:hAnsi="Times New Roman"/>
          <w:b/>
          <w:i/>
          <w:sz w:val="24"/>
          <w:szCs w:val="24"/>
        </w:rPr>
        <w:t>p</w:t>
      </w:r>
      <w:r w:rsidR="00D15F23">
        <w:rPr>
          <w:rFonts w:ascii="Times New Roman" w:hAnsi="Times New Roman"/>
          <w:b/>
          <w:i/>
          <w:sz w:val="24"/>
          <w:szCs w:val="24"/>
        </w:rPr>
        <w:t xml:space="preserve">rogrammatūras </w:t>
      </w:r>
      <w:r w:rsidR="00D15F23" w:rsidRPr="008B6A7C">
        <w:rPr>
          <w:rFonts w:ascii="Times New Roman" w:hAnsi="Times New Roman"/>
          <w:b/>
          <w:i/>
          <w:sz w:val="26"/>
          <w:szCs w:val="26"/>
        </w:rPr>
        <w:t>ar uzturēšanas pakalpojumu iegāde</w:t>
      </w:r>
      <w:r w:rsidRPr="00F14CC5">
        <w:rPr>
          <w:rFonts w:ascii="Times New Roman" w:hAnsi="Times New Roman"/>
          <w:b/>
          <w:i/>
          <w:sz w:val="24"/>
          <w:szCs w:val="24"/>
        </w:rPr>
        <w:t xml:space="preserve">, </w:t>
      </w:r>
      <w:r w:rsidRPr="00F14CC5">
        <w:rPr>
          <w:rFonts w:ascii="Times New Roman" w:hAnsi="Times New Roman"/>
          <w:sz w:val="24"/>
          <w:szCs w:val="24"/>
        </w:rPr>
        <w:t xml:space="preserve">saskaņā ar </w:t>
      </w:r>
      <w:r w:rsidR="00505C71">
        <w:rPr>
          <w:rFonts w:ascii="Times New Roman" w:hAnsi="Times New Roman"/>
          <w:sz w:val="24"/>
          <w:szCs w:val="24"/>
        </w:rPr>
        <w:t xml:space="preserve">darba uzdevumu un </w:t>
      </w:r>
      <w:r w:rsidRPr="00F14CC5">
        <w:rPr>
          <w:rFonts w:ascii="Times New Roman" w:hAnsi="Times New Roman"/>
          <w:sz w:val="24"/>
          <w:szCs w:val="24"/>
        </w:rPr>
        <w:t>tehnisko specifikāciju (skat. pielikumu Nr.1)</w:t>
      </w:r>
    </w:p>
    <w:p w:rsidR="00971196" w:rsidRPr="00D15F23" w:rsidRDefault="00D15F23" w:rsidP="00971196">
      <w:pPr>
        <w:pStyle w:val="BodyText"/>
        <w:ind w:firstLine="720"/>
        <w:jc w:val="left"/>
        <w:rPr>
          <w:rFonts w:ascii="Times New Roman" w:hAnsi="Times New Roman"/>
          <w:caps/>
          <w:sz w:val="24"/>
          <w:szCs w:val="24"/>
        </w:rPr>
      </w:pPr>
      <w:r w:rsidRPr="00D15F23">
        <w:rPr>
          <w:rFonts w:ascii="Times New Roman" w:hAnsi="Times New Roman"/>
          <w:sz w:val="24"/>
          <w:szCs w:val="24"/>
        </w:rPr>
        <w:t xml:space="preserve">Galvenais </w:t>
      </w:r>
      <w:r w:rsidR="00971196" w:rsidRPr="00D15F23">
        <w:rPr>
          <w:rFonts w:ascii="Times New Roman" w:hAnsi="Times New Roman"/>
          <w:sz w:val="24"/>
          <w:szCs w:val="24"/>
        </w:rPr>
        <w:t xml:space="preserve">CPV kods: </w:t>
      </w:r>
      <w:r w:rsidRPr="00D15F23">
        <w:rPr>
          <w:rFonts w:ascii="Times New Roman" w:hAnsi="Times New Roman"/>
          <w:caps/>
          <w:sz w:val="24"/>
          <w:szCs w:val="24"/>
        </w:rPr>
        <w:t>48814000-7</w:t>
      </w:r>
    </w:p>
    <w:p w:rsidR="00D15F23" w:rsidRPr="00D15F23" w:rsidRDefault="00D15F23" w:rsidP="00971196">
      <w:pPr>
        <w:pStyle w:val="BodyText"/>
        <w:ind w:firstLine="720"/>
        <w:jc w:val="left"/>
        <w:rPr>
          <w:rFonts w:ascii="Times New Roman" w:hAnsi="Times New Roman"/>
          <w:caps/>
          <w:sz w:val="24"/>
          <w:szCs w:val="24"/>
        </w:rPr>
      </w:pPr>
      <w:r w:rsidRPr="00D15F23">
        <w:rPr>
          <w:rFonts w:ascii="Times New Roman" w:hAnsi="Times New Roman"/>
          <w:sz w:val="24"/>
          <w:szCs w:val="24"/>
        </w:rPr>
        <w:t xml:space="preserve">Papildus </w:t>
      </w:r>
      <w:r w:rsidRPr="00D15F23">
        <w:rPr>
          <w:rFonts w:ascii="Times New Roman" w:hAnsi="Times New Roman"/>
          <w:caps/>
          <w:sz w:val="24"/>
          <w:szCs w:val="24"/>
        </w:rPr>
        <w:t xml:space="preserve">CPV </w:t>
      </w:r>
      <w:r w:rsidRPr="00D15F23">
        <w:rPr>
          <w:rFonts w:ascii="Times New Roman" w:hAnsi="Times New Roman"/>
          <w:sz w:val="24"/>
          <w:szCs w:val="24"/>
        </w:rPr>
        <w:t>kods</w:t>
      </w:r>
      <w:r w:rsidRPr="00D15F23">
        <w:rPr>
          <w:rFonts w:ascii="Times New Roman" w:hAnsi="Times New Roman"/>
          <w:caps/>
          <w:sz w:val="24"/>
          <w:szCs w:val="24"/>
        </w:rPr>
        <w:t>: 72267000-4</w:t>
      </w:r>
    </w:p>
    <w:p w:rsidR="00D15F23" w:rsidRPr="00D15F23" w:rsidRDefault="00D15F23" w:rsidP="00D15F23">
      <w:pPr>
        <w:pStyle w:val="ListParagraph"/>
        <w:tabs>
          <w:tab w:val="left" w:pos="284"/>
          <w:tab w:val="left" w:pos="426"/>
        </w:tabs>
        <w:spacing w:after="0" w:line="240" w:lineRule="auto"/>
        <w:ind w:left="360"/>
        <w:jc w:val="both"/>
        <w:rPr>
          <w:rFonts w:ascii="Times New Roman" w:hAnsi="Times New Roman"/>
          <w:iCs/>
          <w:sz w:val="16"/>
          <w:szCs w:val="16"/>
        </w:rPr>
      </w:pPr>
    </w:p>
    <w:p w:rsidR="00971196" w:rsidRPr="007E64BC" w:rsidRDefault="00971196" w:rsidP="00662E0D">
      <w:pPr>
        <w:pStyle w:val="ListParagraph"/>
        <w:numPr>
          <w:ilvl w:val="1"/>
          <w:numId w:val="14"/>
        </w:numPr>
        <w:tabs>
          <w:tab w:val="left" w:pos="284"/>
          <w:tab w:val="left" w:pos="426"/>
        </w:tabs>
        <w:spacing w:after="0" w:line="240" w:lineRule="auto"/>
        <w:jc w:val="both"/>
        <w:rPr>
          <w:rFonts w:ascii="Times New Roman" w:hAnsi="Times New Roman"/>
          <w:iCs/>
          <w:sz w:val="24"/>
          <w:szCs w:val="24"/>
        </w:rPr>
      </w:pPr>
      <w:r w:rsidRPr="007E64BC">
        <w:rPr>
          <w:rFonts w:ascii="Times New Roman" w:hAnsi="Times New Roman"/>
          <w:iCs/>
          <w:sz w:val="24"/>
          <w:szCs w:val="24"/>
        </w:rPr>
        <w:t xml:space="preserve">Piedāvājums jāiesniedz par visu </w:t>
      </w:r>
      <w:r w:rsidR="00993C41">
        <w:rPr>
          <w:rFonts w:ascii="Times New Roman" w:hAnsi="Times New Roman"/>
          <w:iCs/>
          <w:sz w:val="24"/>
          <w:szCs w:val="24"/>
          <w:lang w:val="lv-LV"/>
        </w:rPr>
        <w:t xml:space="preserve">darba uzdevumā un </w:t>
      </w:r>
      <w:r w:rsidRPr="007E64BC">
        <w:rPr>
          <w:rFonts w:ascii="Times New Roman" w:hAnsi="Times New Roman"/>
          <w:iCs/>
          <w:sz w:val="24"/>
          <w:szCs w:val="24"/>
        </w:rPr>
        <w:t>tehniskajā specifikācijā norādīto apjomu.</w:t>
      </w:r>
    </w:p>
    <w:p w:rsidR="00971196" w:rsidRDefault="00971196" w:rsidP="00662E0D">
      <w:pPr>
        <w:numPr>
          <w:ilvl w:val="1"/>
          <w:numId w:val="14"/>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w:t>
      </w:r>
      <w:r w:rsidR="007E64BC">
        <w:rPr>
          <w:rFonts w:ascii="Times New Roman" w:hAnsi="Times New Roman"/>
          <w:iCs/>
          <w:sz w:val="24"/>
          <w:szCs w:val="24"/>
        </w:rPr>
        <w:t xml:space="preserve"> tikai </w:t>
      </w:r>
      <w:r w:rsidR="007E64BC" w:rsidRPr="00825364">
        <w:rPr>
          <w:rFonts w:ascii="Times New Roman" w:hAnsi="Times New Roman"/>
          <w:iCs/>
          <w:sz w:val="24"/>
          <w:szCs w:val="24"/>
        </w:rPr>
        <w:t xml:space="preserve">vienu </w:t>
      </w:r>
      <w:r w:rsidRPr="00825364">
        <w:rPr>
          <w:rFonts w:ascii="Times New Roman" w:hAnsi="Times New Roman"/>
          <w:iCs/>
          <w:sz w:val="24"/>
          <w:szCs w:val="24"/>
        </w:rPr>
        <w:t>piedāvājum</w:t>
      </w:r>
      <w:r w:rsidR="007E64BC">
        <w:rPr>
          <w:rFonts w:ascii="Times New Roman" w:hAnsi="Times New Roman"/>
          <w:iCs/>
          <w:sz w:val="24"/>
          <w:szCs w:val="24"/>
        </w:rPr>
        <w:t xml:space="preserve">a variantu. </w:t>
      </w:r>
    </w:p>
    <w:p w:rsidR="00505401" w:rsidRPr="00825364" w:rsidRDefault="00505401" w:rsidP="00505401">
      <w:pPr>
        <w:tabs>
          <w:tab w:val="left" w:pos="284"/>
          <w:tab w:val="left" w:pos="426"/>
        </w:tabs>
        <w:spacing w:after="0" w:line="240" w:lineRule="auto"/>
        <w:jc w:val="both"/>
        <w:rPr>
          <w:rFonts w:ascii="Times New Roman" w:hAnsi="Times New Roman"/>
          <w:iCs/>
          <w:sz w:val="24"/>
          <w:szCs w:val="24"/>
        </w:rPr>
      </w:pPr>
    </w:p>
    <w:p w:rsidR="00971196" w:rsidRPr="000C3BC1" w:rsidRDefault="00505C71" w:rsidP="00662E0D">
      <w:pPr>
        <w:numPr>
          <w:ilvl w:val="1"/>
          <w:numId w:val="14"/>
        </w:numPr>
        <w:tabs>
          <w:tab w:val="left" w:pos="284"/>
          <w:tab w:val="left" w:pos="426"/>
        </w:tabs>
        <w:spacing w:after="120" w:line="240" w:lineRule="auto"/>
        <w:ind w:left="0" w:firstLine="0"/>
        <w:jc w:val="both"/>
        <w:rPr>
          <w:rFonts w:ascii="Times New Roman" w:hAnsi="Times New Roman"/>
          <w:iCs/>
          <w:sz w:val="24"/>
          <w:szCs w:val="24"/>
        </w:rPr>
      </w:pPr>
      <w:r>
        <w:rPr>
          <w:rFonts w:ascii="Times New Roman" w:hAnsi="Times New Roman"/>
          <w:b/>
          <w:sz w:val="24"/>
          <w:szCs w:val="24"/>
        </w:rPr>
        <w:t>Darba uzdevums un t</w:t>
      </w:r>
      <w:r w:rsidR="00971196" w:rsidRPr="002C64C6">
        <w:rPr>
          <w:rFonts w:ascii="Times New Roman" w:hAnsi="Times New Roman"/>
          <w:b/>
          <w:sz w:val="24"/>
          <w:szCs w:val="24"/>
        </w:rPr>
        <w:t xml:space="preserve">ehniskā specifikācija: </w:t>
      </w:r>
      <w:r>
        <w:rPr>
          <w:rFonts w:ascii="Times New Roman" w:hAnsi="Times New Roman"/>
          <w:sz w:val="24"/>
          <w:szCs w:val="24"/>
        </w:rPr>
        <w:t>Darba uzdevums un t</w:t>
      </w:r>
      <w:r w:rsidR="00971196" w:rsidRPr="002C64C6">
        <w:rPr>
          <w:rFonts w:ascii="Times New Roman" w:hAnsi="Times New Roman"/>
          <w:sz w:val="24"/>
          <w:szCs w:val="24"/>
        </w:rPr>
        <w:t xml:space="preserve">ehniskā specifikācija ir </w:t>
      </w:r>
      <w:r w:rsidR="00971196" w:rsidRPr="000C3BC1">
        <w:rPr>
          <w:rFonts w:ascii="Times New Roman" w:hAnsi="Times New Roman"/>
          <w:sz w:val="24"/>
          <w:szCs w:val="24"/>
        </w:rPr>
        <w:t>norādīta konkursa nolikuma pielikumā Nr.1.</w:t>
      </w:r>
    </w:p>
    <w:p w:rsidR="00971196" w:rsidRPr="000C3BC1" w:rsidRDefault="00971196" w:rsidP="00505401">
      <w:pPr>
        <w:numPr>
          <w:ilvl w:val="1"/>
          <w:numId w:val="14"/>
        </w:numPr>
        <w:tabs>
          <w:tab w:val="left" w:pos="284"/>
          <w:tab w:val="left" w:pos="426"/>
        </w:tabs>
        <w:spacing w:after="120" w:line="240" w:lineRule="auto"/>
        <w:ind w:left="0" w:firstLine="0"/>
        <w:jc w:val="both"/>
        <w:rPr>
          <w:rFonts w:ascii="Times New Roman" w:hAnsi="Times New Roman"/>
          <w:iCs/>
          <w:sz w:val="24"/>
          <w:szCs w:val="24"/>
        </w:rPr>
      </w:pPr>
      <w:r w:rsidRPr="000C3BC1">
        <w:rPr>
          <w:rFonts w:ascii="Times New Roman" w:hAnsi="Times New Roman"/>
          <w:b/>
          <w:sz w:val="24"/>
          <w:szCs w:val="24"/>
        </w:rPr>
        <w:t xml:space="preserve">Līguma izpildes vieta: </w:t>
      </w:r>
      <w:r w:rsidRPr="000C3BC1">
        <w:rPr>
          <w:rFonts w:ascii="Times New Roman" w:hAnsi="Times New Roman"/>
          <w:sz w:val="24"/>
          <w:szCs w:val="24"/>
        </w:rPr>
        <w:t>LLU Veterinārmedicīnas fakultāte (VMF), K.Helmaņa iela 8,</w:t>
      </w:r>
      <w:r w:rsidRPr="000C3BC1">
        <w:rPr>
          <w:rFonts w:ascii="Times New Roman" w:hAnsi="Times New Roman"/>
          <w:b/>
          <w:sz w:val="24"/>
          <w:szCs w:val="24"/>
        </w:rPr>
        <w:t xml:space="preserve"> </w:t>
      </w:r>
      <w:r w:rsidRPr="000C3BC1">
        <w:rPr>
          <w:rFonts w:ascii="Times New Roman" w:hAnsi="Times New Roman"/>
          <w:sz w:val="24"/>
          <w:szCs w:val="24"/>
        </w:rPr>
        <w:t>Jelgava, LV-3004</w:t>
      </w:r>
      <w:r w:rsidRPr="000C3BC1">
        <w:rPr>
          <w:rFonts w:ascii="Times New Roman" w:hAnsi="Times New Roman"/>
          <w:iCs/>
          <w:sz w:val="24"/>
          <w:szCs w:val="24"/>
        </w:rPr>
        <w:t>.</w:t>
      </w:r>
    </w:p>
    <w:p w:rsidR="00971196" w:rsidRPr="000C3BC1" w:rsidRDefault="00971196" w:rsidP="00662E0D">
      <w:pPr>
        <w:numPr>
          <w:ilvl w:val="1"/>
          <w:numId w:val="14"/>
        </w:numPr>
        <w:tabs>
          <w:tab w:val="left" w:pos="284"/>
          <w:tab w:val="left" w:pos="426"/>
        </w:tabs>
        <w:spacing w:after="120" w:line="240" w:lineRule="auto"/>
        <w:ind w:left="0" w:firstLine="0"/>
        <w:jc w:val="both"/>
        <w:rPr>
          <w:rFonts w:ascii="Times New Roman" w:hAnsi="Times New Roman"/>
          <w:iCs/>
          <w:sz w:val="24"/>
          <w:szCs w:val="24"/>
        </w:rPr>
      </w:pPr>
      <w:r w:rsidRPr="000C3BC1">
        <w:rPr>
          <w:rFonts w:ascii="Times New Roman" w:hAnsi="Times New Roman"/>
          <w:b/>
          <w:sz w:val="24"/>
          <w:szCs w:val="24"/>
        </w:rPr>
        <w:t xml:space="preserve">Līguma izpildes laiks: </w:t>
      </w:r>
      <w:r w:rsidRPr="000C3BC1">
        <w:rPr>
          <w:rFonts w:ascii="Times New Roman" w:hAnsi="Times New Roman"/>
          <w:sz w:val="24"/>
          <w:szCs w:val="24"/>
        </w:rPr>
        <w:t xml:space="preserve">ne </w:t>
      </w:r>
      <w:r w:rsidR="00505C71" w:rsidRPr="000C3BC1">
        <w:rPr>
          <w:rFonts w:ascii="Times New Roman" w:hAnsi="Times New Roman"/>
          <w:sz w:val="24"/>
          <w:szCs w:val="24"/>
        </w:rPr>
        <w:t>vairāk</w:t>
      </w:r>
      <w:r w:rsidRPr="000C3BC1">
        <w:rPr>
          <w:rFonts w:ascii="Times New Roman" w:hAnsi="Times New Roman"/>
          <w:sz w:val="24"/>
          <w:szCs w:val="24"/>
        </w:rPr>
        <w:t xml:space="preserve"> kā </w:t>
      </w:r>
      <w:r w:rsidR="00505C71" w:rsidRPr="000C3BC1">
        <w:rPr>
          <w:rFonts w:ascii="Times New Roman" w:hAnsi="Times New Roman"/>
          <w:sz w:val="24"/>
          <w:szCs w:val="24"/>
        </w:rPr>
        <w:t>5</w:t>
      </w:r>
      <w:r w:rsidRPr="000C3BC1">
        <w:rPr>
          <w:rFonts w:ascii="Times New Roman" w:hAnsi="Times New Roman"/>
          <w:sz w:val="24"/>
          <w:szCs w:val="24"/>
        </w:rPr>
        <w:t xml:space="preserve"> (</w:t>
      </w:r>
      <w:r w:rsidR="00505C71" w:rsidRPr="000C3BC1">
        <w:rPr>
          <w:rFonts w:ascii="Times New Roman" w:hAnsi="Times New Roman"/>
          <w:sz w:val="24"/>
          <w:szCs w:val="24"/>
        </w:rPr>
        <w:t>pieci</w:t>
      </w:r>
      <w:r w:rsidRPr="000C3BC1">
        <w:rPr>
          <w:rFonts w:ascii="Times New Roman" w:hAnsi="Times New Roman"/>
          <w:sz w:val="24"/>
          <w:szCs w:val="24"/>
        </w:rPr>
        <w:t xml:space="preserve">) </w:t>
      </w:r>
      <w:r w:rsidR="00505C71" w:rsidRPr="000C3BC1">
        <w:rPr>
          <w:rFonts w:ascii="Times New Roman" w:hAnsi="Times New Roman"/>
          <w:sz w:val="24"/>
          <w:szCs w:val="24"/>
        </w:rPr>
        <w:t>gadi</w:t>
      </w:r>
      <w:r w:rsidRPr="000C3BC1">
        <w:rPr>
          <w:rFonts w:ascii="Times New Roman" w:hAnsi="Times New Roman"/>
          <w:sz w:val="24"/>
          <w:szCs w:val="24"/>
        </w:rPr>
        <w:t xml:space="preserve"> no līguma noslēgšanas brīža.</w:t>
      </w:r>
    </w:p>
    <w:p w:rsidR="00971196" w:rsidRDefault="00971196" w:rsidP="00662E0D">
      <w:pPr>
        <w:pStyle w:val="ListParagraph1"/>
        <w:numPr>
          <w:ilvl w:val="1"/>
          <w:numId w:val="14"/>
        </w:numPr>
        <w:tabs>
          <w:tab w:val="left" w:pos="426"/>
        </w:tabs>
        <w:contextualSpacing w:val="0"/>
        <w:jc w:val="both"/>
        <w:rPr>
          <w:color w:val="000000"/>
        </w:rPr>
      </w:pPr>
      <w:r w:rsidRPr="000C3BC1">
        <w:rPr>
          <w:b/>
        </w:rPr>
        <w:t xml:space="preserve">Finansēšanas avots: </w:t>
      </w:r>
      <w:r w:rsidRPr="000C3BC1">
        <w:t>projekts „Latvijas Lauksaimniecības universitātes Veterinārās klīnikas</w:t>
      </w:r>
      <w:r w:rsidRPr="00323F09">
        <w:t xml:space="preserve"> materiālās bāzes pilnveidošana”, līgums Nr. 190713/S 163 (S257)</w:t>
      </w:r>
    </w:p>
    <w:p w:rsidR="00971196" w:rsidRPr="00D3219C" w:rsidRDefault="00971196" w:rsidP="009B7A8D">
      <w:pPr>
        <w:pStyle w:val="ListParagraph1"/>
        <w:tabs>
          <w:tab w:val="left" w:pos="426"/>
        </w:tabs>
        <w:ind w:left="425"/>
        <w:contextualSpacing w:val="0"/>
        <w:jc w:val="both"/>
        <w:rPr>
          <w:color w:val="000000"/>
        </w:rPr>
      </w:pPr>
    </w:p>
    <w:p w:rsidR="00971196" w:rsidRPr="00825364" w:rsidRDefault="00971196" w:rsidP="00971196">
      <w:pPr>
        <w:spacing w:after="0" w:line="240" w:lineRule="auto"/>
        <w:jc w:val="both"/>
        <w:rPr>
          <w:rFonts w:ascii="Times New Roman" w:hAnsi="Times New Roman"/>
          <w:sz w:val="24"/>
          <w:szCs w:val="24"/>
        </w:rPr>
      </w:pPr>
    </w:p>
    <w:p w:rsidR="00971196" w:rsidRPr="00AA44E1" w:rsidRDefault="00971196" w:rsidP="00662E0D">
      <w:pPr>
        <w:numPr>
          <w:ilvl w:val="0"/>
          <w:numId w:val="14"/>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971196" w:rsidRPr="00B448AB" w:rsidRDefault="00971196" w:rsidP="00971196">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971196" w:rsidRPr="00B448AB" w:rsidRDefault="00971196" w:rsidP="00971196">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971196" w:rsidRPr="00B448AB" w:rsidRDefault="00971196" w:rsidP="00971196">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971196" w:rsidRPr="00B448AB" w:rsidRDefault="00971196" w:rsidP="00971196">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971196" w:rsidRPr="00B448AB" w:rsidRDefault="00971196" w:rsidP="00662E0D">
      <w:pPr>
        <w:pStyle w:val="ListParagraph"/>
        <w:numPr>
          <w:ilvl w:val="2"/>
          <w:numId w:val="16"/>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971196" w:rsidRPr="00B448AB" w:rsidRDefault="00971196" w:rsidP="00662E0D">
      <w:pPr>
        <w:pStyle w:val="ListParagraph"/>
        <w:numPr>
          <w:ilvl w:val="2"/>
          <w:numId w:val="16"/>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971196" w:rsidRDefault="00971196" w:rsidP="00971196">
      <w:pPr>
        <w:spacing w:after="0" w:line="240" w:lineRule="auto"/>
        <w:jc w:val="both"/>
        <w:rPr>
          <w:rFonts w:ascii="Times New Roman" w:hAnsi="Times New Roman"/>
          <w:sz w:val="24"/>
          <w:szCs w:val="24"/>
        </w:rPr>
      </w:pPr>
    </w:p>
    <w:p w:rsidR="00971196" w:rsidRDefault="00971196" w:rsidP="00971196">
      <w:pPr>
        <w:spacing w:after="0" w:line="240" w:lineRule="auto"/>
        <w:jc w:val="both"/>
        <w:rPr>
          <w:rFonts w:ascii="Times New Roman" w:hAnsi="Times New Roman"/>
          <w:sz w:val="24"/>
          <w:szCs w:val="24"/>
        </w:rPr>
      </w:pPr>
    </w:p>
    <w:p w:rsidR="00971196" w:rsidRPr="00825364" w:rsidRDefault="00971196" w:rsidP="00971196">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lastRenderedPageBreak/>
        <w:t>IESNIEDZAMIE DOKUMENTI UN KVALIFIKĀCIJAS PRASĪBAS</w:t>
      </w:r>
    </w:p>
    <w:p w:rsidR="00971196" w:rsidRPr="00AA44E1" w:rsidRDefault="00971196" w:rsidP="00971196">
      <w:pPr>
        <w:spacing w:after="0" w:line="240" w:lineRule="auto"/>
        <w:ind w:left="1797"/>
        <w:rPr>
          <w:rFonts w:ascii="Times New Roman" w:hAnsi="Times New Roman"/>
          <w:b/>
        </w:rPr>
      </w:pPr>
    </w:p>
    <w:p w:rsidR="00971196" w:rsidRPr="00825364" w:rsidRDefault="00971196" w:rsidP="00971196">
      <w:pPr>
        <w:spacing w:after="0" w:line="240" w:lineRule="auto"/>
        <w:jc w:val="both"/>
        <w:rPr>
          <w:rFonts w:ascii="Times New Roman" w:hAnsi="Times New Roman"/>
          <w:b/>
          <w:sz w:val="24"/>
          <w:szCs w:val="24"/>
        </w:rPr>
      </w:pPr>
      <w:r w:rsidRPr="00825364">
        <w:rPr>
          <w:rFonts w:ascii="Times New Roman" w:hAnsi="Times New Roman"/>
          <w:sz w:val="24"/>
          <w:szCs w:val="24"/>
        </w:rPr>
        <w:t xml:space="preserve">4.1. Lai apliecinātu Pretendenta atbilstību konkursa nolikumā pretendentam izvirzītajām prasībām, Pretendentam ir jāiesniedz sekojoši </w:t>
      </w:r>
      <w:r w:rsidRPr="00825364">
        <w:rPr>
          <w:rFonts w:ascii="Times New Roman" w:hAnsi="Times New Roman"/>
          <w:b/>
          <w:sz w:val="24"/>
          <w:szCs w:val="24"/>
        </w:rPr>
        <w:t>Pretendentu atlases dokumenti:</w:t>
      </w:r>
    </w:p>
    <w:p w:rsidR="00971196" w:rsidRPr="00B26D25" w:rsidRDefault="00971196" w:rsidP="00971196">
      <w:pPr>
        <w:spacing w:after="0" w:line="240" w:lineRule="auto"/>
        <w:jc w:val="both"/>
        <w:rPr>
          <w:rFonts w:ascii="Times New Roman" w:hAnsi="Times New Roman"/>
          <w:sz w:val="24"/>
          <w:szCs w:val="24"/>
        </w:rPr>
      </w:pPr>
      <w:r w:rsidRPr="00825364">
        <w:rPr>
          <w:rFonts w:ascii="Times New Roman" w:hAnsi="Times New Roman"/>
          <w:bCs/>
          <w:sz w:val="24"/>
          <w:szCs w:val="24"/>
        </w:rPr>
        <w:t xml:space="preserve">4.1.1. Pretendenta pieteikums dalībai konkursā, </w:t>
      </w:r>
      <w:r w:rsidRPr="00825364">
        <w:rPr>
          <w:rFonts w:ascii="Times New Roman" w:hAnsi="Times New Roman"/>
          <w:sz w:val="24"/>
          <w:szCs w:val="24"/>
        </w:rPr>
        <w:t xml:space="preserve">kas sagatavots un aizpildīts uz Pretendenta veidlapas, atbilstoši Nolikumam pievienotajam pieteikuma paraugam (Pielikums Nr.2) un ko parakstījusi Pretendenta amatpersona ar paraksta tiesībām vai Pretendenta pilnvarotā persona. Gadījumā, ja </w:t>
      </w:r>
      <w:r w:rsidRPr="00B26D25">
        <w:rPr>
          <w:rFonts w:ascii="Times New Roman" w:hAnsi="Times New Roman"/>
          <w:sz w:val="24"/>
          <w:szCs w:val="24"/>
        </w:rPr>
        <w:t>pieteikumu paraksta Pretendenta pilnvarotā persona, nepieciešams pievienot pilnvaru vai tās apliecinātu kopiju.</w:t>
      </w:r>
    </w:p>
    <w:p w:rsidR="00971196" w:rsidRPr="000F4336" w:rsidRDefault="00971196" w:rsidP="00971196">
      <w:pPr>
        <w:spacing w:after="0" w:line="240" w:lineRule="auto"/>
        <w:jc w:val="both"/>
        <w:rPr>
          <w:rFonts w:ascii="Times New Roman" w:hAnsi="Times New Roman"/>
          <w:b/>
          <w:i/>
          <w:sz w:val="24"/>
          <w:szCs w:val="24"/>
        </w:rPr>
      </w:pPr>
      <w:r w:rsidRPr="00845EEA">
        <w:rPr>
          <w:rFonts w:ascii="Times New Roman" w:hAnsi="Times New Roman"/>
          <w:sz w:val="24"/>
          <w:szCs w:val="24"/>
        </w:rPr>
        <w:t>4.1.</w:t>
      </w:r>
      <w:r w:rsidR="009B7A8D">
        <w:rPr>
          <w:rFonts w:ascii="Times New Roman" w:hAnsi="Times New Roman"/>
          <w:sz w:val="24"/>
          <w:szCs w:val="24"/>
        </w:rPr>
        <w:t>2</w:t>
      </w:r>
      <w:r w:rsidRPr="00845EEA">
        <w:rPr>
          <w:rFonts w:ascii="Times New Roman" w:hAnsi="Times New Roman"/>
          <w:sz w:val="24"/>
          <w:szCs w:val="24"/>
        </w:rPr>
        <w:t xml:space="preserve">. Ja piedāvājumu iesniedz piegādātāju apvienība, pieteikumā norāda personu, kura konkursā pārstāv attiecīgo piegādātāju apvienību </w:t>
      </w:r>
      <w:r w:rsidRPr="00845EEA">
        <w:rPr>
          <w:rFonts w:ascii="Times New Roman" w:hAnsi="Times New Roman"/>
          <w:bCs/>
          <w:iCs/>
          <w:sz w:val="24"/>
          <w:szCs w:val="24"/>
        </w:rPr>
        <w:t xml:space="preserve">un ir pilnvarota parakstīt ar konkursu saistītos dokumentus, kā arī norāda </w:t>
      </w:r>
      <w:r w:rsidRPr="00845EEA">
        <w:rPr>
          <w:rFonts w:ascii="Times New Roman" w:hAnsi="Times New Roman"/>
          <w:sz w:val="24"/>
          <w:szCs w:val="24"/>
        </w:rPr>
        <w:t>piegādātāju</w:t>
      </w:r>
      <w:r w:rsidRPr="00845EEA">
        <w:rPr>
          <w:rFonts w:ascii="Times New Roman" w:hAnsi="Times New Roman"/>
          <w:bCs/>
          <w:iCs/>
          <w:sz w:val="24"/>
          <w:szCs w:val="24"/>
        </w:rPr>
        <w:t xml:space="preserve"> apvienības dalībnieku atbildības apjomus šajā iepirkumā. Papildus pievieno </w:t>
      </w:r>
      <w:r w:rsidRPr="000F4336">
        <w:rPr>
          <w:rFonts w:ascii="Times New Roman" w:hAnsi="Times New Roman"/>
          <w:bCs/>
          <w:iCs/>
          <w:sz w:val="24"/>
          <w:szCs w:val="24"/>
        </w:rPr>
        <w:t>p</w:t>
      </w:r>
      <w:r w:rsidRPr="000F4336">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971196" w:rsidRDefault="00971196" w:rsidP="00FB20C9">
      <w:pPr>
        <w:spacing w:after="0" w:line="240" w:lineRule="auto"/>
        <w:jc w:val="both"/>
        <w:rPr>
          <w:rFonts w:ascii="Times New Roman" w:hAnsi="Times New Roman"/>
          <w:sz w:val="24"/>
          <w:szCs w:val="24"/>
        </w:rPr>
      </w:pPr>
      <w:r w:rsidRPr="00825364">
        <w:rPr>
          <w:rFonts w:ascii="Times New Roman" w:hAnsi="Times New Roman"/>
          <w:sz w:val="24"/>
          <w:szCs w:val="24"/>
        </w:rPr>
        <w:t>4.1.</w:t>
      </w:r>
      <w:r w:rsidR="009B7A8D">
        <w:rPr>
          <w:rFonts w:ascii="Times New Roman" w:hAnsi="Times New Roman"/>
          <w:sz w:val="24"/>
          <w:szCs w:val="24"/>
        </w:rPr>
        <w:t>3</w:t>
      </w:r>
      <w:r w:rsidRPr="00825364">
        <w:rPr>
          <w:rFonts w:ascii="Times New Roman" w:hAnsi="Times New Roman"/>
          <w:sz w:val="24"/>
          <w:szCs w:val="24"/>
        </w:rPr>
        <w:t>. Ja Pretendents līguma izpildei piesaista apakšuzņēmējus, Pretendentam ir pienākums aizpildīt Nolikumam pievienoto pielikuma paraugu (</w:t>
      </w:r>
      <w:r w:rsidRPr="00AA44E1">
        <w:rPr>
          <w:rFonts w:ascii="Times New Roman" w:hAnsi="Times New Roman"/>
          <w:sz w:val="24"/>
          <w:szCs w:val="24"/>
        </w:rPr>
        <w:t>Pielikums Nr.3).</w:t>
      </w:r>
      <w:r w:rsidRPr="00825364">
        <w:rPr>
          <w:rFonts w:ascii="Times New Roman" w:hAnsi="Times New Roman"/>
          <w:sz w:val="24"/>
          <w:szCs w:val="24"/>
        </w:rPr>
        <w:t xml:space="preserve"> Pretendentam jānorāda visi apakšuzņēmēji, norādot procentos sniedzamo pakalpojumu vērtību no kopējās iepirkuma līguma vērtības un katram šādam apakšuzņēmējam izpildei nododamo līguma daļas aptuveno līguma summu.</w:t>
      </w:r>
    </w:p>
    <w:p w:rsidR="008D1546" w:rsidRPr="000C3BC1" w:rsidRDefault="009B7A8D" w:rsidP="00FB20C9">
      <w:pPr>
        <w:spacing w:after="0" w:line="240" w:lineRule="auto"/>
        <w:jc w:val="both"/>
        <w:rPr>
          <w:rFonts w:ascii="Times New Roman" w:hAnsi="Times New Roman"/>
          <w:sz w:val="24"/>
          <w:szCs w:val="24"/>
        </w:rPr>
      </w:pPr>
      <w:r w:rsidRPr="00FB20C9">
        <w:rPr>
          <w:rFonts w:ascii="Times New Roman" w:hAnsi="Times New Roman"/>
          <w:sz w:val="24"/>
          <w:szCs w:val="24"/>
        </w:rPr>
        <w:t xml:space="preserve">4.1.4. </w:t>
      </w:r>
      <w:r w:rsidR="008D1546" w:rsidRPr="00FB20C9">
        <w:rPr>
          <w:rFonts w:ascii="Times New Roman" w:hAnsi="Times New Roman"/>
          <w:sz w:val="24"/>
          <w:szCs w:val="24"/>
        </w:rPr>
        <w:t>Pretendenta gada finanšu vidējais apgrozījums, kas saistīts ar informācijas sistēmu (</w:t>
      </w:r>
      <w:r w:rsidR="00EC1E05">
        <w:rPr>
          <w:rFonts w:ascii="Times New Roman" w:hAnsi="Times New Roman"/>
          <w:sz w:val="24"/>
          <w:szCs w:val="24"/>
        </w:rPr>
        <w:t xml:space="preserve">turpmāk – IS) </w:t>
      </w:r>
      <w:r w:rsidR="008D1546" w:rsidRPr="00FB20C9">
        <w:rPr>
          <w:rFonts w:ascii="Times New Roman" w:hAnsi="Times New Roman"/>
          <w:sz w:val="24"/>
          <w:szCs w:val="24"/>
        </w:rPr>
        <w:t>izstrādi vai ieviešanu pēdējo 3 (trīs) gadu laikā vismaz 2 (divas) reizes pārsniedz piedāvāto līgumcenu.</w:t>
      </w:r>
      <w:r w:rsidR="00FB20C9" w:rsidRPr="00FB20C9">
        <w:rPr>
          <w:rFonts w:ascii="Times New Roman" w:hAnsi="Times New Roman"/>
          <w:color w:val="000000"/>
          <w:sz w:val="24"/>
          <w:szCs w:val="24"/>
        </w:rPr>
        <w:t xml:space="preserve"> Uzņēmumu, kas dibināti vēlāk, vidējais gada finanšu apgrozījums noslēgtajos finanšu </w:t>
      </w:r>
      <w:r w:rsidR="00FB20C9" w:rsidRPr="00662E0D">
        <w:rPr>
          <w:rFonts w:ascii="Times New Roman" w:hAnsi="Times New Roman"/>
          <w:color w:val="000000"/>
          <w:sz w:val="24"/>
          <w:szCs w:val="24"/>
        </w:rPr>
        <w:t>gados ir ne mazāks par piedāvāto līgumcenu. Pretendents iesniedz paraksta tiesīgas vai pilnvarotas</w:t>
      </w:r>
      <w:r w:rsidR="00FB20C9" w:rsidRPr="00FB20C9">
        <w:rPr>
          <w:rFonts w:ascii="Times New Roman" w:hAnsi="Times New Roman"/>
          <w:color w:val="000000"/>
          <w:sz w:val="24"/>
          <w:szCs w:val="24"/>
        </w:rPr>
        <w:t xml:space="preserve"> personas parakstīt</w:t>
      </w:r>
      <w:r w:rsidR="00FB20C9">
        <w:rPr>
          <w:rFonts w:ascii="Times New Roman" w:hAnsi="Times New Roman"/>
          <w:color w:val="000000"/>
          <w:sz w:val="24"/>
          <w:szCs w:val="24"/>
        </w:rPr>
        <w:t>u</w:t>
      </w:r>
      <w:r w:rsidR="00FB20C9" w:rsidRPr="00FB20C9">
        <w:rPr>
          <w:rFonts w:ascii="Times New Roman" w:hAnsi="Times New Roman"/>
          <w:color w:val="000000"/>
          <w:sz w:val="24"/>
          <w:szCs w:val="24"/>
        </w:rPr>
        <w:t xml:space="preserve"> izziņ</w:t>
      </w:r>
      <w:r w:rsidR="00FB20C9">
        <w:rPr>
          <w:rFonts w:ascii="Times New Roman" w:hAnsi="Times New Roman"/>
          <w:color w:val="000000"/>
          <w:sz w:val="24"/>
          <w:szCs w:val="24"/>
        </w:rPr>
        <w:t>u</w:t>
      </w:r>
      <w:r w:rsidR="00FB20C9" w:rsidRPr="00FB20C9">
        <w:rPr>
          <w:rFonts w:ascii="Times New Roman" w:hAnsi="Times New Roman"/>
          <w:color w:val="000000"/>
          <w:sz w:val="24"/>
          <w:szCs w:val="24"/>
        </w:rPr>
        <w:t xml:space="preserve"> par finanšu apgrozījumu pēdējos 3</w:t>
      </w:r>
      <w:r w:rsidR="00FB20C9">
        <w:rPr>
          <w:rFonts w:ascii="Times New Roman" w:hAnsi="Times New Roman"/>
          <w:color w:val="000000"/>
          <w:sz w:val="24"/>
          <w:szCs w:val="24"/>
        </w:rPr>
        <w:t xml:space="preserve"> </w:t>
      </w:r>
      <w:r w:rsidR="00FB20C9" w:rsidRPr="00FB20C9">
        <w:rPr>
          <w:rFonts w:ascii="Times New Roman" w:hAnsi="Times New Roman"/>
          <w:color w:val="000000"/>
          <w:sz w:val="24"/>
          <w:szCs w:val="24"/>
        </w:rPr>
        <w:t xml:space="preserve">(trīs) noslēgtajos finanšu gados. </w:t>
      </w:r>
      <w:r w:rsidR="00FB20C9" w:rsidRPr="000C3BC1">
        <w:rPr>
          <w:rFonts w:ascii="Times New Roman" w:hAnsi="Times New Roman"/>
          <w:color w:val="000000"/>
          <w:sz w:val="24"/>
          <w:szCs w:val="24"/>
        </w:rPr>
        <w:t>Uzņēmumiem, kas dibināti vēlāk, izziņa par finanšu apgrozījumu tā darbības gados.</w:t>
      </w:r>
    </w:p>
    <w:p w:rsidR="008D1546" w:rsidRPr="000C3BC1" w:rsidRDefault="00662E0D" w:rsidP="00662E0D">
      <w:pPr>
        <w:pStyle w:val="ListParagraph"/>
        <w:numPr>
          <w:ilvl w:val="2"/>
          <w:numId w:val="6"/>
        </w:numPr>
        <w:spacing w:after="0" w:line="240" w:lineRule="auto"/>
        <w:ind w:left="0" w:hanging="11"/>
        <w:contextualSpacing/>
        <w:jc w:val="both"/>
        <w:rPr>
          <w:rFonts w:ascii="Times New Roman" w:hAnsi="Times New Roman"/>
          <w:sz w:val="24"/>
          <w:szCs w:val="24"/>
        </w:rPr>
      </w:pPr>
      <w:r w:rsidRPr="000C3BC1">
        <w:rPr>
          <w:rFonts w:ascii="Times New Roman" w:hAnsi="Times New Roman"/>
          <w:sz w:val="24"/>
          <w:szCs w:val="24"/>
          <w:lang w:val="lv-LV"/>
        </w:rPr>
        <w:t xml:space="preserve">Atsauksme no ārstniecības iestādes, kas apliecina, ka pretendents ir realizējis </w:t>
      </w:r>
      <w:r w:rsidR="008D1546" w:rsidRPr="000C3BC1">
        <w:rPr>
          <w:rFonts w:ascii="Times New Roman" w:hAnsi="Times New Roman"/>
          <w:sz w:val="24"/>
          <w:szCs w:val="24"/>
        </w:rPr>
        <w:t>vismaz vienu projektu IS piegādāšanā un uzturēšanā veterinārās aprūpes iestādē vai veselības aprūpes iestādē pēdējo 3 (trīs) gadu laikā, kas atbilst visiem zemāk uzskaitītajiem kritērijiem:</w:t>
      </w:r>
    </w:p>
    <w:p w:rsidR="008D1546" w:rsidRPr="000C3BC1" w:rsidRDefault="008D1546" w:rsidP="00662E0D">
      <w:pPr>
        <w:pStyle w:val="ListParagraph"/>
        <w:numPr>
          <w:ilvl w:val="0"/>
          <w:numId w:val="18"/>
        </w:numPr>
        <w:spacing w:after="0" w:line="240" w:lineRule="auto"/>
        <w:ind w:left="709"/>
        <w:contextualSpacing/>
        <w:jc w:val="both"/>
        <w:rPr>
          <w:rFonts w:ascii="Times New Roman" w:hAnsi="Times New Roman"/>
          <w:sz w:val="24"/>
          <w:szCs w:val="24"/>
        </w:rPr>
      </w:pPr>
      <w:r w:rsidRPr="000C3BC1">
        <w:rPr>
          <w:rFonts w:ascii="Times New Roman" w:hAnsi="Times New Roman"/>
          <w:sz w:val="24"/>
          <w:szCs w:val="24"/>
        </w:rPr>
        <w:t>projekta apjoms</w:t>
      </w:r>
      <w:r w:rsidRPr="000C3BC1">
        <w:rPr>
          <w:rFonts w:ascii="Times New Roman" w:hAnsi="Times New Roman"/>
          <w:sz w:val="24"/>
          <w:szCs w:val="24"/>
          <w:lang w:val="lv-LV"/>
        </w:rPr>
        <w:t xml:space="preserve"> (</w:t>
      </w:r>
      <w:r w:rsidRPr="000C3BC1">
        <w:rPr>
          <w:rFonts w:ascii="Times New Roman" w:hAnsi="Times New Roman"/>
          <w:sz w:val="24"/>
          <w:szCs w:val="24"/>
        </w:rPr>
        <w:t>IS piegādes līgumcena</w:t>
      </w:r>
      <w:r w:rsidRPr="000C3BC1">
        <w:rPr>
          <w:rFonts w:ascii="Times New Roman" w:hAnsi="Times New Roman"/>
          <w:sz w:val="24"/>
          <w:szCs w:val="24"/>
          <w:lang w:val="lv-LV"/>
        </w:rPr>
        <w:t>)</w:t>
      </w:r>
      <w:r w:rsidRPr="000C3BC1">
        <w:rPr>
          <w:rFonts w:ascii="Times New Roman" w:hAnsi="Times New Roman"/>
          <w:sz w:val="24"/>
          <w:szCs w:val="24"/>
        </w:rPr>
        <w:t xml:space="preserve"> ir vismaz piedāvātās līgumcenas apmērā, bez sistēmas uzturēšanas izmaksām</w:t>
      </w:r>
      <w:r w:rsidR="00662E0D" w:rsidRPr="000C3BC1">
        <w:rPr>
          <w:rFonts w:ascii="Times New Roman" w:hAnsi="Times New Roman"/>
          <w:sz w:val="24"/>
          <w:szCs w:val="24"/>
          <w:lang w:val="lv-LV"/>
        </w:rPr>
        <w:t xml:space="preserve"> (norādīt projekta apjomu)</w:t>
      </w:r>
      <w:r w:rsidRPr="000C3BC1">
        <w:rPr>
          <w:rFonts w:ascii="Times New Roman" w:hAnsi="Times New Roman"/>
          <w:sz w:val="24"/>
          <w:szCs w:val="24"/>
        </w:rPr>
        <w:t>;</w:t>
      </w:r>
    </w:p>
    <w:p w:rsidR="008D1546" w:rsidRPr="008D1546" w:rsidRDefault="008D1546" w:rsidP="00662E0D">
      <w:pPr>
        <w:pStyle w:val="ListParagraph"/>
        <w:numPr>
          <w:ilvl w:val="0"/>
          <w:numId w:val="18"/>
        </w:numPr>
        <w:spacing w:after="0" w:line="240" w:lineRule="auto"/>
        <w:ind w:left="709"/>
        <w:contextualSpacing/>
        <w:jc w:val="both"/>
        <w:rPr>
          <w:rFonts w:ascii="Times New Roman" w:hAnsi="Times New Roman"/>
          <w:sz w:val="24"/>
          <w:szCs w:val="24"/>
        </w:rPr>
      </w:pPr>
      <w:r w:rsidRPr="000C3BC1">
        <w:rPr>
          <w:rFonts w:ascii="Times New Roman" w:hAnsi="Times New Roman"/>
          <w:sz w:val="24"/>
          <w:szCs w:val="24"/>
        </w:rPr>
        <w:t>projektā realizēta datu apmaiņa ar pacientu reģistrācijas un kvalitātes kontroles stacijām,</w:t>
      </w:r>
      <w:r w:rsidRPr="008D1546">
        <w:rPr>
          <w:rFonts w:ascii="Times New Roman" w:hAnsi="Times New Roman"/>
          <w:sz w:val="24"/>
          <w:szCs w:val="24"/>
        </w:rPr>
        <w:t xml:space="preserve"> izmantojot DICOM vai ekvivalentu protokolu (uzskaitīt vismaz 3 (trīs) konkrētas iekārtas ārstniecības iestādē, ar kurām realizēta šī datu apmaiņa);</w:t>
      </w:r>
    </w:p>
    <w:p w:rsidR="008D1546" w:rsidRPr="008D1546" w:rsidRDefault="008D1546" w:rsidP="00662E0D">
      <w:pPr>
        <w:pStyle w:val="ListParagraph"/>
        <w:numPr>
          <w:ilvl w:val="0"/>
          <w:numId w:val="18"/>
        </w:numPr>
        <w:spacing w:after="0" w:line="240" w:lineRule="auto"/>
        <w:ind w:left="709"/>
        <w:contextualSpacing/>
        <w:jc w:val="both"/>
        <w:rPr>
          <w:rFonts w:ascii="Times New Roman" w:hAnsi="Times New Roman"/>
          <w:sz w:val="24"/>
          <w:szCs w:val="24"/>
        </w:rPr>
      </w:pPr>
      <w:r w:rsidRPr="008D1546">
        <w:rPr>
          <w:rFonts w:ascii="Times New Roman" w:hAnsi="Times New Roman"/>
          <w:sz w:val="24"/>
          <w:szCs w:val="24"/>
        </w:rPr>
        <w:t>projektā realizēta datu apmaiņa ar endoskopijas sistēmu „</w:t>
      </w:r>
      <w:proofErr w:type="spellStart"/>
      <w:r w:rsidRPr="008D1546">
        <w:rPr>
          <w:rFonts w:ascii="Times New Roman" w:hAnsi="Times New Roman"/>
          <w:sz w:val="24"/>
          <w:szCs w:val="24"/>
        </w:rPr>
        <w:t>Endobāze</w:t>
      </w:r>
      <w:proofErr w:type="spellEnd"/>
      <w:r w:rsidRPr="008D1546">
        <w:rPr>
          <w:rFonts w:ascii="Times New Roman" w:hAnsi="Times New Roman"/>
          <w:sz w:val="24"/>
          <w:szCs w:val="24"/>
        </w:rPr>
        <w:t>” vai ekvivalentu (uzskaitīt vismaz 2 (divas) konkrētas iekārtas ārstniecības iestādē, ar kurām realizēta šī datu apmaiņa).</w:t>
      </w:r>
    </w:p>
    <w:p w:rsidR="008D1546" w:rsidRPr="00EC1E05" w:rsidRDefault="00662E0D" w:rsidP="008D1546">
      <w:pPr>
        <w:spacing w:after="0" w:line="240" w:lineRule="auto"/>
        <w:jc w:val="both"/>
        <w:rPr>
          <w:rFonts w:ascii="Times New Roman" w:hAnsi="Times New Roman"/>
          <w:sz w:val="24"/>
          <w:szCs w:val="24"/>
        </w:rPr>
      </w:pPr>
      <w:r w:rsidRPr="00EC1E05">
        <w:rPr>
          <w:rFonts w:ascii="Times New Roman" w:hAnsi="Times New Roman"/>
          <w:sz w:val="24"/>
          <w:szCs w:val="24"/>
        </w:rPr>
        <w:t>Atsauksmē</w:t>
      </w:r>
      <w:r w:rsidR="008D1546" w:rsidRPr="00EC1E05">
        <w:rPr>
          <w:rFonts w:ascii="Times New Roman" w:hAnsi="Times New Roman"/>
          <w:sz w:val="24"/>
          <w:szCs w:val="24"/>
        </w:rPr>
        <w:t xml:space="preserve"> norāda projekta </w:t>
      </w:r>
      <w:r w:rsidRPr="00EC1E05">
        <w:rPr>
          <w:rFonts w:ascii="Times New Roman" w:hAnsi="Times New Roman"/>
          <w:sz w:val="24"/>
          <w:szCs w:val="24"/>
        </w:rPr>
        <w:t xml:space="preserve">nosaukumu, </w:t>
      </w:r>
      <w:r w:rsidR="008D1546" w:rsidRPr="00EC1E05">
        <w:rPr>
          <w:rFonts w:ascii="Times New Roman" w:hAnsi="Times New Roman"/>
          <w:sz w:val="24"/>
          <w:szCs w:val="24"/>
        </w:rPr>
        <w:t>realizācijas laiku no izstrādes līdz ieviešanas brīdim</w:t>
      </w:r>
      <w:r w:rsidRPr="00EC1E05">
        <w:rPr>
          <w:rFonts w:ascii="Times New Roman" w:hAnsi="Times New Roman"/>
          <w:sz w:val="24"/>
          <w:szCs w:val="24"/>
        </w:rPr>
        <w:t>, kontaktpersonu, tālruni un e-pastu.</w:t>
      </w:r>
      <w:r w:rsidR="008D1546" w:rsidRPr="00EC1E05">
        <w:rPr>
          <w:rFonts w:ascii="Times New Roman" w:hAnsi="Times New Roman"/>
          <w:sz w:val="24"/>
          <w:szCs w:val="24"/>
        </w:rPr>
        <w:t xml:space="preserve"> </w:t>
      </w:r>
    </w:p>
    <w:p w:rsidR="00606A54" w:rsidRPr="00592C82" w:rsidRDefault="00592C82" w:rsidP="00592C82">
      <w:pPr>
        <w:pStyle w:val="ListParagraph"/>
        <w:numPr>
          <w:ilvl w:val="2"/>
          <w:numId w:val="6"/>
        </w:numPr>
        <w:spacing w:after="0" w:line="240" w:lineRule="auto"/>
        <w:ind w:left="0" w:hanging="11"/>
        <w:jc w:val="both"/>
        <w:rPr>
          <w:rFonts w:ascii="Times New Roman" w:hAnsi="Times New Roman"/>
          <w:sz w:val="24"/>
          <w:szCs w:val="24"/>
        </w:rPr>
      </w:pPr>
      <w:r w:rsidRPr="00592C82">
        <w:rPr>
          <w:rFonts w:ascii="Times New Roman" w:hAnsi="Times New Roman"/>
          <w:sz w:val="24"/>
          <w:szCs w:val="24"/>
        </w:rPr>
        <w:t>Pretendentam jānodrošina kvalificēts personāls ar sekojošu kvalifikāciju un pieredzi:</w:t>
      </w:r>
    </w:p>
    <w:p w:rsidR="00606A54" w:rsidRPr="00592C82" w:rsidRDefault="00606A54" w:rsidP="00592C82">
      <w:pPr>
        <w:pStyle w:val="ListParagraph"/>
        <w:numPr>
          <w:ilvl w:val="3"/>
          <w:numId w:val="6"/>
        </w:numPr>
        <w:spacing w:after="0" w:line="240" w:lineRule="auto"/>
        <w:ind w:left="1134"/>
        <w:contextualSpacing/>
        <w:jc w:val="both"/>
        <w:rPr>
          <w:rFonts w:ascii="Times New Roman" w:hAnsi="Times New Roman"/>
          <w:b/>
          <w:sz w:val="24"/>
          <w:szCs w:val="24"/>
        </w:rPr>
      </w:pPr>
      <w:r w:rsidRPr="00592C82">
        <w:rPr>
          <w:rFonts w:ascii="Times New Roman" w:hAnsi="Times New Roman"/>
          <w:b/>
          <w:sz w:val="24"/>
          <w:szCs w:val="24"/>
        </w:rPr>
        <w:t>Projekta vadītājs:</w:t>
      </w:r>
    </w:p>
    <w:p w:rsidR="00592C82" w:rsidRPr="00592C82" w:rsidRDefault="00592C82" w:rsidP="00662E0D">
      <w:pPr>
        <w:pStyle w:val="ListParagraph"/>
        <w:numPr>
          <w:ilvl w:val="0"/>
          <w:numId w:val="22"/>
        </w:numPr>
        <w:spacing w:after="0" w:line="240" w:lineRule="auto"/>
        <w:ind w:left="1134" w:hanging="283"/>
        <w:jc w:val="both"/>
        <w:rPr>
          <w:rFonts w:ascii="Times New Roman" w:hAnsi="Times New Roman"/>
          <w:sz w:val="24"/>
          <w:szCs w:val="24"/>
        </w:rPr>
      </w:pPr>
      <w:r w:rsidRPr="00592C82">
        <w:rPr>
          <w:rFonts w:ascii="Times New Roman" w:hAnsi="Times New Roman"/>
          <w:sz w:val="24"/>
          <w:szCs w:val="24"/>
        </w:rPr>
        <w:t xml:space="preserve">Augstākā izglītība; </w:t>
      </w:r>
    </w:p>
    <w:p w:rsidR="00592C82" w:rsidRPr="00250854" w:rsidRDefault="00592C82" w:rsidP="00592C82">
      <w:pPr>
        <w:spacing w:after="0" w:line="240" w:lineRule="auto"/>
        <w:ind w:left="1134" w:hanging="283"/>
        <w:jc w:val="both"/>
        <w:rPr>
          <w:rFonts w:ascii="Times New Roman" w:hAnsi="Times New Roman"/>
          <w:sz w:val="24"/>
          <w:szCs w:val="24"/>
        </w:rPr>
      </w:pPr>
      <w:r>
        <w:rPr>
          <w:rFonts w:ascii="Times New Roman" w:hAnsi="Times New Roman"/>
          <w:sz w:val="24"/>
          <w:szCs w:val="24"/>
        </w:rPr>
        <w:t xml:space="preserve">b) </w:t>
      </w:r>
      <w:r w:rsidRPr="00250854">
        <w:rPr>
          <w:rFonts w:ascii="Times New Roman" w:hAnsi="Times New Roman"/>
          <w:sz w:val="24"/>
          <w:szCs w:val="24"/>
        </w:rPr>
        <w:t>Projektu vadības teorētisko zināšanu apguvi apliecinošs dokuments;</w:t>
      </w:r>
    </w:p>
    <w:p w:rsidR="00592C82" w:rsidRDefault="00592C82" w:rsidP="00592C82">
      <w:pPr>
        <w:spacing w:after="0" w:line="240" w:lineRule="auto"/>
        <w:ind w:left="1134" w:hanging="283"/>
        <w:jc w:val="both"/>
        <w:rPr>
          <w:rFonts w:ascii="Times New Roman" w:hAnsi="Times New Roman"/>
          <w:sz w:val="24"/>
          <w:szCs w:val="24"/>
        </w:rPr>
      </w:pPr>
      <w:r>
        <w:rPr>
          <w:rFonts w:ascii="Times New Roman" w:hAnsi="Times New Roman"/>
          <w:sz w:val="24"/>
          <w:szCs w:val="24"/>
        </w:rPr>
        <w:t xml:space="preserve">c) </w:t>
      </w:r>
      <w:r w:rsidRPr="00250854">
        <w:rPr>
          <w:rFonts w:ascii="Times New Roman" w:hAnsi="Times New Roman"/>
          <w:sz w:val="24"/>
          <w:szCs w:val="24"/>
        </w:rPr>
        <w:t>Pēdējo 3 (trīs) gadu laikā ir praktiska pieredze kā projekta vadītājam vismaz</w:t>
      </w:r>
      <w:r w:rsidRPr="00250854" w:rsidDel="00245D37">
        <w:rPr>
          <w:rFonts w:ascii="Times New Roman" w:hAnsi="Times New Roman"/>
          <w:sz w:val="24"/>
          <w:szCs w:val="24"/>
        </w:rPr>
        <w:t xml:space="preserve"> </w:t>
      </w:r>
      <w:r w:rsidRPr="00250854">
        <w:rPr>
          <w:rFonts w:ascii="Times New Roman" w:hAnsi="Times New Roman"/>
          <w:sz w:val="24"/>
          <w:szCs w:val="24"/>
        </w:rPr>
        <w:t>1 (viena) projekta vadībā IS piegādāšanā un uzturēšanā veterinārās aprūpes iestādē vai veselības aprūpes iestādē, kur IS piegādes līgumcena ir vismaz piedāvātās līgumcenas apmērā (bez sistēmas uzturēšanas izmaksām), projektā realizēta datu apmaiņa izmantojot DICOM vai ekvivalentu protokolu un „</w:t>
      </w:r>
      <w:proofErr w:type="spellStart"/>
      <w:r w:rsidRPr="00250854">
        <w:rPr>
          <w:rFonts w:ascii="Times New Roman" w:hAnsi="Times New Roman"/>
          <w:sz w:val="24"/>
          <w:szCs w:val="24"/>
        </w:rPr>
        <w:t>Endobāze</w:t>
      </w:r>
      <w:proofErr w:type="spellEnd"/>
      <w:r w:rsidRPr="00250854">
        <w:rPr>
          <w:rFonts w:ascii="Times New Roman" w:hAnsi="Times New Roman"/>
          <w:sz w:val="24"/>
          <w:szCs w:val="24"/>
        </w:rPr>
        <w:t>” vai ekvivalentu endoskopijas sistēmu.</w:t>
      </w:r>
    </w:p>
    <w:p w:rsidR="00606A54" w:rsidRPr="00592C82" w:rsidRDefault="00592C82" w:rsidP="00592C82">
      <w:pPr>
        <w:pStyle w:val="ListParagraph"/>
        <w:numPr>
          <w:ilvl w:val="3"/>
          <w:numId w:val="6"/>
        </w:numPr>
        <w:spacing w:after="0" w:line="240" w:lineRule="auto"/>
        <w:ind w:left="1418"/>
        <w:contextualSpacing/>
        <w:jc w:val="both"/>
        <w:rPr>
          <w:rFonts w:ascii="Times New Roman" w:hAnsi="Times New Roman"/>
          <w:b/>
          <w:sz w:val="24"/>
          <w:szCs w:val="24"/>
        </w:rPr>
      </w:pPr>
      <w:r>
        <w:rPr>
          <w:rFonts w:ascii="Times New Roman" w:hAnsi="Times New Roman"/>
          <w:b/>
          <w:sz w:val="24"/>
          <w:szCs w:val="24"/>
          <w:lang w:val="lv-LV"/>
        </w:rPr>
        <w:t>Vadošais sistēmu analītiķis</w:t>
      </w:r>
    </w:p>
    <w:p w:rsidR="00606A54" w:rsidRPr="005B4FD4" w:rsidRDefault="00606A54" w:rsidP="00662E0D">
      <w:pPr>
        <w:pStyle w:val="ListParagraph"/>
        <w:numPr>
          <w:ilvl w:val="1"/>
          <w:numId w:val="21"/>
        </w:numPr>
        <w:spacing w:after="0" w:line="240" w:lineRule="auto"/>
        <w:ind w:left="1134"/>
        <w:contextualSpacing/>
        <w:jc w:val="both"/>
        <w:rPr>
          <w:rFonts w:ascii="Times New Roman" w:hAnsi="Times New Roman"/>
          <w:sz w:val="24"/>
          <w:szCs w:val="24"/>
          <w:lang w:val="lv-LV"/>
        </w:rPr>
      </w:pPr>
      <w:r w:rsidRPr="005B4FD4">
        <w:rPr>
          <w:rFonts w:ascii="Times New Roman" w:hAnsi="Times New Roman"/>
          <w:sz w:val="24"/>
          <w:szCs w:val="24"/>
          <w:lang w:val="lv-LV"/>
        </w:rPr>
        <w:t>augstākā izglītība informācijas tehnoloģijās vai vadīb</w:t>
      </w:r>
      <w:r>
        <w:rPr>
          <w:rFonts w:ascii="Times New Roman" w:hAnsi="Times New Roman"/>
          <w:sz w:val="24"/>
          <w:szCs w:val="24"/>
          <w:lang w:val="lv-LV"/>
        </w:rPr>
        <w:t xml:space="preserve">as </w:t>
      </w:r>
      <w:r w:rsidRPr="005B4FD4">
        <w:rPr>
          <w:rFonts w:ascii="Times New Roman" w:hAnsi="Times New Roman"/>
          <w:sz w:val="24"/>
          <w:szCs w:val="24"/>
          <w:lang w:val="lv-LV"/>
        </w:rPr>
        <w:t>zinībās;</w:t>
      </w:r>
    </w:p>
    <w:p w:rsidR="00606A54" w:rsidRPr="00887529" w:rsidRDefault="00606A54" w:rsidP="00662E0D">
      <w:pPr>
        <w:pStyle w:val="ListParagraph"/>
        <w:numPr>
          <w:ilvl w:val="1"/>
          <w:numId w:val="21"/>
        </w:numPr>
        <w:spacing w:after="0" w:line="240" w:lineRule="auto"/>
        <w:ind w:left="1134"/>
        <w:contextualSpacing/>
        <w:jc w:val="both"/>
        <w:rPr>
          <w:rFonts w:ascii="Times New Roman" w:hAnsi="Times New Roman"/>
          <w:sz w:val="24"/>
          <w:szCs w:val="24"/>
          <w:lang w:val="lv-LV"/>
        </w:rPr>
      </w:pPr>
      <w:r w:rsidRPr="00960933">
        <w:rPr>
          <w:rFonts w:ascii="Times New Roman" w:hAnsi="Times New Roman"/>
          <w:sz w:val="24"/>
          <w:szCs w:val="24"/>
          <w:lang w:val="lv-LV"/>
        </w:rPr>
        <w:t>Pēdējo 3 (trīs) gadu laikā ir praktiska pieredze kā vadošajam sistēmu analītiķim vismaz</w:t>
      </w:r>
      <w:r w:rsidRPr="00960933" w:rsidDel="00245D37">
        <w:rPr>
          <w:rFonts w:ascii="Times New Roman" w:hAnsi="Times New Roman"/>
          <w:sz w:val="24"/>
          <w:szCs w:val="24"/>
          <w:lang w:val="lv-LV"/>
        </w:rPr>
        <w:t xml:space="preserve"> </w:t>
      </w:r>
      <w:r w:rsidRPr="00960933">
        <w:rPr>
          <w:rFonts w:ascii="Times New Roman" w:hAnsi="Times New Roman"/>
          <w:sz w:val="24"/>
          <w:szCs w:val="24"/>
          <w:lang w:val="lv-LV"/>
        </w:rPr>
        <w:t xml:space="preserve">1 (viena) projekta vadībā IS piegādāšanā un uzturēšanā veterinārās aprūpes iestādē vai veselības aprūpes iestādē, kur IS piegādes līgumcena ir vismaz piedāvātās līgumcenas apmērā (bez sistēmas uzturēšanas izmaksām), projektā realizēta datu apmaiņa </w:t>
      </w:r>
      <w:r w:rsidRPr="00960933">
        <w:rPr>
          <w:rFonts w:ascii="Times New Roman" w:hAnsi="Times New Roman"/>
          <w:sz w:val="24"/>
          <w:szCs w:val="24"/>
          <w:lang w:val="lv-LV"/>
        </w:rPr>
        <w:lastRenderedPageBreak/>
        <w:t>izmantojot DICOM vai ekvivalentu protokolu un „</w:t>
      </w:r>
      <w:proofErr w:type="spellStart"/>
      <w:r w:rsidRPr="00960933">
        <w:rPr>
          <w:rFonts w:ascii="Times New Roman" w:hAnsi="Times New Roman"/>
          <w:sz w:val="24"/>
          <w:szCs w:val="24"/>
          <w:lang w:val="lv-LV"/>
        </w:rPr>
        <w:t>Endobāze</w:t>
      </w:r>
      <w:proofErr w:type="spellEnd"/>
      <w:r w:rsidRPr="00960933">
        <w:rPr>
          <w:rFonts w:ascii="Times New Roman" w:hAnsi="Times New Roman"/>
          <w:sz w:val="24"/>
          <w:szCs w:val="24"/>
          <w:lang w:val="lv-LV"/>
        </w:rPr>
        <w:t>” vai ekvivalentu endoskopijas sistēmu.</w:t>
      </w:r>
    </w:p>
    <w:p w:rsidR="00606A54" w:rsidRPr="00592C82" w:rsidRDefault="00993C41" w:rsidP="00993C41">
      <w:pPr>
        <w:pStyle w:val="ListParagraph"/>
        <w:numPr>
          <w:ilvl w:val="3"/>
          <w:numId w:val="6"/>
        </w:numPr>
        <w:spacing w:after="0" w:line="240" w:lineRule="auto"/>
        <w:ind w:left="1134" w:hanging="796"/>
        <w:jc w:val="both"/>
        <w:rPr>
          <w:rFonts w:ascii="Times New Roman" w:hAnsi="Times New Roman"/>
          <w:sz w:val="24"/>
          <w:szCs w:val="24"/>
        </w:rPr>
      </w:pPr>
      <w:r>
        <w:rPr>
          <w:rFonts w:ascii="Times New Roman" w:hAnsi="Times New Roman"/>
          <w:sz w:val="24"/>
          <w:szCs w:val="24"/>
          <w:lang w:val="lv-LV"/>
        </w:rPr>
        <w:t xml:space="preserve">Pretendents piesaistīto speciālistu </w:t>
      </w:r>
      <w:r w:rsidR="00592C82" w:rsidRPr="00592C82">
        <w:rPr>
          <w:rFonts w:ascii="Times New Roman" w:hAnsi="Times New Roman"/>
          <w:sz w:val="24"/>
          <w:szCs w:val="24"/>
        </w:rPr>
        <w:t>kvalifikāciju apliecina</w:t>
      </w:r>
      <w:r>
        <w:rPr>
          <w:rFonts w:ascii="Times New Roman" w:hAnsi="Times New Roman"/>
          <w:sz w:val="24"/>
          <w:szCs w:val="24"/>
          <w:lang w:val="lv-LV"/>
        </w:rPr>
        <w:t>,</w:t>
      </w:r>
      <w:r w:rsidR="00592C82" w:rsidRPr="00592C82">
        <w:rPr>
          <w:rFonts w:ascii="Times New Roman" w:hAnsi="Times New Roman"/>
          <w:sz w:val="24"/>
          <w:szCs w:val="24"/>
        </w:rPr>
        <w:t xml:space="preserve"> </w:t>
      </w:r>
      <w:r w:rsidR="00592C82">
        <w:rPr>
          <w:rFonts w:ascii="Times New Roman" w:hAnsi="Times New Roman"/>
          <w:sz w:val="24"/>
          <w:szCs w:val="24"/>
          <w:lang w:val="lv-LV"/>
        </w:rPr>
        <w:t>iesniedzot speciālist</w:t>
      </w:r>
      <w:r>
        <w:rPr>
          <w:rFonts w:ascii="Times New Roman" w:hAnsi="Times New Roman"/>
          <w:sz w:val="24"/>
          <w:szCs w:val="24"/>
          <w:lang w:val="lv-LV"/>
        </w:rPr>
        <w:t>u</w:t>
      </w:r>
      <w:r w:rsidR="00592C82">
        <w:rPr>
          <w:rFonts w:ascii="Times New Roman" w:hAnsi="Times New Roman"/>
          <w:sz w:val="24"/>
          <w:szCs w:val="24"/>
          <w:lang w:val="lv-LV"/>
        </w:rPr>
        <w:t xml:space="preserve"> </w:t>
      </w:r>
      <w:r>
        <w:rPr>
          <w:rFonts w:ascii="Times New Roman" w:hAnsi="Times New Roman"/>
          <w:sz w:val="24"/>
          <w:szCs w:val="24"/>
          <w:lang w:val="lv-LV"/>
        </w:rPr>
        <w:t xml:space="preserve">parakstītu </w:t>
      </w:r>
      <w:r w:rsidR="00592C82">
        <w:rPr>
          <w:rFonts w:ascii="Times New Roman" w:hAnsi="Times New Roman"/>
          <w:sz w:val="24"/>
          <w:szCs w:val="24"/>
        </w:rPr>
        <w:t xml:space="preserve">CV, </w:t>
      </w:r>
      <w:r w:rsidR="00592C82" w:rsidRPr="00592C82">
        <w:rPr>
          <w:rFonts w:ascii="Times New Roman" w:hAnsi="Times New Roman"/>
          <w:sz w:val="24"/>
          <w:szCs w:val="24"/>
        </w:rPr>
        <w:t>izglītības dokument</w:t>
      </w:r>
      <w:r w:rsidR="00592C82">
        <w:rPr>
          <w:rFonts w:ascii="Times New Roman" w:hAnsi="Times New Roman"/>
          <w:sz w:val="24"/>
          <w:szCs w:val="24"/>
          <w:lang w:val="lv-LV"/>
        </w:rPr>
        <w:t>u</w:t>
      </w:r>
      <w:r w:rsidR="00592C82" w:rsidRPr="00592C82">
        <w:rPr>
          <w:rFonts w:ascii="Times New Roman" w:hAnsi="Times New Roman"/>
          <w:sz w:val="24"/>
          <w:szCs w:val="24"/>
        </w:rPr>
        <w:t xml:space="preserve"> </w:t>
      </w:r>
      <w:r w:rsidR="00592C82">
        <w:rPr>
          <w:rFonts w:ascii="Times New Roman" w:hAnsi="Times New Roman"/>
          <w:sz w:val="24"/>
          <w:szCs w:val="24"/>
        </w:rPr>
        <w:t>apliecināt</w:t>
      </w:r>
      <w:r w:rsidR="00592C82">
        <w:rPr>
          <w:rFonts w:ascii="Times New Roman" w:hAnsi="Times New Roman"/>
          <w:sz w:val="24"/>
          <w:szCs w:val="24"/>
          <w:lang w:val="lv-LV"/>
        </w:rPr>
        <w:t>as</w:t>
      </w:r>
      <w:r w:rsidR="00592C82" w:rsidRPr="00592C82">
        <w:rPr>
          <w:rFonts w:ascii="Times New Roman" w:hAnsi="Times New Roman"/>
          <w:sz w:val="24"/>
          <w:szCs w:val="24"/>
        </w:rPr>
        <w:t xml:space="preserve"> kopija</w:t>
      </w:r>
      <w:r>
        <w:rPr>
          <w:rFonts w:ascii="Times New Roman" w:hAnsi="Times New Roman"/>
          <w:sz w:val="24"/>
          <w:szCs w:val="24"/>
          <w:lang w:val="lv-LV"/>
        </w:rPr>
        <w:t>s</w:t>
      </w:r>
      <w:r w:rsidR="00592C82" w:rsidRPr="00592C82">
        <w:rPr>
          <w:rFonts w:ascii="Times New Roman" w:hAnsi="Times New Roman"/>
          <w:sz w:val="24"/>
          <w:szCs w:val="24"/>
        </w:rPr>
        <w:t xml:space="preserve"> un projektu sarakst</w:t>
      </w:r>
      <w:r w:rsidR="00592C82">
        <w:rPr>
          <w:rFonts w:ascii="Times New Roman" w:hAnsi="Times New Roman"/>
          <w:sz w:val="24"/>
          <w:szCs w:val="24"/>
          <w:lang w:val="lv-LV"/>
        </w:rPr>
        <w:t>u</w:t>
      </w:r>
      <w:r w:rsidR="00592C82" w:rsidRPr="00592C82">
        <w:rPr>
          <w:rFonts w:ascii="Times New Roman" w:hAnsi="Times New Roman"/>
          <w:sz w:val="24"/>
          <w:szCs w:val="24"/>
        </w:rPr>
        <w:t>s, norādot projektu, apjomu, periodu, lomu.</w:t>
      </w:r>
    </w:p>
    <w:p w:rsidR="00993C41" w:rsidRDefault="00993C41" w:rsidP="00993C41">
      <w:pPr>
        <w:spacing w:after="0" w:line="240" w:lineRule="auto"/>
        <w:rPr>
          <w:rFonts w:ascii="Times New Roman" w:hAnsi="Times New Roman"/>
          <w:b/>
          <w:sz w:val="24"/>
          <w:szCs w:val="24"/>
        </w:rPr>
      </w:pPr>
    </w:p>
    <w:p w:rsidR="00993C41" w:rsidRPr="00614320" w:rsidRDefault="00993C41" w:rsidP="00993C41">
      <w:pPr>
        <w:spacing w:after="0" w:line="240" w:lineRule="auto"/>
        <w:rPr>
          <w:rFonts w:ascii="Times New Roman" w:hAnsi="Times New Roman"/>
          <w:b/>
          <w:sz w:val="24"/>
          <w:szCs w:val="24"/>
        </w:rPr>
      </w:pPr>
      <w:r w:rsidRPr="00614320">
        <w:rPr>
          <w:rFonts w:ascii="Times New Roman" w:hAnsi="Times New Roman"/>
          <w:b/>
          <w:sz w:val="24"/>
          <w:szCs w:val="24"/>
        </w:rPr>
        <w:t>4.2. Aizpildīts Darba uzdevums un finanšu piedāvājums</w:t>
      </w:r>
    </w:p>
    <w:p w:rsidR="00993C41" w:rsidRPr="00614320" w:rsidRDefault="00993C41" w:rsidP="00993C41">
      <w:pPr>
        <w:pStyle w:val="Heading3"/>
        <w:tabs>
          <w:tab w:val="left" w:pos="199"/>
        </w:tabs>
        <w:spacing w:before="0" w:after="0"/>
        <w:jc w:val="both"/>
        <w:rPr>
          <w:rFonts w:ascii="Times New Roman" w:hAnsi="Times New Roman"/>
          <w:b w:val="0"/>
          <w:bCs w:val="0"/>
          <w:sz w:val="24"/>
          <w:szCs w:val="24"/>
        </w:rPr>
      </w:pPr>
      <w:r w:rsidRPr="00614320">
        <w:rPr>
          <w:rFonts w:ascii="Times New Roman" w:hAnsi="Times New Roman"/>
          <w:b w:val="0"/>
          <w:bCs w:val="0"/>
          <w:sz w:val="24"/>
          <w:szCs w:val="24"/>
        </w:rPr>
        <w:t>4.2.1. Darba uzdevumu sagatavo</w:t>
      </w:r>
      <w:r>
        <w:rPr>
          <w:rFonts w:ascii="Times New Roman" w:hAnsi="Times New Roman"/>
          <w:b w:val="0"/>
          <w:bCs w:val="0"/>
          <w:sz w:val="24"/>
          <w:szCs w:val="24"/>
          <w:lang w:val="lv-LV"/>
        </w:rPr>
        <w:t>,</w:t>
      </w:r>
      <w:r w:rsidRPr="00614320">
        <w:rPr>
          <w:rFonts w:ascii="Times New Roman" w:hAnsi="Times New Roman"/>
          <w:b w:val="0"/>
          <w:bCs w:val="0"/>
          <w:sz w:val="24"/>
          <w:szCs w:val="24"/>
        </w:rPr>
        <w:t xml:space="preserve"> </w:t>
      </w:r>
      <w:r w:rsidRPr="00993C41">
        <w:rPr>
          <w:rFonts w:ascii="Times New Roman" w:hAnsi="Times New Roman"/>
          <w:b w:val="0"/>
          <w:bCs w:val="0"/>
          <w:sz w:val="24"/>
          <w:szCs w:val="24"/>
        </w:rPr>
        <w:t>atbilstoši Nolikumam pievienotajam Darba uzdevuma paraugam (pielikums Nr.1)</w:t>
      </w:r>
      <w:r>
        <w:rPr>
          <w:rFonts w:ascii="Times New Roman" w:hAnsi="Times New Roman"/>
          <w:b w:val="0"/>
          <w:bCs w:val="0"/>
          <w:sz w:val="24"/>
          <w:szCs w:val="24"/>
          <w:lang w:val="lv-LV"/>
        </w:rPr>
        <w:t xml:space="preserve"> un </w:t>
      </w:r>
      <w:r w:rsidRPr="00614320">
        <w:rPr>
          <w:rFonts w:ascii="Times New Roman" w:hAnsi="Times New Roman"/>
          <w:b w:val="0"/>
          <w:bCs w:val="0"/>
          <w:sz w:val="24"/>
          <w:szCs w:val="24"/>
        </w:rPr>
        <w:t xml:space="preserve">saskaņā ar Tehniskajā specifikācijā (pielikums Nr.1) noteiktajām prasībām. </w:t>
      </w:r>
    </w:p>
    <w:p w:rsidR="00993C41" w:rsidRPr="000F4336" w:rsidRDefault="00993C41" w:rsidP="00993C41">
      <w:pPr>
        <w:pStyle w:val="Heading3"/>
        <w:keepNext w:val="0"/>
        <w:widowControl w:val="0"/>
        <w:spacing w:before="0" w:after="0"/>
        <w:jc w:val="both"/>
        <w:rPr>
          <w:rFonts w:ascii="Times New Roman" w:hAnsi="Times New Roman"/>
          <w:b w:val="0"/>
          <w:sz w:val="24"/>
          <w:szCs w:val="24"/>
          <w:lang w:val="lv-LV"/>
        </w:rPr>
      </w:pPr>
      <w:r w:rsidRPr="00993C41">
        <w:rPr>
          <w:rFonts w:ascii="Times New Roman" w:hAnsi="Times New Roman"/>
          <w:b w:val="0"/>
          <w:bCs w:val="0"/>
          <w:sz w:val="24"/>
          <w:szCs w:val="24"/>
        </w:rPr>
        <w:t>4.2.2. Finanšu</w:t>
      </w:r>
      <w:r w:rsidRPr="00825364">
        <w:rPr>
          <w:rFonts w:ascii="Times New Roman" w:hAnsi="Times New Roman"/>
          <w:b w:val="0"/>
          <w:bCs w:val="0"/>
          <w:sz w:val="24"/>
          <w:szCs w:val="24"/>
        </w:rPr>
        <w:t xml:space="preserve"> piedāvājumā cenu norāda </w:t>
      </w:r>
      <w:proofErr w:type="spellStart"/>
      <w:r w:rsidRPr="000F4336">
        <w:rPr>
          <w:rFonts w:ascii="Times New Roman" w:hAnsi="Times New Roman"/>
          <w:bCs w:val="0"/>
          <w:sz w:val="24"/>
          <w:szCs w:val="24"/>
          <w:lang w:val="lv-LV"/>
        </w:rPr>
        <w:t>euro</w:t>
      </w:r>
      <w:proofErr w:type="spellEnd"/>
      <w:r w:rsidRPr="00825364">
        <w:rPr>
          <w:rFonts w:ascii="Times New Roman" w:hAnsi="Times New Roman"/>
          <w:b w:val="0"/>
          <w:bCs w:val="0"/>
          <w:sz w:val="24"/>
          <w:szCs w:val="24"/>
          <w:lang w:val="lv-LV"/>
        </w:rPr>
        <w:t xml:space="preserve"> </w:t>
      </w:r>
      <w:r w:rsidRPr="00825364">
        <w:rPr>
          <w:rFonts w:ascii="Times New Roman" w:hAnsi="Times New Roman"/>
          <w:sz w:val="24"/>
          <w:szCs w:val="24"/>
        </w:rPr>
        <w:t>bez pievienotās vērtības nodokļa</w:t>
      </w:r>
      <w:r>
        <w:rPr>
          <w:rFonts w:ascii="Times New Roman" w:hAnsi="Times New Roman"/>
          <w:sz w:val="24"/>
          <w:szCs w:val="24"/>
          <w:lang w:val="lv-LV"/>
        </w:rPr>
        <w:t xml:space="preserve">, </w:t>
      </w:r>
      <w:r w:rsidRPr="000F4336">
        <w:rPr>
          <w:rFonts w:ascii="Times New Roman" w:hAnsi="Times New Roman"/>
          <w:b w:val="0"/>
          <w:sz w:val="24"/>
          <w:szCs w:val="24"/>
          <w:lang w:val="lv-LV"/>
        </w:rPr>
        <w:t>atbilstoši finanšu piedāvājuma pras</w:t>
      </w:r>
      <w:r>
        <w:rPr>
          <w:rFonts w:ascii="Times New Roman" w:hAnsi="Times New Roman"/>
          <w:b w:val="0"/>
          <w:sz w:val="24"/>
          <w:szCs w:val="24"/>
          <w:lang w:val="lv-LV"/>
        </w:rPr>
        <w:t>ī</w:t>
      </w:r>
      <w:r w:rsidRPr="000F4336">
        <w:rPr>
          <w:rFonts w:ascii="Times New Roman" w:hAnsi="Times New Roman"/>
          <w:b w:val="0"/>
          <w:sz w:val="24"/>
          <w:szCs w:val="24"/>
          <w:lang w:val="lv-LV"/>
        </w:rPr>
        <w:t>bām.</w:t>
      </w:r>
      <w:r w:rsidRPr="00993C41">
        <w:rPr>
          <w:sz w:val="24"/>
          <w:szCs w:val="24"/>
        </w:rPr>
        <w:t xml:space="preserve"> </w:t>
      </w:r>
      <w:r w:rsidRPr="00993C41">
        <w:rPr>
          <w:rFonts w:ascii="Times New Roman" w:hAnsi="Times New Roman"/>
          <w:b w:val="0"/>
          <w:sz w:val="24"/>
          <w:szCs w:val="24"/>
        </w:rPr>
        <w:t xml:space="preserve">Atsevišķi norāda </w:t>
      </w:r>
      <w:r>
        <w:rPr>
          <w:rFonts w:ascii="Times New Roman" w:hAnsi="Times New Roman"/>
          <w:b w:val="0"/>
          <w:sz w:val="24"/>
          <w:szCs w:val="24"/>
          <w:lang w:val="lv-LV"/>
        </w:rPr>
        <w:t xml:space="preserve">kopējo cenu summu EUR bez </w:t>
      </w:r>
      <w:r w:rsidRPr="00993C41">
        <w:rPr>
          <w:rFonts w:ascii="Times New Roman" w:hAnsi="Times New Roman"/>
          <w:b w:val="0"/>
          <w:sz w:val="24"/>
          <w:szCs w:val="24"/>
        </w:rPr>
        <w:t>PVN</w:t>
      </w:r>
      <w:r>
        <w:rPr>
          <w:rFonts w:ascii="Times New Roman" w:hAnsi="Times New Roman"/>
          <w:b w:val="0"/>
          <w:sz w:val="24"/>
          <w:szCs w:val="24"/>
          <w:lang w:val="lv-LV"/>
        </w:rPr>
        <w:t xml:space="preserve">, PVN </w:t>
      </w:r>
      <w:r w:rsidRPr="00993C41">
        <w:rPr>
          <w:rFonts w:ascii="Times New Roman" w:hAnsi="Times New Roman"/>
          <w:b w:val="0"/>
          <w:sz w:val="24"/>
          <w:szCs w:val="24"/>
        </w:rPr>
        <w:t xml:space="preserve"> procentu likmi, kopējo cenu summu</w:t>
      </w:r>
      <w:r>
        <w:rPr>
          <w:rFonts w:ascii="Times New Roman" w:hAnsi="Times New Roman"/>
          <w:b w:val="0"/>
          <w:sz w:val="24"/>
          <w:szCs w:val="24"/>
          <w:lang w:val="lv-LV"/>
        </w:rPr>
        <w:t xml:space="preserve"> EUR ar PVN.</w:t>
      </w:r>
    </w:p>
    <w:p w:rsidR="00971196" w:rsidRDefault="00971196" w:rsidP="00971196">
      <w:pPr>
        <w:widowControl w:val="0"/>
        <w:spacing w:after="0" w:line="240" w:lineRule="auto"/>
        <w:jc w:val="both"/>
        <w:rPr>
          <w:rFonts w:ascii="Times New Roman" w:hAnsi="Times New Roman"/>
          <w:bCs/>
          <w:sz w:val="24"/>
          <w:szCs w:val="24"/>
        </w:rPr>
      </w:pPr>
      <w:r w:rsidRPr="00B11516">
        <w:rPr>
          <w:rFonts w:ascii="Times New Roman" w:hAnsi="Times New Roman"/>
          <w:bCs/>
          <w:sz w:val="24"/>
          <w:szCs w:val="24"/>
        </w:rPr>
        <w:t>4.2.</w:t>
      </w:r>
      <w:r w:rsidR="00993C41">
        <w:rPr>
          <w:rFonts w:ascii="Times New Roman" w:hAnsi="Times New Roman"/>
          <w:bCs/>
          <w:sz w:val="24"/>
          <w:szCs w:val="24"/>
        </w:rPr>
        <w:t>3</w:t>
      </w:r>
      <w:r w:rsidRPr="00B11516">
        <w:rPr>
          <w:rFonts w:ascii="Times New Roman" w:hAnsi="Times New Roman"/>
          <w:bCs/>
          <w:sz w:val="24"/>
          <w:szCs w:val="24"/>
        </w:rPr>
        <w:t xml:space="preserve">. </w:t>
      </w:r>
      <w:r w:rsidR="00993C41">
        <w:rPr>
          <w:rFonts w:ascii="Times New Roman" w:hAnsi="Times New Roman"/>
          <w:bCs/>
          <w:sz w:val="24"/>
          <w:szCs w:val="24"/>
        </w:rPr>
        <w:t>F</w:t>
      </w:r>
      <w:r w:rsidRPr="00B11516">
        <w:rPr>
          <w:rFonts w:ascii="Times New Roman" w:hAnsi="Times New Roman"/>
          <w:bCs/>
          <w:sz w:val="24"/>
          <w:szCs w:val="24"/>
        </w:rPr>
        <w:t xml:space="preserve">inanšu piedāvājumu sagatavo, atbilstoši Nolikumam pievienotajam </w:t>
      </w:r>
      <w:r w:rsidR="00993C41">
        <w:rPr>
          <w:rFonts w:ascii="Times New Roman" w:hAnsi="Times New Roman"/>
          <w:bCs/>
          <w:sz w:val="24"/>
          <w:szCs w:val="24"/>
        </w:rPr>
        <w:t>F</w:t>
      </w:r>
      <w:r w:rsidRPr="00B11516">
        <w:rPr>
          <w:rFonts w:ascii="Times New Roman" w:hAnsi="Times New Roman"/>
          <w:bCs/>
          <w:sz w:val="24"/>
          <w:szCs w:val="24"/>
        </w:rPr>
        <w:t>inanšu piedāvājuma paraugam (pielikums Nr.1).</w:t>
      </w:r>
      <w:r w:rsidRPr="00274429">
        <w:rPr>
          <w:rFonts w:ascii="Times New Roman" w:hAnsi="Times New Roman"/>
          <w:bCs/>
          <w:sz w:val="24"/>
          <w:szCs w:val="24"/>
        </w:rPr>
        <w:t xml:space="preserve"> </w:t>
      </w:r>
    </w:p>
    <w:p w:rsidR="00971196" w:rsidRDefault="00971196" w:rsidP="00971196">
      <w:pPr>
        <w:widowControl w:val="0"/>
        <w:spacing w:after="0" w:line="240" w:lineRule="auto"/>
        <w:jc w:val="both"/>
        <w:rPr>
          <w:rFonts w:ascii="Times New Roman" w:hAnsi="Times New Roman"/>
          <w:bCs/>
          <w:sz w:val="24"/>
          <w:szCs w:val="24"/>
        </w:rPr>
      </w:pPr>
    </w:p>
    <w:p w:rsidR="00971196" w:rsidRDefault="00971196" w:rsidP="00971196">
      <w:pPr>
        <w:widowControl w:val="0"/>
        <w:spacing w:after="0" w:line="240" w:lineRule="auto"/>
        <w:jc w:val="both"/>
        <w:rPr>
          <w:rFonts w:ascii="Times New Roman" w:hAnsi="Times New Roman"/>
          <w:bCs/>
          <w:sz w:val="24"/>
          <w:szCs w:val="24"/>
        </w:rPr>
      </w:pPr>
    </w:p>
    <w:p w:rsidR="00971196" w:rsidRPr="00825364" w:rsidRDefault="00971196" w:rsidP="00971196">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971196" w:rsidRPr="00AA44E1" w:rsidRDefault="00971196" w:rsidP="00971196">
      <w:pPr>
        <w:spacing w:after="0" w:line="240" w:lineRule="auto"/>
        <w:ind w:left="426"/>
        <w:rPr>
          <w:rFonts w:ascii="Times New Roman" w:hAnsi="Times New Roman"/>
          <w:b/>
          <w:bCs/>
          <w:sz w:val="24"/>
          <w:szCs w:val="24"/>
        </w:rPr>
      </w:pPr>
    </w:p>
    <w:p w:rsidR="00971196" w:rsidRPr="00825364" w:rsidRDefault="00971196" w:rsidP="00971196">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 xml:space="preserve">5.1. Pretendentu piedāvājumu noformējuma, pretendentu atlases dokumentu, </w:t>
      </w:r>
      <w:r w:rsidR="00A1275B">
        <w:rPr>
          <w:rFonts w:ascii="Times New Roman" w:hAnsi="Times New Roman"/>
          <w:b w:val="0"/>
          <w:i w:val="0"/>
          <w:sz w:val="24"/>
          <w:szCs w:val="24"/>
          <w:lang w:val="lv-LV"/>
        </w:rPr>
        <w:t>darba uzdevuma</w:t>
      </w:r>
      <w:r w:rsidRPr="00825364">
        <w:rPr>
          <w:rFonts w:ascii="Times New Roman" w:hAnsi="Times New Roman"/>
          <w:b w:val="0"/>
          <w:i w:val="0"/>
          <w:sz w:val="24"/>
          <w:szCs w:val="24"/>
        </w:rPr>
        <w:t xml:space="preserve">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971196" w:rsidRPr="00825364" w:rsidRDefault="00971196" w:rsidP="00971196">
      <w:pPr>
        <w:spacing w:after="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w:t>
      </w:r>
      <w:r w:rsidR="00A1275B">
        <w:rPr>
          <w:rFonts w:ascii="Times New Roman" w:hAnsi="Times New Roman"/>
          <w:sz w:val="24"/>
          <w:szCs w:val="24"/>
        </w:rPr>
        <w:t>, Darba uzdevumam</w:t>
      </w:r>
      <w:r w:rsidRPr="00825364">
        <w:rPr>
          <w:rFonts w:ascii="Times New Roman" w:hAnsi="Times New Roman"/>
          <w:sz w:val="24"/>
          <w:szCs w:val="24"/>
        </w:rPr>
        <w:t xml:space="preserve"> un Tehniskajai specifikācijai </w:t>
      </w:r>
    </w:p>
    <w:p w:rsidR="00971196" w:rsidRPr="00177D28" w:rsidRDefault="00971196" w:rsidP="00971196">
      <w:pPr>
        <w:spacing w:before="120" w:after="0" w:line="240" w:lineRule="auto"/>
        <w:jc w:val="both"/>
        <w:rPr>
          <w:rFonts w:ascii="Times New Roman" w:eastAsia="Times New Roman" w:hAnsi="Times New Roman"/>
          <w:bCs/>
          <w:iCs/>
          <w:sz w:val="24"/>
          <w:szCs w:val="24"/>
        </w:rPr>
      </w:pPr>
      <w:r w:rsidRPr="00B26D25">
        <w:rPr>
          <w:rFonts w:ascii="Times New Roman" w:eastAsia="Times New Roman" w:hAnsi="Times New Roman"/>
          <w:bCs/>
          <w:iCs/>
          <w:sz w:val="24"/>
          <w:szCs w:val="24"/>
        </w:rPr>
        <w:t xml:space="preserve">5.3. Vērtējot viszemāko cenu iepirkumu komisija </w:t>
      </w:r>
      <w:r>
        <w:rPr>
          <w:rFonts w:ascii="Times New Roman" w:eastAsia="Times New Roman" w:hAnsi="Times New Roman"/>
          <w:bCs/>
          <w:iCs/>
          <w:sz w:val="24"/>
          <w:szCs w:val="24"/>
        </w:rPr>
        <w:t xml:space="preserve">ņems vērā </w:t>
      </w:r>
      <w:r w:rsidRPr="000F4336">
        <w:rPr>
          <w:rFonts w:ascii="Times New Roman" w:eastAsia="Times New Roman" w:hAnsi="Times New Roman"/>
          <w:bCs/>
          <w:iCs/>
          <w:sz w:val="24"/>
          <w:szCs w:val="24"/>
        </w:rPr>
        <w:t xml:space="preserve">pretendenta piedāvāto </w:t>
      </w:r>
      <w:r w:rsidRPr="00274429">
        <w:rPr>
          <w:rFonts w:ascii="Times New Roman" w:eastAsia="Times New Roman" w:hAnsi="Times New Roman"/>
          <w:b/>
          <w:bCs/>
          <w:iCs/>
          <w:sz w:val="24"/>
          <w:szCs w:val="24"/>
        </w:rPr>
        <w:t xml:space="preserve">kopējo cenu summu </w:t>
      </w:r>
      <w:proofErr w:type="spellStart"/>
      <w:r w:rsidRPr="00DE49CE">
        <w:rPr>
          <w:rFonts w:ascii="Times New Roman" w:eastAsia="Times New Roman" w:hAnsi="Times New Roman"/>
          <w:b/>
          <w:bCs/>
          <w:iCs/>
          <w:sz w:val="24"/>
          <w:szCs w:val="24"/>
        </w:rPr>
        <w:t>euro</w:t>
      </w:r>
      <w:proofErr w:type="spellEnd"/>
      <w:r w:rsidRPr="00DE49CE">
        <w:rPr>
          <w:rFonts w:ascii="Times New Roman" w:eastAsia="Times New Roman" w:hAnsi="Times New Roman"/>
          <w:b/>
          <w:bCs/>
          <w:iCs/>
          <w:sz w:val="24"/>
          <w:szCs w:val="24"/>
        </w:rPr>
        <w:t xml:space="preserve"> bez pievienotās vērtības nodokļa</w:t>
      </w:r>
      <w:r w:rsidRPr="000F4336">
        <w:rPr>
          <w:rFonts w:ascii="Times New Roman" w:eastAsia="Times New Roman" w:hAnsi="Times New Roman"/>
          <w:bCs/>
          <w:iCs/>
          <w:sz w:val="24"/>
          <w:szCs w:val="24"/>
        </w:rPr>
        <w:t>.</w:t>
      </w:r>
      <w:r w:rsidRPr="000F4336">
        <w:rPr>
          <w:rFonts w:ascii="Times New Roman" w:hAnsi="Times New Roman"/>
          <w:i/>
        </w:rPr>
        <w:t xml:space="preserve"> </w:t>
      </w:r>
    </w:p>
    <w:p w:rsidR="00971196" w:rsidRPr="00825364" w:rsidRDefault="00971196" w:rsidP="00971196">
      <w:pPr>
        <w:spacing w:before="120" w:after="120" w:line="240" w:lineRule="auto"/>
        <w:jc w:val="both"/>
        <w:rPr>
          <w:rFonts w:ascii="Times New Roman" w:hAnsi="Times New Roman"/>
          <w:sz w:val="24"/>
          <w:szCs w:val="24"/>
        </w:rPr>
      </w:pPr>
      <w:r w:rsidRPr="00825364">
        <w:rPr>
          <w:rFonts w:ascii="Times New Roman" w:hAnsi="Times New Roman"/>
          <w:bCs/>
          <w:sz w:val="24"/>
          <w:szCs w:val="24"/>
        </w:rPr>
        <w:t xml:space="preserve">5.4. Piedāvājumu izvērtēšanu komisija veic </w:t>
      </w:r>
      <w:r w:rsidRPr="00CA11A1">
        <w:rPr>
          <w:rFonts w:ascii="Times New Roman" w:hAnsi="Times New Roman"/>
          <w:bCs/>
          <w:sz w:val="24"/>
          <w:szCs w:val="24"/>
        </w:rPr>
        <w:t xml:space="preserve">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971196" w:rsidRPr="00CA11A1" w:rsidRDefault="00971196" w:rsidP="00662E0D">
      <w:pPr>
        <w:numPr>
          <w:ilvl w:val="1"/>
          <w:numId w:val="12"/>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Komisija novērtē, vai piedāvājums sagatavots atbilstoši 1.6.5., 1.6.6., 1.6.7.</w:t>
      </w:r>
      <w:r>
        <w:rPr>
          <w:rFonts w:ascii="Times New Roman" w:hAnsi="Times New Roman"/>
          <w:sz w:val="24"/>
          <w:szCs w:val="24"/>
        </w:rPr>
        <w:t xml:space="preserve">, 1.6.8. </w:t>
      </w:r>
      <w:r w:rsidRPr="00CA11A1">
        <w:rPr>
          <w:rFonts w:ascii="Times New Roman" w:hAnsi="Times New Roman"/>
          <w:sz w:val="24"/>
          <w:szCs w:val="24"/>
        </w:rPr>
        <w:t>un 1.6.</w:t>
      </w:r>
      <w:r>
        <w:rPr>
          <w:rFonts w:ascii="Times New Roman" w:hAnsi="Times New Roman"/>
          <w:sz w:val="24"/>
          <w:szCs w:val="24"/>
        </w:rPr>
        <w:t>9</w:t>
      </w:r>
      <w:r w:rsidRPr="00CA11A1">
        <w:rPr>
          <w:rFonts w:ascii="Times New Roman" w:hAnsi="Times New Roman"/>
          <w:sz w:val="24"/>
          <w:szCs w:val="24"/>
        </w:rPr>
        <w:t>.punktu prasībām un ir iesniegti visi 4.punktā norādīt</w:t>
      </w:r>
      <w:r>
        <w:rPr>
          <w:rFonts w:ascii="Times New Roman" w:hAnsi="Times New Roman"/>
          <w:sz w:val="24"/>
          <w:szCs w:val="24"/>
        </w:rPr>
        <w:t>ie</w:t>
      </w:r>
      <w:r w:rsidRPr="00CA11A1">
        <w:rPr>
          <w:rFonts w:ascii="Times New Roman" w:hAnsi="Times New Roman"/>
          <w:sz w:val="24"/>
          <w:szCs w:val="24"/>
        </w:rPr>
        <w:t xml:space="preserv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971196" w:rsidRPr="00825364" w:rsidRDefault="00971196" w:rsidP="00662E0D">
      <w:pPr>
        <w:numPr>
          <w:ilvl w:val="1"/>
          <w:numId w:val="12"/>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 xml:space="preserve">.posms – </w:t>
      </w:r>
      <w:r w:rsidR="00A1275B">
        <w:rPr>
          <w:rFonts w:ascii="Times New Roman" w:hAnsi="Times New Roman"/>
          <w:b/>
          <w:bCs/>
          <w:sz w:val="24"/>
          <w:szCs w:val="24"/>
          <w:u w:val="single"/>
        </w:rPr>
        <w:t>Darba uzdevuma</w:t>
      </w:r>
      <w:r w:rsidRPr="00825364">
        <w:rPr>
          <w:rFonts w:ascii="Times New Roman" w:hAnsi="Times New Roman"/>
          <w:b/>
          <w:bCs/>
          <w:sz w:val="24"/>
          <w:szCs w:val="24"/>
          <w:u w:val="single"/>
        </w:rPr>
        <w:t xml:space="preserve"> atbilstības pārbaude.</w:t>
      </w:r>
      <w:r w:rsidRPr="00825364">
        <w:rPr>
          <w:rFonts w:ascii="Times New Roman" w:hAnsi="Times New Roman"/>
          <w:bCs/>
          <w:sz w:val="24"/>
          <w:szCs w:val="24"/>
        </w:rPr>
        <w:t xml:space="preserve"> </w:t>
      </w:r>
      <w:r w:rsidRPr="00825364">
        <w:rPr>
          <w:rFonts w:ascii="Times New Roman" w:hAnsi="Times New Roman"/>
          <w:sz w:val="24"/>
          <w:szCs w:val="24"/>
        </w:rPr>
        <w:t xml:space="preserve">Komisija novērtē vai pretendenta </w:t>
      </w:r>
      <w:r w:rsidR="00A1275B">
        <w:rPr>
          <w:rFonts w:ascii="Times New Roman" w:hAnsi="Times New Roman"/>
          <w:sz w:val="24"/>
          <w:szCs w:val="24"/>
        </w:rPr>
        <w:t>Darba uzdevums</w:t>
      </w:r>
      <w:r w:rsidRPr="00825364">
        <w:rPr>
          <w:rFonts w:ascii="Times New Roman" w:hAnsi="Times New Roman"/>
          <w:sz w:val="24"/>
          <w:szCs w:val="24"/>
        </w:rPr>
        <w:t xml:space="preserve"> ir iesniegts par visu apjomu un atbilst </w:t>
      </w:r>
      <w:r w:rsidR="00A1275B">
        <w:rPr>
          <w:rFonts w:ascii="Times New Roman" w:hAnsi="Times New Roman"/>
          <w:sz w:val="24"/>
          <w:szCs w:val="24"/>
        </w:rPr>
        <w:t xml:space="preserve">Darba uzdevumā un </w:t>
      </w:r>
      <w:r w:rsidRPr="00825364">
        <w:rPr>
          <w:rFonts w:ascii="Times New Roman" w:hAnsi="Times New Roman"/>
          <w:sz w:val="24"/>
          <w:szCs w:val="24"/>
        </w:rPr>
        <w:t>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971196" w:rsidRPr="00825364" w:rsidRDefault="00971196" w:rsidP="00662E0D">
      <w:pPr>
        <w:numPr>
          <w:ilvl w:val="1"/>
          <w:numId w:val="12"/>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971196" w:rsidRPr="00825364" w:rsidRDefault="00971196" w:rsidP="00662E0D">
      <w:pPr>
        <w:numPr>
          <w:ilvl w:val="2"/>
          <w:numId w:val="12"/>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971196" w:rsidRPr="00825364" w:rsidRDefault="00971196" w:rsidP="00662E0D">
      <w:pPr>
        <w:numPr>
          <w:ilvl w:val="2"/>
          <w:numId w:val="12"/>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971196" w:rsidRPr="00825364" w:rsidRDefault="00971196" w:rsidP="00971196">
      <w:pPr>
        <w:spacing w:after="0" w:line="240" w:lineRule="auto"/>
        <w:ind w:left="720"/>
        <w:jc w:val="both"/>
        <w:rPr>
          <w:rFonts w:ascii="Times New Roman" w:hAnsi="Times New Roman"/>
        </w:rPr>
      </w:pPr>
    </w:p>
    <w:p w:rsidR="00971196" w:rsidRPr="000D5DE5" w:rsidRDefault="00971196" w:rsidP="00662E0D">
      <w:pPr>
        <w:numPr>
          <w:ilvl w:val="1"/>
          <w:numId w:val="12"/>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971196" w:rsidRPr="001E39ED" w:rsidRDefault="00971196" w:rsidP="00662E0D">
      <w:pPr>
        <w:pStyle w:val="BodyText"/>
        <w:numPr>
          <w:ilvl w:val="2"/>
          <w:numId w:val="12"/>
        </w:numPr>
        <w:tabs>
          <w:tab w:val="left" w:pos="0"/>
        </w:tabs>
        <w:suppressAutoHyphens/>
        <w:ind w:left="0" w:firstLine="0"/>
        <w:rPr>
          <w:rFonts w:ascii="Times New Roman" w:hAnsi="Times New Roman"/>
          <w:i/>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(Attiecībā uz ārvalstīs reģistrētu pretendentu, pasūtītājs pieprasīs </w:t>
      </w:r>
      <w:r w:rsidRPr="001E39ED">
        <w:rPr>
          <w:rFonts w:ascii="Times New Roman" w:hAnsi="Times New Roman"/>
          <w:sz w:val="24"/>
          <w:szCs w:val="24"/>
        </w:rPr>
        <w:lastRenderedPageBreak/>
        <w:t>iesniegt ārvalstu kompetentās institūcijas izziņu, saskaņā ar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5</w:t>
      </w:r>
      <w:r w:rsidRPr="001E39ED">
        <w:rPr>
          <w:rFonts w:ascii="Times New Roman" w:hAnsi="Times New Roman"/>
          <w:sz w:val="24"/>
          <w:szCs w:val="24"/>
          <w:vertAlign w:val="superscript"/>
        </w:rPr>
        <w:t>2</w:t>
      </w:r>
      <w:r w:rsidRPr="001E39ED">
        <w:rPr>
          <w:rFonts w:ascii="Times New Roman" w:hAnsi="Times New Roman"/>
          <w:sz w:val="24"/>
          <w:szCs w:val="24"/>
        </w:rPr>
        <w:t>.daļas otro punktu, 39.panta 5</w:t>
      </w:r>
      <w:r w:rsidRPr="001E39ED">
        <w:rPr>
          <w:rFonts w:ascii="Times New Roman" w:hAnsi="Times New Roman"/>
          <w:sz w:val="24"/>
          <w:szCs w:val="24"/>
          <w:vertAlign w:val="superscript"/>
        </w:rPr>
        <w:t>3</w:t>
      </w:r>
      <w:r w:rsidRPr="001E39ED">
        <w:rPr>
          <w:rFonts w:ascii="Times New Roman" w:hAnsi="Times New Roman"/>
          <w:sz w:val="24"/>
          <w:szCs w:val="24"/>
        </w:rPr>
        <w:t>.daļas otro punktu, 39.panta 5</w:t>
      </w:r>
      <w:r w:rsidRPr="001E39ED">
        <w:rPr>
          <w:rFonts w:ascii="Times New Roman" w:hAnsi="Times New Roman"/>
          <w:sz w:val="24"/>
          <w:szCs w:val="24"/>
          <w:vertAlign w:val="superscript"/>
        </w:rPr>
        <w:t>4</w:t>
      </w:r>
      <w:r w:rsidRPr="001E39ED">
        <w:rPr>
          <w:rFonts w:ascii="Times New Roman" w:hAnsi="Times New Roman"/>
          <w:sz w:val="24"/>
          <w:szCs w:val="24"/>
        </w:rPr>
        <w:t>.daļas otro punktu.)</w:t>
      </w:r>
    </w:p>
    <w:p w:rsidR="00971196" w:rsidRPr="001E39ED" w:rsidRDefault="00971196" w:rsidP="00662E0D">
      <w:pPr>
        <w:pStyle w:val="BodyText"/>
        <w:numPr>
          <w:ilvl w:val="2"/>
          <w:numId w:val="12"/>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971196" w:rsidRPr="004D0E6B" w:rsidRDefault="00971196" w:rsidP="00662E0D">
      <w:pPr>
        <w:pStyle w:val="BodyText"/>
        <w:numPr>
          <w:ilvl w:val="2"/>
          <w:numId w:val="12"/>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971196" w:rsidRDefault="00971196" w:rsidP="00662E0D">
      <w:pPr>
        <w:widowControl w:val="0"/>
        <w:numPr>
          <w:ilvl w:val="2"/>
          <w:numId w:val="12"/>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971196" w:rsidRPr="000D5DE5" w:rsidRDefault="00971196" w:rsidP="00662E0D">
      <w:pPr>
        <w:widowControl w:val="0"/>
        <w:numPr>
          <w:ilvl w:val="2"/>
          <w:numId w:val="12"/>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971196" w:rsidRPr="000D5DE5" w:rsidRDefault="00971196" w:rsidP="00662E0D">
      <w:pPr>
        <w:widowControl w:val="0"/>
        <w:numPr>
          <w:ilvl w:val="2"/>
          <w:numId w:val="12"/>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971196"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sz w:val="16"/>
          <w:szCs w:val="16"/>
        </w:rPr>
      </w:pPr>
    </w:p>
    <w:p w:rsidR="00971196" w:rsidRPr="00825364" w:rsidRDefault="00971196" w:rsidP="00971196">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971196" w:rsidRPr="00825364" w:rsidRDefault="00971196" w:rsidP="00971196">
      <w:pPr>
        <w:spacing w:after="0" w:line="240" w:lineRule="auto"/>
        <w:rPr>
          <w:rFonts w:ascii="Times New Roman" w:hAnsi="Times New Roman"/>
          <w:sz w:val="20"/>
          <w:szCs w:val="20"/>
        </w:rPr>
      </w:pPr>
    </w:p>
    <w:p w:rsidR="00971196" w:rsidRPr="00A1275B" w:rsidRDefault="00971196" w:rsidP="00971196">
      <w:pPr>
        <w:spacing w:after="0" w:line="240" w:lineRule="auto"/>
        <w:jc w:val="both"/>
        <w:rPr>
          <w:rFonts w:ascii="Times New Roman" w:hAnsi="Times New Roman"/>
          <w:sz w:val="24"/>
          <w:szCs w:val="24"/>
        </w:rPr>
      </w:pPr>
      <w:r w:rsidRPr="00A1275B">
        <w:rPr>
          <w:rFonts w:ascii="Times New Roman" w:hAnsi="Times New Roman"/>
          <w:sz w:val="24"/>
          <w:szCs w:val="24"/>
        </w:rPr>
        <w:t>6.1.</w:t>
      </w:r>
      <w:r w:rsidRPr="00A1275B">
        <w:rPr>
          <w:rFonts w:ascii="Times New Roman" w:hAnsi="Times New Roman"/>
          <w:i/>
          <w:sz w:val="24"/>
          <w:szCs w:val="24"/>
        </w:rPr>
        <w:t xml:space="preserve"> </w:t>
      </w:r>
      <w:r w:rsidRPr="00A1275B">
        <w:rPr>
          <w:rFonts w:ascii="Times New Roman" w:hAnsi="Times New Roman"/>
          <w:sz w:val="24"/>
          <w:szCs w:val="24"/>
        </w:rPr>
        <w:t>Iepirkumu komisija 3 (trīs) darba dienu laikā pēc lēmuma pieņemšanas vienlaikus informē visus pretendentus, par pieņemto lēmumu attiecībā uz iepirkuma līguma slēgšanu.</w:t>
      </w:r>
    </w:p>
    <w:p w:rsidR="00971196" w:rsidRPr="00AA44E1" w:rsidRDefault="00971196" w:rsidP="00971196">
      <w:pPr>
        <w:spacing w:after="0" w:line="240" w:lineRule="auto"/>
        <w:jc w:val="both"/>
        <w:rPr>
          <w:rFonts w:ascii="Times New Roman" w:hAnsi="Times New Roman"/>
          <w:sz w:val="24"/>
          <w:szCs w:val="24"/>
        </w:rPr>
      </w:pPr>
      <w:r w:rsidRPr="00AA44E1">
        <w:rPr>
          <w:rFonts w:ascii="Times New Roman" w:hAnsi="Times New Roman"/>
          <w:sz w:val="24"/>
          <w:szCs w:val="24"/>
        </w:rPr>
        <w:t>6.2. Iepirkuma komisija iespējami īsā laikā, bet ne vēlāk kā</w:t>
      </w:r>
      <w:r w:rsidRPr="00AA44E1">
        <w:rPr>
          <w:rFonts w:ascii="Times New Roman" w:hAnsi="Times New Roman"/>
          <w:b/>
          <w:i/>
          <w:sz w:val="24"/>
          <w:szCs w:val="24"/>
        </w:rPr>
        <w:t xml:space="preserve"> </w:t>
      </w:r>
      <w:r w:rsidRPr="00AA44E1">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971196" w:rsidRPr="00AA44E1" w:rsidRDefault="00971196" w:rsidP="00971196">
      <w:pPr>
        <w:pStyle w:val="Heading2"/>
        <w:keepNext w:val="0"/>
        <w:tabs>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 xml:space="preserve">6.3. Pasūtītājs slēgs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AA44E1">
        <w:rPr>
          <w:rFonts w:ascii="Times New Roman" w:hAnsi="Times New Roman"/>
          <w:b w:val="0"/>
          <w:i w:val="0"/>
          <w:sz w:val="24"/>
          <w:szCs w:val="24"/>
          <w:lang w:val="lv-LV"/>
        </w:rPr>
        <w:t>iepirkuma līguma</w:t>
      </w:r>
      <w:r w:rsidRPr="00AA44E1">
        <w:rPr>
          <w:rFonts w:ascii="Times New Roman" w:hAnsi="Times New Roman"/>
          <w:sz w:val="24"/>
          <w:szCs w:val="24"/>
        </w:rPr>
        <w:t xml:space="preserve"> </w:t>
      </w:r>
      <w:r w:rsidRPr="00AA44E1">
        <w:rPr>
          <w:rFonts w:ascii="Times New Roman" w:hAnsi="Times New Roman"/>
          <w:b w:val="0"/>
          <w:i w:val="0"/>
          <w:sz w:val="24"/>
          <w:szCs w:val="24"/>
        </w:rPr>
        <w:t>projektu (pielikums Nr.</w:t>
      </w:r>
      <w:r w:rsidRPr="00AA44E1">
        <w:rPr>
          <w:rFonts w:ascii="Times New Roman" w:hAnsi="Times New Roman"/>
          <w:b w:val="0"/>
          <w:i w:val="0"/>
          <w:sz w:val="24"/>
          <w:szCs w:val="24"/>
          <w:lang w:val="lv-LV"/>
        </w:rPr>
        <w:t>4</w:t>
      </w:r>
      <w:r w:rsidRPr="00AA44E1">
        <w:rPr>
          <w:rFonts w:ascii="Times New Roman" w:hAnsi="Times New Roman"/>
          <w:b w:val="0"/>
          <w:i w:val="0"/>
          <w:sz w:val="24"/>
          <w:szCs w:val="24"/>
        </w:rPr>
        <w:t>).</w:t>
      </w:r>
    </w:p>
    <w:p w:rsidR="00971196" w:rsidRPr="00AA44E1" w:rsidRDefault="00971196" w:rsidP="00971196">
      <w:pPr>
        <w:pStyle w:val="Heading2"/>
        <w:keepNext w:val="0"/>
        <w:tabs>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6.4. </w:t>
      </w:r>
      <w:r w:rsidRPr="00AA44E1">
        <w:rPr>
          <w:rFonts w:ascii="Times New Roman" w:hAnsi="Times New Roman"/>
          <w:b w:val="0"/>
          <w:i w:val="0"/>
          <w:sz w:val="24"/>
          <w:szCs w:val="24"/>
          <w:lang w:val="lv-LV"/>
        </w:rPr>
        <w:t>Iepirkuma līgumu</w:t>
      </w:r>
      <w:r w:rsidRPr="00AA44E1">
        <w:rPr>
          <w:rFonts w:ascii="Times New Roman" w:hAnsi="Times New Roman"/>
          <w:b w:val="0"/>
          <w:i w:val="0"/>
          <w:sz w:val="24"/>
          <w:szCs w:val="24"/>
        </w:rPr>
        <w:t xml:space="preserve"> </w:t>
      </w:r>
      <w:r w:rsidRPr="00AA44E1">
        <w:rPr>
          <w:rFonts w:ascii="Times New Roman" w:hAnsi="Times New Roman"/>
          <w:b w:val="0"/>
          <w:bCs w:val="0"/>
          <w:i w:val="0"/>
          <w:sz w:val="24"/>
          <w:szCs w:val="24"/>
        </w:rPr>
        <w:t>ar izraudzīto Pretendentu Pasūtītājs slēgs saskaņā ar Publisko iepirkuma likuma 67.panta noteikumiem.</w:t>
      </w:r>
    </w:p>
    <w:p w:rsidR="00971196" w:rsidRPr="00AA44E1" w:rsidRDefault="00971196" w:rsidP="00971196">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procedūru</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971196" w:rsidRPr="000E2B36" w:rsidRDefault="00971196" w:rsidP="00971196">
      <w:pPr>
        <w:spacing w:after="0" w:line="240" w:lineRule="auto"/>
        <w:jc w:val="both"/>
        <w:rPr>
          <w:rFonts w:ascii="Times New Roman" w:hAnsi="Times New Roman"/>
          <w:sz w:val="18"/>
          <w:szCs w:val="18"/>
        </w:rPr>
      </w:pPr>
    </w:p>
    <w:p w:rsidR="00971196" w:rsidRPr="00EE6602" w:rsidRDefault="00971196" w:rsidP="00971196">
      <w:pPr>
        <w:spacing w:after="0" w:line="240" w:lineRule="auto"/>
        <w:jc w:val="both"/>
        <w:rPr>
          <w:rFonts w:ascii="Times New Roman" w:hAnsi="Times New Roman"/>
          <w:sz w:val="16"/>
          <w:szCs w:val="16"/>
        </w:rPr>
      </w:pPr>
    </w:p>
    <w:p w:rsidR="00971196" w:rsidRPr="00825364" w:rsidRDefault="00971196" w:rsidP="00971196">
      <w:pPr>
        <w:spacing w:after="0" w:line="240" w:lineRule="auto"/>
        <w:jc w:val="center"/>
        <w:rPr>
          <w:rFonts w:ascii="Times New Roman" w:hAnsi="Times New Roman"/>
          <w:b/>
          <w:bCs/>
          <w:sz w:val="24"/>
          <w:szCs w:val="24"/>
        </w:rPr>
      </w:pPr>
      <w:bookmarkStart w:id="1" w:name="_GoBack"/>
      <w:bookmarkEnd w:id="1"/>
      <w:r w:rsidRPr="00825364">
        <w:rPr>
          <w:rFonts w:ascii="Times New Roman" w:hAnsi="Times New Roman"/>
          <w:b/>
          <w:bCs/>
          <w:sz w:val="24"/>
          <w:szCs w:val="24"/>
        </w:rPr>
        <w:t>7. PIELIKUMI</w:t>
      </w:r>
    </w:p>
    <w:p w:rsidR="00971196" w:rsidRPr="00825364" w:rsidRDefault="00971196" w:rsidP="00971196">
      <w:pPr>
        <w:spacing w:after="0" w:line="240" w:lineRule="auto"/>
        <w:jc w:val="center"/>
        <w:rPr>
          <w:rFonts w:ascii="Times New Roman" w:hAnsi="Times New Roman"/>
          <w:sz w:val="24"/>
          <w:szCs w:val="24"/>
        </w:rPr>
      </w:pPr>
    </w:p>
    <w:p w:rsidR="00971196" w:rsidRPr="00825364" w:rsidRDefault="00971196" w:rsidP="00971196">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971196" w:rsidRPr="00825364" w:rsidRDefault="00971196" w:rsidP="00971196">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r>
      <w:r w:rsidR="00E764B0">
        <w:rPr>
          <w:rFonts w:ascii="Times New Roman" w:hAnsi="Times New Roman"/>
          <w:sz w:val="24"/>
          <w:szCs w:val="24"/>
        </w:rPr>
        <w:t>Darba uzdevums, t</w:t>
      </w:r>
      <w:r w:rsidR="00E764B0" w:rsidRPr="00825364">
        <w:rPr>
          <w:rFonts w:ascii="Times New Roman" w:hAnsi="Times New Roman"/>
          <w:sz w:val="24"/>
          <w:szCs w:val="24"/>
        </w:rPr>
        <w:t xml:space="preserve">ehniskā specifikācija </w:t>
      </w:r>
      <w:r w:rsidR="00E764B0">
        <w:rPr>
          <w:rFonts w:ascii="Times New Roman" w:hAnsi="Times New Roman"/>
          <w:sz w:val="24"/>
          <w:szCs w:val="24"/>
        </w:rPr>
        <w:t xml:space="preserve">un </w:t>
      </w:r>
      <w:r w:rsidRPr="00825364">
        <w:rPr>
          <w:rFonts w:ascii="Times New Roman" w:hAnsi="Times New Roman"/>
          <w:sz w:val="24"/>
          <w:szCs w:val="24"/>
        </w:rPr>
        <w:t xml:space="preserve">finanšu piedāvājuma paraugs </w:t>
      </w:r>
    </w:p>
    <w:p w:rsidR="00971196" w:rsidRPr="00825364" w:rsidRDefault="00971196" w:rsidP="00971196">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971196" w:rsidRPr="00825364" w:rsidRDefault="00971196" w:rsidP="00971196">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971196" w:rsidRPr="00825364" w:rsidRDefault="00971196" w:rsidP="00971196">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r>
      <w:r>
        <w:rPr>
          <w:rFonts w:ascii="Times New Roman" w:hAnsi="Times New Roman"/>
          <w:sz w:val="24"/>
          <w:szCs w:val="24"/>
          <w:lang w:val="lv-LV"/>
        </w:rPr>
        <w:t>Iepirkuma līguma</w:t>
      </w:r>
      <w:r w:rsidRPr="00825364">
        <w:rPr>
          <w:rFonts w:ascii="Times New Roman" w:hAnsi="Times New Roman"/>
          <w:sz w:val="24"/>
          <w:szCs w:val="24"/>
        </w:rPr>
        <w:t xml:space="preserve"> projekts</w:t>
      </w:r>
    </w:p>
    <w:p w:rsidR="00971196" w:rsidRPr="00825364" w:rsidRDefault="00971196" w:rsidP="00971196">
      <w:pPr>
        <w:spacing w:after="0" w:line="240" w:lineRule="auto"/>
        <w:ind w:left="567"/>
        <w:jc w:val="right"/>
        <w:rPr>
          <w:rFonts w:ascii="Times New Roman" w:hAnsi="Times New Roman"/>
          <w:sz w:val="24"/>
          <w:szCs w:val="24"/>
        </w:rPr>
        <w:sectPr w:rsidR="00971196" w:rsidRPr="00825364" w:rsidSect="002B003A">
          <w:footerReference w:type="default" r:id="rId15"/>
          <w:pgSz w:w="11906" w:h="16838"/>
          <w:pgMar w:top="709" w:right="849" w:bottom="709" w:left="1418" w:header="708" w:footer="2" w:gutter="0"/>
          <w:cols w:space="708"/>
          <w:docGrid w:linePitch="360"/>
        </w:sectPr>
      </w:pPr>
    </w:p>
    <w:p w:rsidR="00971196" w:rsidRPr="00825364" w:rsidRDefault="00971196" w:rsidP="00971196">
      <w:pPr>
        <w:ind w:left="567"/>
        <w:jc w:val="right"/>
        <w:rPr>
          <w:rFonts w:ascii="Times New Roman" w:hAnsi="Times New Roman"/>
          <w:sz w:val="20"/>
          <w:szCs w:val="20"/>
        </w:rPr>
        <w:sectPr w:rsidR="00971196" w:rsidRPr="00825364" w:rsidSect="002B003A">
          <w:type w:val="continuous"/>
          <w:pgSz w:w="11906" w:h="16838"/>
          <w:pgMar w:top="709" w:right="707" w:bottom="567" w:left="1418" w:header="708" w:footer="2" w:gutter="0"/>
          <w:cols w:space="708"/>
          <w:docGrid w:linePitch="360"/>
        </w:sectPr>
      </w:pPr>
    </w:p>
    <w:p w:rsidR="00971196" w:rsidRPr="00825364" w:rsidRDefault="00971196" w:rsidP="00971196">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971196" w:rsidRPr="00825364" w:rsidRDefault="00971196" w:rsidP="00971196">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971196" w:rsidRPr="00CD12F5" w:rsidRDefault="00971196" w:rsidP="00971196">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23395B">
        <w:rPr>
          <w:rFonts w:ascii="Times New Roman" w:hAnsi="Times New Roman"/>
          <w:sz w:val="18"/>
          <w:szCs w:val="18"/>
        </w:rPr>
        <w:t>LLU/2014/</w:t>
      </w:r>
      <w:r w:rsidR="00BD1C54">
        <w:rPr>
          <w:rFonts w:ascii="Times New Roman" w:hAnsi="Times New Roman"/>
          <w:sz w:val="18"/>
          <w:szCs w:val="18"/>
        </w:rPr>
        <w:t>53</w:t>
      </w:r>
      <w:r w:rsidRPr="0023395B">
        <w:rPr>
          <w:rFonts w:ascii="Times New Roman" w:hAnsi="Times New Roman"/>
          <w:sz w:val="18"/>
          <w:szCs w:val="18"/>
        </w:rPr>
        <w:t>/</w:t>
      </w:r>
      <w:r w:rsidR="00BD1C54" w:rsidRPr="0023395B">
        <w:rPr>
          <w:rFonts w:ascii="Times New Roman" w:hAnsi="Times New Roman"/>
          <w:sz w:val="18"/>
          <w:szCs w:val="18"/>
        </w:rPr>
        <w:t>AK</w:t>
      </w:r>
    </w:p>
    <w:p w:rsidR="00971196" w:rsidRPr="00825364" w:rsidRDefault="00971196" w:rsidP="00971196">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971196" w:rsidRPr="00825364" w:rsidRDefault="00971196" w:rsidP="00047A0A">
      <w:pPr>
        <w:spacing w:after="0" w:line="240" w:lineRule="auto"/>
        <w:jc w:val="right"/>
        <w:rPr>
          <w:rFonts w:ascii="Times New Roman" w:hAnsi="Times New Roman"/>
          <w:sz w:val="16"/>
          <w:szCs w:val="16"/>
        </w:rPr>
      </w:pPr>
    </w:p>
    <w:p w:rsidR="002B003A" w:rsidRDefault="00BD1C54" w:rsidP="00047A0A">
      <w:pPr>
        <w:spacing w:after="0" w:line="240" w:lineRule="auto"/>
        <w:jc w:val="right"/>
        <w:rPr>
          <w:rFonts w:ascii="Times New Roman" w:hAnsi="Times New Roman"/>
          <w:i/>
          <w:color w:val="FF0000"/>
        </w:rPr>
      </w:pPr>
      <w:r w:rsidRPr="00BD1C54">
        <w:rPr>
          <w:rFonts w:ascii="Times New Roman" w:hAnsi="Times New Roman"/>
          <w:i/>
          <w:color w:val="FF0000"/>
        </w:rPr>
        <w:t>Darba uzdevum</w:t>
      </w:r>
      <w:r w:rsidR="002B003A">
        <w:rPr>
          <w:rFonts w:ascii="Times New Roman" w:hAnsi="Times New Roman"/>
          <w:i/>
          <w:color w:val="FF0000"/>
        </w:rPr>
        <w:t xml:space="preserve">s, </w:t>
      </w:r>
    </w:p>
    <w:p w:rsidR="00BD1C54" w:rsidRPr="00BD1C54" w:rsidRDefault="002B003A" w:rsidP="00047A0A">
      <w:pPr>
        <w:spacing w:after="0" w:line="240" w:lineRule="auto"/>
        <w:jc w:val="right"/>
        <w:rPr>
          <w:rFonts w:ascii="Times New Roman" w:hAnsi="Times New Roman"/>
          <w:i/>
          <w:color w:val="FF0000"/>
        </w:rPr>
      </w:pPr>
      <w:r>
        <w:rPr>
          <w:rFonts w:ascii="Times New Roman" w:hAnsi="Times New Roman"/>
          <w:i/>
          <w:color w:val="FF0000"/>
        </w:rPr>
        <w:t>tehniskā specifikācija</w:t>
      </w:r>
      <w:r w:rsidR="00BD1C54" w:rsidRPr="00BD1C54">
        <w:rPr>
          <w:rFonts w:ascii="Times New Roman" w:hAnsi="Times New Roman"/>
          <w:i/>
          <w:color w:val="FF0000"/>
        </w:rPr>
        <w:t xml:space="preserve"> un </w:t>
      </w:r>
    </w:p>
    <w:p w:rsidR="00BD1C54" w:rsidRPr="00BD1C54" w:rsidRDefault="00BD1C54" w:rsidP="00047A0A">
      <w:pPr>
        <w:spacing w:after="0" w:line="240" w:lineRule="auto"/>
        <w:jc w:val="right"/>
        <w:rPr>
          <w:rFonts w:ascii="Times New Roman" w:hAnsi="Times New Roman"/>
          <w:i/>
          <w:color w:val="FF0000"/>
        </w:rPr>
      </w:pPr>
      <w:r w:rsidRPr="00BD1C54">
        <w:rPr>
          <w:rFonts w:ascii="Times New Roman" w:hAnsi="Times New Roman"/>
          <w:i/>
          <w:color w:val="FF0000"/>
        </w:rPr>
        <w:t xml:space="preserve">finanšu piedāvājuma paraugs </w:t>
      </w:r>
    </w:p>
    <w:p w:rsidR="00BD1C54" w:rsidRPr="00BD1C54" w:rsidRDefault="00BD1C54" w:rsidP="00047A0A">
      <w:pPr>
        <w:spacing w:after="0" w:line="240" w:lineRule="auto"/>
        <w:jc w:val="center"/>
        <w:rPr>
          <w:rFonts w:ascii="Times New Roman" w:hAnsi="Times New Roman"/>
          <w:b/>
          <w:sz w:val="16"/>
          <w:szCs w:val="16"/>
        </w:rPr>
      </w:pPr>
    </w:p>
    <w:p w:rsidR="00971196" w:rsidRPr="00825364" w:rsidRDefault="00971196" w:rsidP="00047A0A">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490620" w:rsidRDefault="00490620" w:rsidP="00047A0A">
      <w:pPr>
        <w:spacing w:after="0"/>
        <w:jc w:val="center"/>
        <w:rPr>
          <w:rFonts w:ascii="Times New Roman" w:hAnsi="Times New Roman"/>
          <w:i/>
          <w:sz w:val="28"/>
          <w:szCs w:val="28"/>
        </w:rPr>
      </w:pPr>
      <w:r w:rsidRPr="00490620">
        <w:rPr>
          <w:rFonts w:ascii="Times New Roman" w:hAnsi="Times New Roman"/>
          <w:i/>
          <w:sz w:val="28"/>
          <w:szCs w:val="28"/>
        </w:rPr>
        <w:t>Programmatūras ar uzturēšanas pakalpojumu iegāde LLU VMF vajadzībām</w:t>
      </w:r>
    </w:p>
    <w:p w:rsidR="00490620" w:rsidRDefault="00490620" w:rsidP="00047A0A">
      <w:pPr>
        <w:spacing w:after="0"/>
        <w:jc w:val="center"/>
        <w:rPr>
          <w:rFonts w:ascii="Times New Roman" w:hAnsi="Times New Roman"/>
          <w:i/>
          <w:sz w:val="28"/>
          <w:szCs w:val="28"/>
        </w:rPr>
      </w:pPr>
      <w:r w:rsidRPr="00490620">
        <w:rPr>
          <w:rFonts w:ascii="Times New Roman" w:hAnsi="Times New Roman"/>
          <w:i/>
          <w:sz w:val="28"/>
          <w:szCs w:val="28"/>
        </w:rPr>
        <w:t xml:space="preserve"> ZM subsīdiju līguma Nr.190713/S163 ietvaros</w:t>
      </w:r>
    </w:p>
    <w:p w:rsidR="00971196" w:rsidRPr="00825364" w:rsidRDefault="00971196" w:rsidP="00047A0A">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727A48">
        <w:rPr>
          <w:rFonts w:ascii="Times New Roman" w:hAnsi="Times New Roman"/>
          <w:sz w:val="24"/>
          <w:szCs w:val="24"/>
        </w:rPr>
        <w:t>LLU/2014/</w:t>
      </w:r>
      <w:r w:rsidR="00BD1C54">
        <w:rPr>
          <w:rFonts w:ascii="Times New Roman" w:hAnsi="Times New Roman"/>
          <w:sz w:val="24"/>
          <w:szCs w:val="24"/>
        </w:rPr>
        <w:t>53</w:t>
      </w:r>
      <w:r w:rsidRPr="00727A48">
        <w:rPr>
          <w:rFonts w:ascii="Times New Roman" w:hAnsi="Times New Roman"/>
          <w:sz w:val="24"/>
          <w:szCs w:val="24"/>
        </w:rPr>
        <w:t>/</w:t>
      </w:r>
      <w:r w:rsidR="00BD1C54">
        <w:rPr>
          <w:rFonts w:ascii="Times New Roman" w:hAnsi="Times New Roman"/>
          <w:sz w:val="24"/>
          <w:szCs w:val="24"/>
        </w:rPr>
        <w:t>AK</w:t>
      </w:r>
    </w:p>
    <w:bookmarkEnd w:id="0"/>
    <w:p w:rsidR="00971196" w:rsidRPr="00B75543" w:rsidRDefault="00971196" w:rsidP="00971196">
      <w:pPr>
        <w:tabs>
          <w:tab w:val="left" w:pos="8931"/>
        </w:tabs>
        <w:spacing w:after="0" w:line="240" w:lineRule="auto"/>
        <w:ind w:left="567" w:right="567"/>
        <w:jc w:val="center"/>
        <w:rPr>
          <w:rFonts w:ascii="Times New Roman" w:hAnsi="Times New Roman"/>
          <w:b/>
          <w:sz w:val="18"/>
          <w:szCs w:val="18"/>
        </w:rPr>
      </w:pPr>
    </w:p>
    <w:p w:rsidR="00971196" w:rsidRDefault="00BD1C54" w:rsidP="00971196">
      <w:pPr>
        <w:tabs>
          <w:tab w:val="left" w:pos="8931"/>
        </w:tabs>
        <w:spacing w:after="0" w:line="240" w:lineRule="auto"/>
        <w:ind w:left="567" w:right="567"/>
        <w:jc w:val="center"/>
        <w:rPr>
          <w:rFonts w:ascii="Times New Roman" w:hAnsi="Times New Roman"/>
          <w:b/>
          <w:sz w:val="28"/>
          <w:szCs w:val="28"/>
        </w:rPr>
      </w:pPr>
      <w:r>
        <w:rPr>
          <w:rFonts w:ascii="Times New Roman" w:hAnsi="Times New Roman"/>
          <w:b/>
          <w:sz w:val="28"/>
          <w:szCs w:val="28"/>
        </w:rPr>
        <w:t>DARBA UZDEVUMS</w:t>
      </w:r>
    </w:p>
    <w:p w:rsidR="00971196" w:rsidRPr="00B75543" w:rsidRDefault="00971196" w:rsidP="00971196">
      <w:pPr>
        <w:spacing w:after="0" w:line="240" w:lineRule="auto"/>
        <w:jc w:val="center"/>
        <w:rPr>
          <w:rFonts w:ascii="Times New Roman" w:hAnsi="Times New Roman"/>
          <w:b/>
          <w:snapToGrid w:val="0"/>
          <w:sz w:val="16"/>
          <w:szCs w:val="16"/>
        </w:rPr>
      </w:pPr>
    </w:p>
    <w:p w:rsidR="00BD1C54" w:rsidRPr="00047A0A" w:rsidRDefault="00BD1C54" w:rsidP="00971196">
      <w:pPr>
        <w:spacing w:after="0" w:line="240" w:lineRule="auto"/>
        <w:jc w:val="center"/>
        <w:rPr>
          <w:rFonts w:ascii="Times New Roman" w:hAnsi="Times New Roman"/>
          <w:b/>
          <w:snapToGrid w:val="0"/>
          <w:sz w:val="16"/>
          <w:szCs w:val="16"/>
        </w:rPr>
      </w:pPr>
    </w:p>
    <w:tbl>
      <w:tblPr>
        <w:tblW w:w="96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380"/>
        <w:gridCol w:w="2552"/>
      </w:tblGrid>
      <w:tr w:rsidR="00BD1C54" w:rsidRPr="00D60C1F" w:rsidTr="002B003A">
        <w:tc>
          <w:tcPr>
            <w:tcW w:w="709" w:type="dxa"/>
            <w:vAlign w:val="center"/>
          </w:tcPr>
          <w:p w:rsidR="00BD1C54" w:rsidRPr="00D60C1F" w:rsidRDefault="00BD1C54" w:rsidP="002B003A">
            <w:pPr>
              <w:spacing w:after="0" w:line="240" w:lineRule="auto"/>
              <w:jc w:val="center"/>
              <w:rPr>
                <w:rFonts w:ascii="Times New Roman" w:hAnsi="Times New Roman"/>
                <w:b/>
              </w:rPr>
            </w:pPr>
            <w:r w:rsidRPr="00D60C1F">
              <w:rPr>
                <w:rFonts w:ascii="Times New Roman" w:hAnsi="Times New Roman"/>
                <w:b/>
              </w:rPr>
              <w:t>Nr.</w:t>
            </w:r>
          </w:p>
          <w:p w:rsidR="00BD1C54" w:rsidRPr="00D60C1F" w:rsidRDefault="00BD1C54" w:rsidP="002B003A">
            <w:pPr>
              <w:spacing w:after="0" w:line="240" w:lineRule="auto"/>
              <w:jc w:val="center"/>
              <w:rPr>
                <w:rFonts w:ascii="Times New Roman" w:hAnsi="Times New Roman"/>
                <w:b/>
              </w:rPr>
            </w:pPr>
            <w:r w:rsidRPr="00D60C1F">
              <w:rPr>
                <w:rFonts w:ascii="Times New Roman" w:hAnsi="Times New Roman"/>
                <w:b/>
              </w:rPr>
              <w:t>p.k.</w:t>
            </w:r>
          </w:p>
        </w:tc>
        <w:tc>
          <w:tcPr>
            <w:tcW w:w="6380" w:type="dxa"/>
            <w:vAlign w:val="center"/>
          </w:tcPr>
          <w:p w:rsidR="00BD1C54" w:rsidRPr="00D60C1F" w:rsidRDefault="00BD1C54" w:rsidP="002B003A">
            <w:pPr>
              <w:spacing w:after="0" w:line="240" w:lineRule="auto"/>
              <w:jc w:val="center"/>
              <w:rPr>
                <w:rFonts w:ascii="Times New Roman" w:hAnsi="Times New Roman"/>
                <w:b/>
              </w:rPr>
            </w:pPr>
            <w:r>
              <w:rPr>
                <w:rFonts w:ascii="Times New Roman" w:hAnsi="Times New Roman"/>
                <w:b/>
              </w:rPr>
              <w:t xml:space="preserve">Izvirzītās </w:t>
            </w:r>
            <w:r w:rsidRPr="00D60C1F">
              <w:rPr>
                <w:rFonts w:ascii="Times New Roman" w:hAnsi="Times New Roman"/>
                <w:b/>
              </w:rPr>
              <w:t>prasības</w:t>
            </w:r>
          </w:p>
        </w:tc>
        <w:tc>
          <w:tcPr>
            <w:tcW w:w="2552" w:type="dxa"/>
            <w:vAlign w:val="center"/>
          </w:tcPr>
          <w:p w:rsidR="00BD1C54" w:rsidRPr="00B75543" w:rsidRDefault="00BD1C54" w:rsidP="002B003A">
            <w:pPr>
              <w:spacing w:after="0" w:line="240" w:lineRule="auto"/>
              <w:jc w:val="center"/>
              <w:rPr>
                <w:rFonts w:ascii="Times New Roman" w:hAnsi="Times New Roman"/>
                <w:b/>
              </w:rPr>
            </w:pPr>
            <w:r w:rsidRPr="00B75543">
              <w:rPr>
                <w:rFonts w:ascii="Times New Roman" w:hAnsi="Times New Roman"/>
                <w:b/>
              </w:rPr>
              <w:t>Pretendenta iespējas izpildīt izvirzītās prasības</w:t>
            </w:r>
          </w:p>
        </w:tc>
      </w:tr>
      <w:tr w:rsidR="00BD1C54" w:rsidRPr="00D60C1F" w:rsidTr="002B003A">
        <w:tc>
          <w:tcPr>
            <w:tcW w:w="709" w:type="dxa"/>
            <w:vAlign w:val="center"/>
          </w:tcPr>
          <w:p w:rsidR="00BD1C54" w:rsidRPr="00D60C1F" w:rsidRDefault="00BD1C54" w:rsidP="002B003A">
            <w:pPr>
              <w:spacing w:after="0" w:line="240" w:lineRule="auto"/>
              <w:jc w:val="center"/>
              <w:rPr>
                <w:rFonts w:ascii="Times New Roman" w:hAnsi="Times New Roman"/>
                <w:b/>
              </w:rPr>
            </w:pPr>
            <w:r>
              <w:rPr>
                <w:rFonts w:ascii="Times New Roman" w:hAnsi="Times New Roman"/>
                <w:b/>
              </w:rPr>
              <w:t>1.</w:t>
            </w:r>
          </w:p>
        </w:tc>
        <w:tc>
          <w:tcPr>
            <w:tcW w:w="6380" w:type="dxa"/>
            <w:vAlign w:val="center"/>
          </w:tcPr>
          <w:p w:rsidR="00BD1C54" w:rsidRPr="00B218F0" w:rsidRDefault="00BD1C54" w:rsidP="00BD1C54">
            <w:pPr>
              <w:spacing w:after="0" w:line="240" w:lineRule="auto"/>
              <w:rPr>
                <w:rFonts w:ascii="Times New Roman" w:hAnsi="Times New Roman"/>
                <w:b/>
                <w:sz w:val="24"/>
                <w:szCs w:val="24"/>
              </w:rPr>
            </w:pPr>
            <w:r>
              <w:rPr>
                <w:rFonts w:ascii="Times New Roman" w:hAnsi="Times New Roman"/>
                <w:sz w:val="24"/>
                <w:szCs w:val="24"/>
              </w:rPr>
              <w:t>P</w:t>
            </w:r>
            <w:r w:rsidRPr="009529AD">
              <w:rPr>
                <w:rFonts w:ascii="Times New Roman" w:hAnsi="Times New Roman"/>
                <w:sz w:val="24"/>
                <w:szCs w:val="24"/>
              </w:rPr>
              <w:t xml:space="preserve">iedāvātā </w:t>
            </w:r>
            <w:r>
              <w:rPr>
                <w:rFonts w:ascii="Times New Roman" w:hAnsi="Times New Roman"/>
                <w:sz w:val="24"/>
                <w:szCs w:val="24"/>
              </w:rPr>
              <w:t>informācijas sistēma (turpmāk – IS)</w:t>
            </w:r>
            <w:r w:rsidRPr="009529AD">
              <w:rPr>
                <w:rFonts w:ascii="Times New Roman" w:hAnsi="Times New Roman"/>
                <w:sz w:val="24"/>
                <w:szCs w:val="24"/>
              </w:rPr>
              <w:t xml:space="preserve"> uz piedāvājuma iesniegšanas brīdi ir funkcionāli pabeigta modulāra sistēma un ir aprobēta darbībā ārstniecības iestādē</w:t>
            </w:r>
            <w:r>
              <w:rPr>
                <w:rFonts w:ascii="Times New Roman" w:hAnsi="Times New Roman"/>
                <w:sz w:val="24"/>
                <w:szCs w:val="24"/>
              </w:rPr>
              <w:t>.</w:t>
            </w:r>
          </w:p>
        </w:tc>
        <w:tc>
          <w:tcPr>
            <w:tcW w:w="2552" w:type="dxa"/>
            <w:vAlign w:val="center"/>
          </w:tcPr>
          <w:p w:rsidR="00BD1C54" w:rsidRPr="00D60C1F" w:rsidRDefault="00BD1C54" w:rsidP="002B003A">
            <w:pPr>
              <w:spacing w:after="0" w:line="240" w:lineRule="auto"/>
              <w:jc w:val="center"/>
              <w:rPr>
                <w:rFonts w:ascii="Times New Roman" w:hAnsi="Times New Roman"/>
                <w:i/>
              </w:rPr>
            </w:pPr>
            <w:proofErr w:type="gramStart"/>
            <w:r w:rsidRPr="00D60C1F">
              <w:rPr>
                <w:rFonts w:ascii="Times New Roman" w:hAnsi="Times New Roman"/>
                <w:i/>
              </w:rPr>
              <w:t>(</w:t>
            </w:r>
            <w:proofErr w:type="gramEnd"/>
            <w:r w:rsidRPr="00D60C1F">
              <w:rPr>
                <w:rFonts w:ascii="Times New Roman" w:hAnsi="Times New Roman"/>
                <w:i/>
              </w:rPr>
              <w:t>nodrošinās /</w:t>
            </w:r>
          </w:p>
          <w:p w:rsidR="00BD1C54" w:rsidRPr="00D60C1F" w:rsidRDefault="00BD1C54" w:rsidP="002B003A">
            <w:pPr>
              <w:spacing w:after="0" w:line="240" w:lineRule="auto"/>
              <w:jc w:val="center"/>
              <w:rPr>
                <w:rFonts w:ascii="Times New Roman" w:hAnsi="Times New Roman"/>
                <w:i/>
              </w:rPr>
            </w:pPr>
            <w:r w:rsidRPr="00D60C1F">
              <w:rPr>
                <w:rFonts w:ascii="Times New Roman" w:hAnsi="Times New Roman"/>
                <w:i/>
              </w:rPr>
              <w:t>nenodrošinās)</w:t>
            </w:r>
          </w:p>
        </w:tc>
      </w:tr>
      <w:tr w:rsidR="00BD1C54" w:rsidRPr="00D60C1F" w:rsidTr="002B003A">
        <w:tc>
          <w:tcPr>
            <w:tcW w:w="709" w:type="dxa"/>
            <w:vAlign w:val="center"/>
          </w:tcPr>
          <w:p w:rsidR="00BD1C54" w:rsidRPr="00D60C1F" w:rsidRDefault="00BD1C54" w:rsidP="002B003A">
            <w:pPr>
              <w:spacing w:after="0" w:line="240" w:lineRule="auto"/>
              <w:jc w:val="center"/>
              <w:rPr>
                <w:rFonts w:ascii="Times New Roman" w:hAnsi="Times New Roman"/>
              </w:rPr>
            </w:pPr>
            <w:r>
              <w:rPr>
                <w:rFonts w:ascii="Times New Roman" w:hAnsi="Times New Roman"/>
              </w:rPr>
              <w:t>2.</w:t>
            </w:r>
          </w:p>
        </w:tc>
        <w:tc>
          <w:tcPr>
            <w:tcW w:w="6380" w:type="dxa"/>
            <w:vAlign w:val="center"/>
          </w:tcPr>
          <w:p w:rsidR="00BD1C54" w:rsidRPr="007F3B9A" w:rsidRDefault="00BD1C54" w:rsidP="00BD1C54">
            <w:pPr>
              <w:spacing w:after="0" w:line="240" w:lineRule="auto"/>
              <w:jc w:val="both"/>
              <w:rPr>
                <w:rFonts w:ascii="Times New Roman" w:hAnsi="Times New Roman"/>
                <w:b/>
              </w:rPr>
            </w:pPr>
            <w:r w:rsidRPr="007F3B9A">
              <w:rPr>
                <w:rFonts w:ascii="Times New Roman" w:hAnsi="Times New Roman"/>
                <w:sz w:val="24"/>
                <w:szCs w:val="24"/>
              </w:rPr>
              <w:t>IS darbosies latviešu valodā un darbosies vienlaicīgi vismaz uz 15 (piecpadsmit) LLU Veterinārās klīnikas darbavietām.</w:t>
            </w:r>
          </w:p>
        </w:tc>
        <w:tc>
          <w:tcPr>
            <w:tcW w:w="2552" w:type="dxa"/>
            <w:vAlign w:val="center"/>
          </w:tcPr>
          <w:p w:rsidR="00BD1C54" w:rsidRPr="00D60C1F" w:rsidRDefault="00BD1C54" w:rsidP="002B003A">
            <w:pPr>
              <w:spacing w:after="0" w:line="240" w:lineRule="auto"/>
              <w:jc w:val="center"/>
              <w:rPr>
                <w:rFonts w:ascii="Times New Roman" w:hAnsi="Times New Roman"/>
                <w:i/>
              </w:rPr>
            </w:pPr>
            <w:proofErr w:type="gramStart"/>
            <w:r w:rsidRPr="00D60C1F">
              <w:rPr>
                <w:rFonts w:ascii="Times New Roman" w:hAnsi="Times New Roman"/>
                <w:i/>
              </w:rPr>
              <w:t>(</w:t>
            </w:r>
            <w:proofErr w:type="gramEnd"/>
            <w:r w:rsidRPr="00D60C1F">
              <w:rPr>
                <w:rFonts w:ascii="Times New Roman" w:hAnsi="Times New Roman"/>
                <w:i/>
              </w:rPr>
              <w:t>nodrošinās /</w:t>
            </w:r>
          </w:p>
          <w:p w:rsidR="00BD1C54" w:rsidRPr="00D60C1F" w:rsidRDefault="00BD1C54" w:rsidP="002B003A">
            <w:pPr>
              <w:spacing w:after="0" w:line="240" w:lineRule="auto"/>
              <w:jc w:val="center"/>
              <w:rPr>
                <w:rFonts w:ascii="Times New Roman" w:hAnsi="Times New Roman"/>
                <w:b/>
              </w:rPr>
            </w:pPr>
            <w:r w:rsidRPr="00D60C1F">
              <w:rPr>
                <w:rFonts w:ascii="Times New Roman" w:hAnsi="Times New Roman"/>
                <w:i/>
              </w:rPr>
              <w:t>nenodrošinās)</w:t>
            </w:r>
          </w:p>
        </w:tc>
      </w:tr>
      <w:tr w:rsidR="00BD1C54" w:rsidRPr="00D60C1F" w:rsidTr="002B003A">
        <w:tc>
          <w:tcPr>
            <w:tcW w:w="709" w:type="dxa"/>
            <w:vAlign w:val="center"/>
          </w:tcPr>
          <w:p w:rsidR="00BD1C54" w:rsidRPr="00D60C1F" w:rsidRDefault="00BD1C54" w:rsidP="002B003A">
            <w:pPr>
              <w:spacing w:after="0" w:line="240" w:lineRule="auto"/>
              <w:jc w:val="center"/>
              <w:rPr>
                <w:rFonts w:ascii="Times New Roman" w:hAnsi="Times New Roman"/>
              </w:rPr>
            </w:pPr>
            <w:r>
              <w:rPr>
                <w:rFonts w:ascii="Times New Roman" w:hAnsi="Times New Roman"/>
              </w:rPr>
              <w:t>3.</w:t>
            </w:r>
          </w:p>
        </w:tc>
        <w:tc>
          <w:tcPr>
            <w:tcW w:w="6380" w:type="dxa"/>
          </w:tcPr>
          <w:p w:rsidR="00BD1C54" w:rsidRPr="007F3B9A" w:rsidRDefault="00BD1C54" w:rsidP="002B003A">
            <w:pPr>
              <w:spacing w:after="0" w:line="240" w:lineRule="auto"/>
              <w:jc w:val="both"/>
              <w:rPr>
                <w:rFonts w:ascii="Times New Roman" w:hAnsi="Times New Roman"/>
                <w:b/>
              </w:rPr>
            </w:pPr>
            <w:r w:rsidRPr="007F3B9A">
              <w:rPr>
                <w:rFonts w:ascii="Times New Roman" w:hAnsi="Times New Roman"/>
                <w:sz w:val="24"/>
                <w:szCs w:val="24"/>
              </w:rPr>
              <w:t>IS piedāvājumā jāiekļauj visas attiecināmās izmaksas (interfeisu, programmatūras un licenču), kuras saistītas ar konkrēto (uzskaitītas tehniskajā specifikācijā) iekārtu integrāciju ar sistēmu. Izmaksas, kas saistītas ar papildinājumiem pašās iekārtās vai to programmatūrā, lai nodrošinātu integrāciju, ir jāiekļauj piedāvātajā cenā.</w:t>
            </w:r>
          </w:p>
        </w:tc>
        <w:tc>
          <w:tcPr>
            <w:tcW w:w="2552" w:type="dxa"/>
            <w:vAlign w:val="center"/>
          </w:tcPr>
          <w:p w:rsidR="00BD1C54" w:rsidRPr="00D60C1F" w:rsidRDefault="00BD1C54" w:rsidP="002B003A">
            <w:pPr>
              <w:spacing w:after="0" w:line="240" w:lineRule="auto"/>
              <w:jc w:val="center"/>
              <w:rPr>
                <w:rFonts w:ascii="Times New Roman" w:hAnsi="Times New Roman"/>
                <w:i/>
              </w:rPr>
            </w:pPr>
            <w:proofErr w:type="gramStart"/>
            <w:r w:rsidRPr="00D60C1F">
              <w:rPr>
                <w:rFonts w:ascii="Times New Roman" w:hAnsi="Times New Roman"/>
                <w:i/>
              </w:rPr>
              <w:t>(</w:t>
            </w:r>
            <w:proofErr w:type="gramEnd"/>
            <w:r w:rsidRPr="00D60C1F">
              <w:rPr>
                <w:rFonts w:ascii="Times New Roman" w:hAnsi="Times New Roman"/>
                <w:i/>
              </w:rPr>
              <w:t>nodrošinās /</w:t>
            </w:r>
          </w:p>
          <w:p w:rsidR="00BD1C54" w:rsidRPr="00D60C1F" w:rsidRDefault="00BD1C54" w:rsidP="002B003A">
            <w:pPr>
              <w:spacing w:after="0" w:line="240" w:lineRule="auto"/>
              <w:jc w:val="center"/>
              <w:rPr>
                <w:rFonts w:ascii="Times New Roman" w:hAnsi="Times New Roman"/>
                <w:b/>
              </w:rPr>
            </w:pPr>
            <w:r w:rsidRPr="00D60C1F">
              <w:rPr>
                <w:rFonts w:ascii="Times New Roman" w:hAnsi="Times New Roman"/>
                <w:i/>
              </w:rPr>
              <w:t>nenodrošinās)</w:t>
            </w:r>
          </w:p>
        </w:tc>
      </w:tr>
      <w:tr w:rsidR="00BD1C54" w:rsidRPr="00D60C1F" w:rsidTr="002B003A">
        <w:tc>
          <w:tcPr>
            <w:tcW w:w="709" w:type="dxa"/>
            <w:vAlign w:val="center"/>
          </w:tcPr>
          <w:p w:rsidR="00BD1C54" w:rsidRPr="00D60C1F" w:rsidRDefault="00BD1C54" w:rsidP="002B003A">
            <w:pPr>
              <w:spacing w:after="0" w:line="240" w:lineRule="auto"/>
              <w:jc w:val="center"/>
              <w:rPr>
                <w:rFonts w:ascii="Times New Roman" w:hAnsi="Times New Roman"/>
              </w:rPr>
            </w:pPr>
            <w:r>
              <w:rPr>
                <w:rFonts w:ascii="Times New Roman" w:hAnsi="Times New Roman"/>
              </w:rPr>
              <w:t>4.</w:t>
            </w:r>
          </w:p>
        </w:tc>
        <w:tc>
          <w:tcPr>
            <w:tcW w:w="6380" w:type="dxa"/>
          </w:tcPr>
          <w:p w:rsidR="00BD1C54" w:rsidRPr="007F3B9A" w:rsidRDefault="00BD1C54" w:rsidP="00BD1C54">
            <w:pPr>
              <w:spacing w:after="0" w:line="240" w:lineRule="auto"/>
              <w:jc w:val="both"/>
              <w:rPr>
                <w:rFonts w:ascii="Times New Roman" w:hAnsi="Times New Roman"/>
                <w:b/>
              </w:rPr>
            </w:pPr>
            <w:r w:rsidRPr="007F3B9A">
              <w:rPr>
                <w:rFonts w:ascii="Times New Roman" w:hAnsi="Times New Roman"/>
                <w:sz w:val="24"/>
                <w:szCs w:val="24"/>
              </w:rPr>
              <w:t>Piedāvājumā jāiekļauj visas uz IS attiecināmās izmaksas (interfeisu, programmatūras un licenču), kas saistītas ar konkrēto perifērijas iekārtu (kases aparāts, printeris, skeneris u.c.) saslēgšanu ar sistēmu. Izmaksas, kas saistītas ar papildinājumiem pašās iekārtās vai to programmatūrā, lai nodrošinātu integrāciju, ir jāiekļauj piedāvātajā cenā</w:t>
            </w:r>
          </w:p>
        </w:tc>
        <w:tc>
          <w:tcPr>
            <w:tcW w:w="2552" w:type="dxa"/>
            <w:vAlign w:val="center"/>
          </w:tcPr>
          <w:p w:rsidR="00BD1C54" w:rsidRPr="00D60C1F" w:rsidRDefault="00BD1C54" w:rsidP="002B003A">
            <w:pPr>
              <w:spacing w:after="0" w:line="240" w:lineRule="auto"/>
              <w:jc w:val="center"/>
              <w:rPr>
                <w:rFonts w:ascii="Times New Roman" w:hAnsi="Times New Roman"/>
                <w:i/>
              </w:rPr>
            </w:pPr>
            <w:proofErr w:type="gramStart"/>
            <w:r w:rsidRPr="00D60C1F">
              <w:rPr>
                <w:rFonts w:ascii="Times New Roman" w:hAnsi="Times New Roman"/>
                <w:i/>
              </w:rPr>
              <w:t>(</w:t>
            </w:r>
            <w:proofErr w:type="gramEnd"/>
            <w:r w:rsidRPr="00D60C1F">
              <w:rPr>
                <w:rFonts w:ascii="Times New Roman" w:hAnsi="Times New Roman"/>
                <w:i/>
              </w:rPr>
              <w:t>nodrošinās /</w:t>
            </w:r>
          </w:p>
          <w:p w:rsidR="00BD1C54" w:rsidRPr="00D60C1F" w:rsidRDefault="00BD1C54" w:rsidP="002B003A">
            <w:pPr>
              <w:spacing w:after="0" w:line="240" w:lineRule="auto"/>
              <w:jc w:val="center"/>
              <w:rPr>
                <w:rFonts w:ascii="Times New Roman" w:hAnsi="Times New Roman"/>
                <w:b/>
              </w:rPr>
            </w:pPr>
            <w:r w:rsidRPr="00D60C1F">
              <w:rPr>
                <w:rFonts w:ascii="Times New Roman" w:hAnsi="Times New Roman"/>
                <w:i/>
              </w:rPr>
              <w:t>nenodrošinās)</w:t>
            </w:r>
          </w:p>
        </w:tc>
      </w:tr>
      <w:tr w:rsidR="00BD1C54" w:rsidRPr="00D60C1F" w:rsidTr="002B003A">
        <w:tc>
          <w:tcPr>
            <w:tcW w:w="709" w:type="dxa"/>
            <w:vAlign w:val="center"/>
          </w:tcPr>
          <w:p w:rsidR="00BD1C54" w:rsidRDefault="00BD1C54" w:rsidP="002B003A">
            <w:pPr>
              <w:spacing w:after="0" w:line="240" w:lineRule="auto"/>
              <w:jc w:val="center"/>
              <w:rPr>
                <w:rFonts w:ascii="Times New Roman" w:hAnsi="Times New Roman"/>
              </w:rPr>
            </w:pPr>
            <w:r>
              <w:rPr>
                <w:rFonts w:ascii="Times New Roman" w:hAnsi="Times New Roman"/>
              </w:rPr>
              <w:t>5.</w:t>
            </w:r>
          </w:p>
        </w:tc>
        <w:tc>
          <w:tcPr>
            <w:tcW w:w="6380" w:type="dxa"/>
          </w:tcPr>
          <w:p w:rsidR="00BD1C54" w:rsidRPr="007F3B9A" w:rsidRDefault="00BD1C54" w:rsidP="00BD1C54">
            <w:pPr>
              <w:spacing w:after="0" w:line="240" w:lineRule="auto"/>
              <w:jc w:val="both"/>
              <w:rPr>
                <w:rFonts w:ascii="Times New Roman" w:hAnsi="Times New Roman"/>
                <w:b/>
              </w:rPr>
            </w:pPr>
            <w:r w:rsidRPr="007F3B9A">
              <w:rPr>
                <w:rFonts w:ascii="Times New Roman" w:hAnsi="Times New Roman"/>
                <w:sz w:val="24"/>
                <w:szCs w:val="24"/>
              </w:rPr>
              <w:t>IS ir neatkarīga un licences tips būs „pastāvīga” (permanenta) tipa, kas ļaus strādāt IS uz vismaz 15 (piecpadsmit) darbvietām vienlaicīgi neierobežotu laiku, ja gadījumā pēc uzturēšanas laika beigām netiks gādāts tālāks IS uzturēšanas pakalpojums.</w:t>
            </w:r>
          </w:p>
        </w:tc>
        <w:tc>
          <w:tcPr>
            <w:tcW w:w="2552" w:type="dxa"/>
            <w:vAlign w:val="center"/>
          </w:tcPr>
          <w:p w:rsidR="00BD1C54" w:rsidRPr="00D60C1F" w:rsidRDefault="00BD1C54" w:rsidP="002B003A">
            <w:pPr>
              <w:spacing w:after="0" w:line="240" w:lineRule="auto"/>
              <w:jc w:val="center"/>
              <w:rPr>
                <w:rFonts w:ascii="Times New Roman" w:hAnsi="Times New Roman"/>
                <w:i/>
              </w:rPr>
            </w:pPr>
            <w:proofErr w:type="gramStart"/>
            <w:r w:rsidRPr="00D60C1F">
              <w:rPr>
                <w:rFonts w:ascii="Times New Roman" w:hAnsi="Times New Roman"/>
                <w:i/>
              </w:rPr>
              <w:t>(</w:t>
            </w:r>
            <w:proofErr w:type="gramEnd"/>
            <w:r w:rsidRPr="00D60C1F">
              <w:rPr>
                <w:rFonts w:ascii="Times New Roman" w:hAnsi="Times New Roman"/>
                <w:i/>
              </w:rPr>
              <w:t>nodrošinās /</w:t>
            </w:r>
          </w:p>
          <w:p w:rsidR="00BD1C54" w:rsidRPr="00D60C1F" w:rsidRDefault="00BD1C54" w:rsidP="002B003A">
            <w:pPr>
              <w:spacing w:after="0" w:line="240" w:lineRule="auto"/>
              <w:jc w:val="center"/>
              <w:rPr>
                <w:rFonts w:ascii="Times New Roman" w:hAnsi="Times New Roman"/>
                <w:b/>
              </w:rPr>
            </w:pPr>
            <w:r w:rsidRPr="00D60C1F">
              <w:rPr>
                <w:rFonts w:ascii="Times New Roman" w:hAnsi="Times New Roman"/>
                <w:i/>
              </w:rPr>
              <w:t>nenodrošinās)</w:t>
            </w:r>
          </w:p>
        </w:tc>
      </w:tr>
      <w:tr w:rsidR="00BD1C54" w:rsidRPr="00D60C1F" w:rsidTr="002B003A">
        <w:tc>
          <w:tcPr>
            <w:tcW w:w="709" w:type="dxa"/>
            <w:vAlign w:val="center"/>
          </w:tcPr>
          <w:p w:rsidR="00BD1C54" w:rsidRDefault="00BD1C54" w:rsidP="002B003A">
            <w:pPr>
              <w:spacing w:after="0" w:line="240" w:lineRule="auto"/>
              <w:jc w:val="center"/>
              <w:rPr>
                <w:rFonts w:ascii="Times New Roman" w:hAnsi="Times New Roman"/>
              </w:rPr>
            </w:pPr>
            <w:r>
              <w:rPr>
                <w:rFonts w:ascii="Times New Roman" w:hAnsi="Times New Roman"/>
              </w:rPr>
              <w:t>6.</w:t>
            </w:r>
          </w:p>
        </w:tc>
        <w:tc>
          <w:tcPr>
            <w:tcW w:w="6380" w:type="dxa"/>
          </w:tcPr>
          <w:p w:rsidR="00BD1C54" w:rsidRPr="007F3B9A" w:rsidRDefault="00BD1C54" w:rsidP="002B003A">
            <w:pPr>
              <w:spacing w:after="0" w:line="240" w:lineRule="auto"/>
              <w:jc w:val="both"/>
              <w:rPr>
                <w:rFonts w:ascii="Times New Roman" w:hAnsi="Times New Roman"/>
                <w:b/>
              </w:rPr>
            </w:pPr>
            <w:r w:rsidRPr="007F3B9A">
              <w:rPr>
                <w:rFonts w:ascii="Times New Roman" w:hAnsi="Times New Roman"/>
                <w:sz w:val="24"/>
                <w:szCs w:val="24"/>
              </w:rPr>
              <w:t>IS no Līguma noslēgšanas brīža, tiks integrēta un veikta potenciālo darbinieku apmācība darbam ar sistēmu LLU Veterinārajā klīnikā ne ilgāk kā 2 kalendāro mēnešu laikā.</w:t>
            </w:r>
          </w:p>
        </w:tc>
        <w:tc>
          <w:tcPr>
            <w:tcW w:w="2552" w:type="dxa"/>
            <w:vAlign w:val="center"/>
          </w:tcPr>
          <w:p w:rsidR="00BD1C54" w:rsidRPr="00D60C1F" w:rsidRDefault="00BD1C54" w:rsidP="002B003A">
            <w:pPr>
              <w:spacing w:after="0" w:line="240" w:lineRule="auto"/>
              <w:jc w:val="center"/>
              <w:rPr>
                <w:rFonts w:ascii="Times New Roman" w:hAnsi="Times New Roman"/>
                <w:i/>
              </w:rPr>
            </w:pPr>
            <w:proofErr w:type="gramStart"/>
            <w:r w:rsidRPr="00D60C1F">
              <w:rPr>
                <w:rFonts w:ascii="Times New Roman" w:hAnsi="Times New Roman"/>
                <w:i/>
              </w:rPr>
              <w:t>(</w:t>
            </w:r>
            <w:proofErr w:type="gramEnd"/>
            <w:r w:rsidRPr="00D60C1F">
              <w:rPr>
                <w:rFonts w:ascii="Times New Roman" w:hAnsi="Times New Roman"/>
                <w:i/>
              </w:rPr>
              <w:t>nodrošinās /</w:t>
            </w:r>
          </w:p>
          <w:p w:rsidR="00BD1C54" w:rsidRPr="00D60C1F" w:rsidRDefault="00BD1C54" w:rsidP="002B003A">
            <w:pPr>
              <w:spacing w:after="0" w:line="240" w:lineRule="auto"/>
              <w:jc w:val="center"/>
              <w:rPr>
                <w:rFonts w:ascii="Times New Roman" w:hAnsi="Times New Roman"/>
                <w:b/>
              </w:rPr>
            </w:pPr>
            <w:r w:rsidRPr="00D60C1F">
              <w:rPr>
                <w:rFonts w:ascii="Times New Roman" w:hAnsi="Times New Roman"/>
                <w:i/>
              </w:rPr>
              <w:t>nenodrošinās)</w:t>
            </w:r>
          </w:p>
        </w:tc>
      </w:tr>
      <w:tr w:rsidR="00BD1C54" w:rsidRPr="00D60C1F" w:rsidTr="002B003A">
        <w:tc>
          <w:tcPr>
            <w:tcW w:w="709" w:type="dxa"/>
            <w:vAlign w:val="center"/>
          </w:tcPr>
          <w:p w:rsidR="00BD1C54" w:rsidRDefault="00BD1C54" w:rsidP="002B003A">
            <w:pPr>
              <w:spacing w:after="0" w:line="240" w:lineRule="auto"/>
              <w:jc w:val="center"/>
              <w:rPr>
                <w:rFonts w:ascii="Times New Roman" w:hAnsi="Times New Roman"/>
              </w:rPr>
            </w:pPr>
            <w:r>
              <w:rPr>
                <w:rFonts w:ascii="Times New Roman" w:hAnsi="Times New Roman"/>
              </w:rPr>
              <w:t>7.</w:t>
            </w:r>
          </w:p>
        </w:tc>
        <w:tc>
          <w:tcPr>
            <w:tcW w:w="6380" w:type="dxa"/>
          </w:tcPr>
          <w:p w:rsidR="00BD1C54" w:rsidRPr="009529AD" w:rsidRDefault="00BD1C54" w:rsidP="00BD1C54">
            <w:pPr>
              <w:pStyle w:val="ListParagraph"/>
              <w:spacing w:after="0" w:line="240" w:lineRule="auto"/>
              <w:ind w:left="0"/>
              <w:contextualSpacing/>
              <w:jc w:val="both"/>
              <w:rPr>
                <w:rFonts w:ascii="Times New Roman" w:hAnsi="Times New Roman"/>
                <w:sz w:val="24"/>
                <w:szCs w:val="24"/>
                <w:highlight w:val="yellow"/>
              </w:rPr>
            </w:pPr>
            <w:r w:rsidRPr="009529AD">
              <w:rPr>
                <w:rFonts w:ascii="Times New Roman" w:hAnsi="Times New Roman"/>
                <w:sz w:val="24"/>
                <w:szCs w:val="24"/>
                <w:lang w:val="lv-LV"/>
              </w:rPr>
              <w:t>IS ir modulāra tipa ar paplašināmu funkcionalitāti un ka uz piegādes brīdi tiks nodrošināta sekojoša IS funkcionalitāte (funkcionalitāte nozīmē, ka IS darbosies un LLU nebūs nepieciešams finansiāli iegādāties papildus tehnoloģiskus risinājumus kādas funkcijas realizācijai) ar sekojošiem moduļiem:</w:t>
            </w:r>
          </w:p>
          <w:p w:rsidR="00BD1C54" w:rsidRPr="009529AD" w:rsidRDefault="00BD1C54" w:rsidP="00662E0D">
            <w:pPr>
              <w:pStyle w:val="ListParagraph"/>
              <w:numPr>
                <w:ilvl w:val="0"/>
                <w:numId w:val="19"/>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Pacienta modulis;</w:t>
            </w:r>
          </w:p>
          <w:p w:rsidR="00BD1C54" w:rsidRPr="009529AD" w:rsidRDefault="00BD1C54" w:rsidP="00662E0D">
            <w:pPr>
              <w:pStyle w:val="ListParagraph"/>
              <w:numPr>
                <w:ilvl w:val="0"/>
                <w:numId w:val="19"/>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Maksājumu modulis;</w:t>
            </w:r>
          </w:p>
          <w:p w:rsidR="00BD1C54" w:rsidRPr="009529AD" w:rsidRDefault="00BD1C54" w:rsidP="00662E0D">
            <w:pPr>
              <w:pStyle w:val="ListParagraph"/>
              <w:numPr>
                <w:ilvl w:val="0"/>
                <w:numId w:val="19"/>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Kalendāra modulis;</w:t>
            </w:r>
          </w:p>
          <w:p w:rsidR="00BD1C54" w:rsidRPr="009529AD" w:rsidRDefault="00BD1C54" w:rsidP="00662E0D">
            <w:pPr>
              <w:pStyle w:val="ListParagraph"/>
              <w:numPr>
                <w:ilvl w:val="0"/>
                <w:numId w:val="19"/>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Dokumentu aprites modulis;</w:t>
            </w:r>
          </w:p>
          <w:p w:rsidR="00BD1C54" w:rsidRPr="009529AD" w:rsidRDefault="00BD1C54" w:rsidP="00662E0D">
            <w:pPr>
              <w:pStyle w:val="ListParagraph"/>
              <w:numPr>
                <w:ilvl w:val="0"/>
                <w:numId w:val="19"/>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Atskaišu modulis;</w:t>
            </w:r>
          </w:p>
          <w:p w:rsidR="00BD1C54" w:rsidRPr="009529AD" w:rsidRDefault="00BD1C54" w:rsidP="00662E0D">
            <w:pPr>
              <w:pStyle w:val="ListParagraph"/>
              <w:numPr>
                <w:ilvl w:val="0"/>
                <w:numId w:val="19"/>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Diagnostikas modulis.</w:t>
            </w:r>
          </w:p>
          <w:p w:rsidR="00BD1C54" w:rsidRPr="00BD1C54" w:rsidRDefault="00BD1C54" w:rsidP="00662E0D">
            <w:pPr>
              <w:pStyle w:val="ListParagraph"/>
              <w:numPr>
                <w:ilvl w:val="0"/>
                <w:numId w:val="19"/>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Mobilitātes modulis</w:t>
            </w:r>
          </w:p>
        </w:tc>
        <w:tc>
          <w:tcPr>
            <w:tcW w:w="2552" w:type="dxa"/>
            <w:vAlign w:val="center"/>
          </w:tcPr>
          <w:p w:rsidR="00BD1C54" w:rsidRPr="00D60C1F" w:rsidRDefault="00BD1C54" w:rsidP="002B003A">
            <w:pPr>
              <w:spacing w:after="0" w:line="240" w:lineRule="auto"/>
              <w:jc w:val="center"/>
              <w:rPr>
                <w:rFonts w:ascii="Times New Roman" w:hAnsi="Times New Roman"/>
                <w:i/>
              </w:rPr>
            </w:pPr>
            <w:proofErr w:type="gramStart"/>
            <w:r w:rsidRPr="00D60C1F">
              <w:rPr>
                <w:rFonts w:ascii="Times New Roman" w:hAnsi="Times New Roman"/>
                <w:i/>
              </w:rPr>
              <w:t>(</w:t>
            </w:r>
            <w:proofErr w:type="gramEnd"/>
            <w:r w:rsidRPr="00D60C1F">
              <w:rPr>
                <w:rFonts w:ascii="Times New Roman" w:hAnsi="Times New Roman"/>
                <w:i/>
              </w:rPr>
              <w:t>nodrošinās /</w:t>
            </w:r>
          </w:p>
          <w:p w:rsidR="00BD1C54" w:rsidRPr="00D60C1F" w:rsidRDefault="00BD1C54" w:rsidP="002B003A">
            <w:pPr>
              <w:spacing w:after="0" w:line="240" w:lineRule="auto"/>
              <w:jc w:val="center"/>
              <w:rPr>
                <w:rFonts w:ascii="Times New Roman" w:hAnsi="Times New Roman"/>
                <w:b/>
              </w:rPr>
            </w:pPr>
            <w:r w:rsidRPr="00D60C1F">
              <w:rPr>
                <w:rFonts w:ascii="Times New Roman" w:hAnsi="Times New Roman"/>
                <w:i/>
              </w:rPr>
              <w:t>nenodrošinās)</w:t>
            </w:r>
          </w:p>
        </w:tc>
      </w:tr>
      <w:tr w:rsidR="00BD1C54" w:rsidRPr="00D60C1F" w:rsidTr="002B003A">
        <w:tc>
          <w:tcPr>
            <w:tcW w:w="709" w:type="dxa"/>
            <w:vAlign w:val="center"/>
          </w:tcPr>
          <w:p w:rsidR="00BD1C54" w:rsidRDefault="00BD1C54" w:rsidP="002B003A">
            <w:pPr>
              <w:spacing w:after="0" w:line="240" w:lineRule="auto"/>
              <w:jc w:val="center"/>
              <w:rPr>
                <w:rFonts w:ascii="Times New Roman" w:hAnsi="Times New Roman"/>
              </w:rPr>
            </w:pPr>
            <w:r>
              <w:rPr>
                <w:rFonts w:ascii="Times New Roman" w:hAnsi="Times New Roman"/>
              </w:rPr>
              <w:lastRenderedPageBreak/>
              <w:t>8.</w:t>
            </w:r>
          </w:p>
        </w:tc>
        <w:tc>
          <w:tcPr>
            <w:tcW w:w="6380" w:type="dxa"/>
          </w:tcPr>
          <w:p w:rsidR="00BD1C54" w:rsidRPr="007F3B9A" w:rsidRDefault="00BD1C54" w:rsidP="00BD1C54">
            <w:pPr>
              <w:pStyle w:val="ListParagraph"/>
              <w:spacing w:after="0" w:line="240" w:lineRule="auto"/>
              <w:ind w:left="0"/>
              <w:contextualSpacing/>
              <w:jc w:val="both"/>
              <w:rPr>
                <w:rFonts w:ascii="Times New Roman" w:hAnsi="Times New Roman"/>
                <w:sz w:val="24"/>
                <w:szCs w:val="24"/>
              </w:rPr>
            </w:pPr>
            <w:r w:rsidRPr="009529AD">
              <w:rPr>
                <w:rFonts w:ascii="Times New Roman" w:hAnsi="Times New Roman"/>
                <w:sz w:val="24"/>
                <w:szCs w:val="24"/>
              </w:rPr>
              <w:t xml:space="preserve">1 (viena) gada IS uzturēšanas izmaksās </w:t>
            </w:r>
            <w:r>
              <w:rPr>
                <w:rFonts w:ascii="Times New Roman" w:hAnsi="Times New Roman"/>
                <w:sz w:val="24"/>
                <w:szCs w:val="24"/>
                <w:lang w:val="lv-LV"/>
              </w:rPr>
              <w:t>jāiekļauj</w:t>
            </w:r>
            <w:r w:rsidRPr="009529AD">
              <w:rPr>
                <w:rFonts w:ascii="Times New Roman" w:hAnsi="Times New Roman"/>
                <w:sz w:val="24"/>
                <w:szCs w:val="24"/>
              </w:rPr>
              <w:t xml:space="preserve"> sekojošas </w:t>
            </w:r>
            <w:r w:rsidRPr="007F3B9A">
              <w:rPr>
                <w:rFonts w:ascii="Times New Roman" w:hAnsi="Times New Roman"/>
                <w:sz w:val="24"/>
                <w:szCs w:val="24"/>
              </w:rPr>
              <w:t>izmaksu pozīcijas:</w:t>
            </w:r>
          </w:p>
          <w:p w:rsidR="00BD1C54" w:rsidRPr="007F3B9A" w:rsidRDefault="00BD1C54" w:rsidP="00662E0D">
            <w:pPr>
              <w:pStyle w:val="ListParagraph"/>
              <w:numPr>
                <w:ilvl w:val="0"/>
                <w:numId w:val="20"/>
              </w:numPr>
              <w:spacing w:after="0" w:line="240" w:lineRule="auto"/>
              <w:ind w:left="709"/>
              <w:contextualSpacing/>
              <w:jc w:val="both"/>
              <w:rPr>
                <w:rFonts w:ascii="Times New Roman" w:hAnsi="Times New Roman"/>
                <w:sz w:val="24"/>
                <w:szCs w:val="24"/>
              </w:rPr>
            </w:pPr>
            <w:r w:rsidRPr="007F3B9A">
              <w:rPr>
                <w:rFonts w:ascii="Times New Roman" w:hAnsi="Times New Roman"/>
                <w:sz w:val="24"/>
                <w:szCs w:val="24"/>
              </w:rPr>
              <w:t>IS lietotāju lietošanas atbalsta konsultācijas latviešu valodā darba dienās no 9:00 – 18:00;</w:t>
            </w:r>
          </w:p>
          <w:p w:rsidR="00BD1C54" w:rsidRPr="007F3B9A" w:rsidRDefault="00BD1C54" w:rsidP="00662E0D">
            <w:pPr>
              <w:pStyle w:val="ListParagraph"/>
              <w:numPr>
                <w:ilvl w:val="0"/>
                <w:numId w:val="20"/>
              </w:numPr>
              <w:spacing w:after="0" w:line="240" w:lineRule="auto"/>
              <w:ind w:left="709"/>
              <w:contextualSpacing/>
              <w:jc w:val="both"/>
              <w:rPr>
                <w:rFonts w:ascii="Times New Roman" w:hAnsi="Times New Roman"/>
                <w:sz w:val="24"/>
                <w:szCs w:val="24"/>
              </w:rPr>
            </w:pPr>
            <w:r w:rsidRPr="007F3B9A">
              <w:rPr>
                <w:rFonts w:ascii="Times New Roman" w:hAnsi="Times New Roman"/>
                <w:sz w:val="24"/>
                <w:szCs w:val="24"/>
              </w:rPr>
              <w:t>IS tehnisko jautājumu risināšanas atbalstu darba dienās no 9:00 – 18:00;</w:t>
            </w:r>
          </w:p>
          <w:p w:rsidR="00BD1C54" w:rsidRPr="009529AD" w:rsidRDefault="00BD1C54" w:rsidP="00662E0D">
            <w:pPr>
              <w:pStyle w:val="ListParagraph"/>
              <w:numPr>
                <w:ilvl w:val="0"/>
                <w:numId w:val="20"/>
              </w:numPr>
              <w:spacing w:after="0" w:line="240" w:lineRule="auto"/>
              <w:ind w:left="709"/>
              <w:contextualSpacing/>
              <w:jc w:val="both"/>
              <w:rPr>
                <w:rFonts w:ascii="Times New Roman" w:hAnsi="Times New Roman"/>
                <w:sz w:val="24"/>
                <w:szCs w:val="24"/>
              </w:rPr>
            </w:pPr>
            <w:r w:rsidRPr="007F3B9A">
              <w:rPr>
                <w:rFonts w:ascii="Times New Roman" w:hAnsi="Times New Roman"/>
                <w:sz w:val="24"/>
                <w:szCs w:val="24"/>
              </w:rPr>
              <w:t>Iespēja risināt problēmas</w:t>
            </w:r>
            <w:r w:rsidRPr="009529AD">
              <w:rPr>
                <w:rFonts w:ascii="Times New Roman" w:hAnsi="Times New Roman"/>
                <w:sz w:val="24"/>
                <w:szCs w:val="24"/>
              </w:rPr>
              <w:t xml:space="preserve"> attālināti pieslēdzoties caur Internet;</w:t>
            </w:r>
          </w:p>
          <w:p w:rsidR="00BD1C54" w:rsidRPr="009529AD" w:rsidRDefault="00BD1C54" w:rsidP="00662E0D">
            <w:pPr>
              <w:pStyle w:val="ListParagraph"/>
              <w:numPr>
                <w:ilvl w:val="0"/>
                <w:numId w:val="20"/>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Vismaz 3 (trīs) stundu atbalsta konsultāciju mēnesī klātienē, nerēķinot patērēto laiku ceļā uz LLU Veterināro klīniku Jelgavā;</w:t>
            </w:r>
          </w:p>
          <w:p w:rsidR="00BD1C54" w:rsidRPr="009529AD" w:rsidRDefault="00BD1C54" w:rsidP="00662E0D">
            <w:pPr>
              <w:pStyle w:val="ListParagraph"/>
              <w:numPr>
                <w:ilvl w:val="0"/>
                <w:numId w:val="20"/>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Lietotāju un administratoru konsultācijas par perifērijas iekārtu saslēgšanu;</w:t>
            </w:r>
          </w:p>
          <w:p w:rsidR="00BD1C54" w:rsidRPr="009529AD" w:rsidRDefault="00BD1C54" w:rsidP="00662E0D">
            <w:pPr>
              <w:pStyle w:val="ListParagraph"/>
              <w:numPr>
                <w:ilvl w:val="0"/>
                <w:numId w:val="20"/>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Lietotāju un administratoru konsultācijas par sistēmas darbību un funkcijām;</w:t>
            </w:r>
          </w:p>
          <w:p w:rsidR="00BD1C54" w:rsidRPr="009529AD" w:rsidRDefault="00BD1C54" w:rsidP="00662E0D">
            <w:pPr>
              <w:pStyle w:val="ListParagraph"/>
              <w:numPr>
                <w:ilvl w:val="0"/>
                <w:numId w:val="20"/>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IS problēmjautājumu risināšana ar to reģistrēšanu izstrādātāja datu bāzē un tālāku izpildes kontroli;</w:t>
            </w:r>
          </w:p>
          <w:p w:rsidR="00BD1C54" w:rsidRPr="009529AD" w:rsidRDefault="00BD1C54" w:rsidP="00662E0D">
            <w:pPr>
              <w:pStyle w:val="ListParagraph"/>
              <w:numPr>
                <w:ilvl w:val="0"/>
                <w:numId w:val="20"/>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IS klasifikatoru papildināšana, gadījumos, kad nav iespējas to veikt pašam lietotājam vai sistēmas administratoram;</w:t>
            </w:r>
          </w:p>
          <w:p w:rsidR="00BD1C54" w:rsidRPr="009529AD" w:rsidRDefault="00BD1C54" w:rsidP="00662E0D">
            <w:pPr>
              <w:pStyle w:val="ListParagraph"/>
              <w:numPr>
                <w:ilvl w:val="0"/>
                <w:numId w:val="20"/>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 xml:space="preserve">IS jauninājumu instalēšana atbilstoši sistēmas prasībām; </w:t>
            </w:r>
          </w:p>
          <w:p w:rsidR="00BD1C54" w:rsidRPr="009529AD" w:rsidRDefault="00BD1C54" w:rsidP="00662E0D">
            <w:pPr>
              <w:pStyle w:val="ListParagraph"/>
              <w:numPr>
                <w:ilvl w:val="0"/>
                <w:numId w:val="20"/>
              </w:numPr>
              <w:spacing w:after="0" w:line="240" w:lineRule="auto"/>
              <w:ind w:left="709"/>
              <w:contextualSpacing/>
              <w:jc w:val="both"/>
              <w:rPr>
                <w:rFonts w:ascii="Times New Roman" w:hAnsi="Times New Roman"/>
                <w:sz w:val="24"/>
                <w:szCs w:val="24"/>
              </w:rPr>
            </w:pPr>
            <w:r w:rsidRPr="009529AD">
              <w:rPr>
                <w:rFonts w:ascii="Times New Roman" w:hAnsi="Times New Roman"/>
                <w:sz w:val="24"/>
                <w:szCs w:val="24"/>
              </w:rPr>
              <w:t>IS jauninājumu instalācija pasūtītāja infrastruktūrā pēc pasūtītāja pieprasījuma;</w:t>
            </w:r>
          </w:p>
          <w:p w:rsidR="00BD1C54" w:rsidRPr="00D60C1F" w:rsidRDefault="00BD1C54" w:rsidP="00662E0D">
            <w:pPr>
              <w:pStyle w:val="ListParagraph"/>
              <w:numPr>
                <w:ilvl w:val="0"/>
                <w:numId w:val="20"/>
              </w:numPr>
              <w:spacing w:after="0" w:line="240" w:lineRule="auto"/>
              <w:ind w:left="709"/>
              <w:contextualSpacing/>
              <w:jc w:val="both"/>
              <w:rPr>
                <w:rFonts w:ascii="Times New Roman" w:hAnsi="Times New Roman"/>
                <w:b/>
              </w:rPr>
            </w:pPr>
            <w:r w:rsidRPr="009529AD">
              <w:rPr>
                <w:rFonts w:ascii="Times New Roman" w:hAnsi="Times New Roman"/>
                <w:sz w:val="24"/>
                <w:szCs w:val="24"/>
              </w:rPr>
              <w:t>IS kļūdu novēršana.</w:t>
            </w:r>
          </w:p>
        </w:tc>
        <w:tc>
          <w:tcPr>
            <w:tcW w:w="2552" w:type="dxa"/>
            <w:vAlign w:val="center"/>
          </w:tcPr>
          <w:p w:rsidR="00BD1C54" w:rsidRPr="00D60C1F" w:rsidRDefault="00BD1C54" w:rsidP="002B003A">
            <w:pPr>
              <w:spacing w:after="0" w:line="240" w:lineRule="auto"/>
              <w:jc w:val="center"/>
              <w:rPr>
                <w:rFonts w:ascii="Times New Roman" w:hAnsi="Times New Roman"/>
                <w:i/>
              </w:rPr>
            </w:pPr>
            <w:proofErr w:type="gramStart"/>
            <w:r w:rsidRPr="00D60C1F">
              <w:rPr>
                <w:rFonts w:ascii="Times New Roman" w:hAnsi="Times New Roman"/>
                <w:i/>
              </w:rPr>
              <w:t>(</w:t>
            </w:r>
            <w:proofErr w:type="gramEnd"/>
            <w:r w:rsidRPr="00D60C1F">
              <w:rPr>
                <w:rFonts w:ascii="Times New Roman" w:hAnsi="Times New Roman"/>
                <w:i/>
              </w:rPr>
              <w:t>nodrošinās /</w:t>
            </w:r>
          </w:p>
          <w:p w:rsidR="00BD1C54" w:rsidRPr="00D60C1F" w:rsidRDefault="00BD1C54" w:rsidP="002B003A">
            <w:pPr>
              <w:spacing w:after="0" w:line="240" w:lineRule="auto"/>
              <w:jc w:val="center"/>
              <w:rPr>
                <w:rFonts w:ascii="Times New Roman" w:hAnsi="Times New Roman"/>
                <w:b/>
              </w:rPr>
            </w:pPr>
            <w:r w:rsidRPr="00D60C1F">
              <w:rPr>
                <w:rFonts w:ascii="Times New Roman" w:hAnsi="Times New Roman"/>
                <w:i/>
              </w:rPr>
              <w:t>nenodrošinās)</w:t>
            </w:r>
          </w:p>
        </w:tc>
      </w:tr>
      <w:tr w:rsidR="00BD1C54" w:rsidRPr="00D60C1F" w:rsidTr="002B003A">
        <w:tc>
          <w:tcPr>
            <w:tcW w:w="709" w:type="dxa"/>
            <w:vAlign w:val="center"/>
          </w:tcPr>
          <w:p w:rsidR="00BD1C54" w:rsidRDefault="00BD1C54" w:rsidP="002B003A">
            <w:pPr>
              <w:spacing w:after="0" w:line="240" w:lineRule="auto"/>
              <w:jc w:val="center"/>
              <w:rPr>
                <w:rFonts w:ascii="Times New Roman" w:hAnsi="Times New Roman"/>
              </w:rPr>
            </w:pPr>
            <w:r>
              <w:rPr>
                <w:rFonts w:ascii="Times New Roman" w:hAnsi="Times New Roman"/>
              </w:rPr>
              <w:t>9.</w:t>
            </w:r>
          </w:p>
        </w:tc>
        <w:tc>
          <w:tcPr>
            <w:tcW w:w="6380" w:type="dxa"/>
          </w:tcPr>
          <w:p w:rsidR="00BD1C54" w:rsidRPr="00D60C1F" w:rsidRDefault="00BD1C54" w:rsidP="002B003A">
            <w:pPr>
              <w:spacing w:after="0" w:line="240" w:lineRule="auto"/>
              <w:jc w:val="both"/>
              <w:rPr>
                <w:rFonts w:ascii="Times New Roman" w:hAnsi="Times New Roman"/>
                <w:b/>
              </w:rPr>
            </w:pPr>
            <w:r>
              <w:rPr>
                <w:rFonts w:ascii="Times New Roman" w:hAnsi="Times New Roman"/>
                <w:sz w:val="24"/>
                <w:szCs w:val="24"/>
              </w:rPr>
              <w:t xml:space="preserve">Pretendentam jānodrošina </w:t>
            </w:r>
            <w:r w:rsidRPr="009529AD">
              <w:rPr>
                <w:rFonts w:ascii="Times New Roman" w:hAnsi="Times New Roman"/>
                <w:sz w:val="24"/>
                <w:szCs w:val="24"/>
              </w:rPr>
              <w:t>vismaz 2 (divu) LLU IT administratoru apmācību darbam IS administrēšanu un lietošanu vismaz 3 stundu apjomā</w:t>
            </w:r>
            <w:r>
              <w:rPr>
                <w:rFonts w:ascii="Times New Roman" w:hAnsi="Times New Roman"/>
                <w:sz w:val="24"/>
                <w:szCs w:val="24"/>
              </w:rPr>
              <w:t>.</w:t>
            </w:r>
          </w:p>
        </w:tc>
        <w:tc>
          <w:tcPr>
            <w:tcW w:w="2552" w:type="dxa"/>
            <w:vAlign w:val="center"/>
          </w:tcPr>
          <w:p w:rsidR="00BD1C54" w:rsidRPr="00D60C1F" w:rsidRDefault="00BD1C54" w:rsidP="002B003A">
            <w:pPr>
              <w:spacing w:after="0" w:line="240" w:lineRule="auto"/>
              <w:jc w:val="center"/>
              <w:rPr>
                <w:rFonts w:ascii="Times New Roman" w:hAnsi="Times New Roman"/>
                <w:i/>
              </w:rPr>
            </w:pPr>
            <w:proofErr w:type="gramStart"/>
            <w:r w:rsidRPr="00D60C1F">
              <w:rPr>
                <w:rFonts w:ascii="Times New Roman" w:hAnsi="Times New Roman"/>
                <w:i/>
              </w:rPr>
              <w:t>(</w:t>
            </w:r>
            <w:proofErr w:type="gramEnd"/>
            <w:r w:rsidRPr="00D60C1F">
              <w:rPr>
                <w:rFonts w:ascii="Times New Roman" w:hAnsi="Times New Roman"/>
                <w:i/>
              </w:rPr>
              <w:t>nodrošinās /</w:t>
            </w:r>
          </w:p>
          <w:p w:rsidR="00BD1C54" w:rsidRPr="00D60C1F" w:rsidRDefault="00BD1C54" w:rsidP="002B003A">
            <w:pPr>
              <w:spacing w:after="0" w:line="240" w:lineRule="auto"/>
              <w:jc w:val="center"/>
              <w:rPr>
                <w:rFonts w:ascii="Times New Roman" w:hAnsi="Times New Roman"/>
                <w:b/>
              </w:rPr>
            </w:pPr>
            <w:r w:rsidRPr="00D60C1F">
              <w:rPr>
                <w:rFonts w:ascii="Times New Roman" w:hAnsi="Times New Roman"/>
                <w:i/>
              </w:rPr>
              <w:t>nenodrošinās)</w:t>
            </w:r>
          </w:p>
        </w:tc>
      </w:tr>
      <w:tr w:rsidR="00BD1C54" w:rsidRPr="00D60C1F" w:rsidTr="002B003A">
        <w:tc>
          <w:tcPr>
            <w:tcW w:w="709" w:type="dxa"/>
            <w:vAlign w:val="center"/>
          </w:tcPr>
          <w:p w:rsidR="00BD1C54" w:rsidRDefault="00BD1C54" w:rsidP="002B003A">
            <w:pPr>
              <w:spacing w:after="0" w:line="240" w:lineRule="auto"/>
              <w:jc w:val="center"/>
              <w:rPr>
                <w:rFonts w:ascii="Times New Roman" w:hAnsi="Times New Roman"/>
              </w:rPr>
            </w:pPr>
            <w:r>
              <w:rPr>
                <w:rFonts w:ascii="Times New Roman" w:hAnsi="Times New Roman"/>
              </w:rPr>
              <w:t>10.</w:t>
            </w:r>
          </w:p>
        </w:tc>
        <w:tc>
          <w:tcPr>
            <w:tcW w:w="6380" w:type="dxa"/>
          </w:tcPr>
          <w:p w:rsidR="00BD1C54" w:rsidRPr="00D60C1F" w:rsidRDefault="00BD1C54" w:rsidP="00BD1C54">
            <w:pPr>
              <w:spacing w:after="0" w:line="240" w:lineRule="auto"/>
              <w:jc w:val="both"/>
              <w:rPr>
                <w:rFonts w:ascii="Times New Roman" w:hAnsi="Times New Roman"/>
                <w:b/>
              </w:rPr>
            </w:pPr>
            <w:r w:rsidRPr="00BD1C54">
              <w:rPr>
                <w:rFonts w:ascii="Times New Roman" w:hAnsi="Times New Roman"/>
                <w:sz w:val="24"/>
                <w:szCs w:val="24"/>
              </w:rPr>
              <w:t xml:space="preserve">Pretendentam jānodrošina </w:t>
            </w:r>
            <w:r w:rsidRPr="000C3BC1">
              <w:rPr>
                <w:rFonts w:ascii="Times New Roman" w:hAnsi="Times New Roman"/>
                <w:sz w:val="24"/>
                <w:szCs w:val="24"/>
              </w:rPr>
              <w:t xml:space="preserve">vismaz 9 (deviņu) </w:t>
            </w:r>
            <w:r w:rsidRPr="009529AD">
              <w:rPr>
                <w:rFonts w:ascii="Times New Roman" w:hAnsi="Times New Roman"/>
                <w:sz w:val="24"/>
                <w:szCs w:val="24"/>
              </w:rPr>
              <w:t>LLU Veterinārās klīnikas darbinieku apmācību darbam ar IS ikdienas funkcionalitāti vismaz 4 stundu apjomā</w:t>
            </w:r>
          </w:p>
        </w:tc>
        <w:tc>
          <w:tcPr>
            <w:tcW w:w="2552" w:type="dxa"/>
            <w:vAlign w:val="center"/>
          </w:tcPr>
          <w:p w:rsidR="00BD1C54" w:rsidRPr="00D60C1F" w:rsidRDefault="00BD1C54" w:rsidP="002B003A">
            <w:pPr>
              <w:spacing w:after="0" w:line="240" w:lineRule="auto"/>
              <w:jc w:val="center"/>
              <w:rPr>
                <w:rFonts w:ascii="Times New Roman" w:hAnsi="Times New Roman"/>
                <w:i/>
              </w:rPr>
            </w:pPr>
            <w:proofErr w:type="gramStart"/>
            <w:r w:rsidRPr="00D60C1F">
              <w:rPr>
                <w:rFonts w:ascii="Times New Roman" w:hAnsi="Times New Roman"/>
                <w:i/>
              </w:rPr>
              <w:t>(</w:t>
            </w:r>
            <w:proofErr w:type="gramEnd"/>
            <w:r w:rsidRPr="00D60C1F">
              <w:rPr>
                <w:rFonts w:ascii="Times New Roman" w:hAnsi="Times New Roman"/>
                <w:i/>
              </w:rPr>
              <w:t>nodrošinās /</w:t>
            </w:r>
          </w:p>
          <w:p w:rsidR="00BD1C54" w:rsidRPr="00D60C1F" w:rsidRDefault="00BD1C54" w:rsidP="002B003A">
            <w:pPr>
              <w:spacing w:after="0" w:line="240" w:lineRule="auto"/>
              <w:jc w:val="center"/>
              <w:rPr>
                <w:rFonts w:ascii="Times New Roman" w:hAnsi="Times New Roman"/>
                <w:b/>
              </w:rPr>
            </w:pPr>
            <w:r w:rsidRPr="00D60C1F">
              <w:rPr>
                <w:rFonts w:ascii="Times New Roman" w:hAnsi="Times New Roman"/>
                <w:i/>
              </w:rPr>
              <w:t>nenodrošinās)</w:t>
            </w:r>
          </w:p>
        </w:tc>
      </w:tr>
      <w:tr w:rsidR="00BD1C54" w:rsidRPr="00D60C1F" w:rsidTr="00BD1C54">
        <w:tc>
          <w:tcPr>
            <w:tcW w:w="709" w:type="dxa"/>
            <w:vAlign w:val="center"/>
          </w:tcPr>
          <w:p w:rsidR="00BD1C54" w:rsidRDefault="00BD1C54" w:rsidP="002B003A">
            <w:pPr>
              <w:spacing w:after="0" w:line="240" w:lineRule="auto"/>
              <w:jc w:val="center"/>
              <w:rPr>
                <w:rFonts w:ascii="Times New Roman" w:hAnsi="Times New Roman"/>
              </w:rPr>
            </w:pPr>
            <w:r>
              <w:rPr>
                <w:rFonts w:ascii="Times New Roman" w:hAnsi="Times New Roman"/>
              </w:rPr>
              <w:t>11.</w:t>
            </w:r>
          </w:p>
        </w:tc>
        <w:tc>
          <w:tcPr>
            <w:tcW w:w="6380" w:type="dxa"/>
            <w:vAlign w:val="center"/>
          </w:tcPr>
          <w:p w:rsidR="00BD1C54" w:rsidRPr="000C3BC1" w:rsidRDefault="00BD1C54" w:rsidP="00BD1C54">
            <w:pPr>
              <w:spacing w:after="0" w:line="240" w:lineRule="auto"/>
              <w:rPr>
                <w:rFonts w:ascii="Times New Roman" w:hAnsi="Times New Roman"/>
                <w:b/>
              </w:rPr>
            </w:pPr>
            <w:r w:rsidRPr="000C3BC1">
              <w:rPr>
                <w:rFonts w:ascii="Times New Roman" w:hAnsi="Times New Roman"/>
                <w:sz w:val="24"/>
                <w:szCs w:val="24"/>
              </w:rPr>
              <w:t>Jānodrošina pasūtītājs ar lietotāja rokasgrāmata latviešu valodā.</w:t>
            </w:r>
          </w:p>
        </w:tc>
        <w:tc>
          <w:tcPr>
            <w:tcW w:w="2552" w:type="dxa"/>
            <w:vAlign w:val="center"/>
          </w:tcPr>
          <w:p w:rsidR="00BD1C54" w:rsidRPr="00D60C1F" w:rsidRDefault="00BD1C54" w:rsidP="002B003A">
            <w:pPr>
              <w:spacing w:after="0" w:line="240" w:lineRule="auto"/>
              <w:jc w:val="center"/>
              <w:rPr>
                <w:rFonts w:ascii="Times New Roman" w:hAnsi="Times New Roman"/>
                <w:i/>
              </w:rPr>
            </w:pPr>
            <w:proofErr w:type="gramStart"/>
            <w:r w:rsidRPr="00D60C1F">
              <w:rPr>
                <w:rFonts w:ascii="Times New Roman" w:hAnsi="Times New Roman"/>
                <w:i/>
              </w:rPr>
              <w:t>(</w:t>
            </w:r>
            <w:proofErr w:type="gramEnd"/>
            <w:r w:rsidRPr="00D60C1F">
              <w:rPr>
                <w:rFonts w:ascii="Times New Roman" w:hAnsi="Times New Roman"/>
                <w:i/>
              </w:rPr>
              <w:t>nodrošinās /</w:t>
            </w:r>
          </w:p>
          <w:p w:rsidR="00BD1C54" w:rsidRPr="00D60C1F" w:rsidRDefault="00BD1C54" w:rsidP="002B003A">
            <w:pPr>
              <w:spacing w:after="0" w:line="240" w:lineRule="auto"/>
              <w:jc w:val="center"/>
              <w:rPr>
                <w:rFonts w:ascii="Times New Roman" w:hAnsi="Times New Roman"/>
                <w:b/>
              </w:rPr>
            </w:pPr>
            <w:r w:rsidRPr="00D60C1F">
              <w:rPr>
                <w:rFonts w:ascii="Times New Roman" w:hAnsi="Times New Roman"/>
                <w:i/>
              </w:rPr>
              <w:t>nenodrošinās)</w:t>
            </w:r>
          </w:p>
        </w:tc>
      </w:tr>
      <w:tr w:rsidR="002B003A" w:rsidRPr="00D60C1F" w:rsidTr="00BD1C54">
        <w:tc>
          <w:tcPr>
            <w:tcW w:w="709" w:type="dxa"/>
            <w:vAlign w:val="center"/>
          </w:tcPr>
          <w:p w:rsidR="002B003A" w:rsidRDefault="00E927B5" w:rsidP="002B003A">
            <w:pPr>
              <w:spacing w:after="0" w:line="240" w:lineRule="auto"/>
              <w:jc w:val="center"/>
              <w:rPr>
                <w:rFonts w:ascii="Times New Roman" w:hAnsi="Times New Roman"/>
              </w:rPr>
            </w:pPr>
            <w:r>
              <w:rPr>
                <w:rFonts w:ascii="Times New Roman" w:hAnsi="Times New Roman"/>
              </w:rPr>
              <w:t>12.</w:t>
            </w:r>
          </w:p>
        </w:tc>
        <w:tc>
          <w:tcPr>
            <w:tcW w:w="6380" w:type="dxa"/>
            <w:vAlign w:val="center"/>
          </w:tcPr>
          <w:p w:rsidR="002B003A" w:rsidRPr="000C3BC1" w:rsidRDefault="002B003A" w:rsidP="001B3D39">
            <w:pPr>
              <w:spacing w:after="0" w:line="240" w:lineRule="auto"/>
              <w:jc w:val="both"/>
              <w:rPr>
                <w:rFonts w:ascii="Times New Roman" w:hAnsi="Times New Roman"/>
                <w:sz w:val="24"/>
                <w:szCs w:val="24"/>
                <w:lang w:val="x-none"/>
              </w:rPr>
            </w:pPr>
            <w:r w:rsidRPr="000C3BC1">
              <w:rPr>
                <w:rFonts w:ascii="Times New Roman" w:hAnsi="Times New Roman"/>
                <w:sz w:val="24"/>
                <w:szCs w:val="24"/>
              </w:rPr>
              <w:t xml:space="preserve">Pretendentam jānodrošina, ka programmatūra tiks </w:t>
            </w:r>
            <w:r w:rsidR="001B3D39">
              <w:rPr>
                <w:rFonts w:ascii="Times New Roman" w:hAnsi="Times New Roman"/>
                <w:sz w:val="24"/>
                <w:szCs w:val="24"/>
              </w:rPr>
              <w:t>ieviesta</w:t>
            </w:r>
            <w:r w:rsidRPr="000C3BC1">
              <w:rPr>
                <w:rFonts w:ascii="Times New Roman" w:hAnsi="Times New Roman"/>
                <w:sz w:val="24"/>
                <w:szCs w:val="24"/>
              </w:rPr>
              <w:t xml:space="preserve"> atbilstoši </w:t>
            </w:r>
            <w:r w:rsidR="001B3D39">
              <w:rPr>
                <w:rFonts w:ascii="Times New Roman" w:hAnsi="Times New Roman"/>
                <w:sz w:val="24"/>
                <w:szCs w:val="24"/>
              </w:rPr>
              <w:t xml:space="preserve">darba uzdevumam un </w:t>
            </w:r>
            <w:r w:rsidRPr="000C3BC1">
              <w:rPr>
                <w:rFonts w:ascii="Times New Roman" w:hAnsi="Times New Roman"/>
                <w:sz w:val="24"/>
                <w:szCs w:val="24"/>
              </w:rPr>
              <w:t>tehniskajā specifikācijā norādītajām minimālajām tehniskajām un funkcionālajām prasībām.</w:t>
            </w:r>
          </w:p>
        </w:tc>
        <w:tc>
          <w:tcPr>
            <w:tcW w:w="2552" w:type="dxa"/>
            <w:vAlign w:val="center"/>
          </w:tcPr>
          <w:p w:rsidR="002B003A" w:rsidRPr="00D60C1F" w:rsidRDefault="002B003A" w:rsidP="002B003A">
            <w:pPr>
              <w:spacing w:after="0" w:line="240" w:lineRule="auto"/>
              <w:jc w:val="center"/>
              <w:rPr>
                <w:rFonts w:ascii="Times New Roman" w:hAnsi="Times New Roman"/>
                <w:i/>
              </w:rPr>
            </w:pPr>
            <w:proofErr w:type="gramStart"/>
            <w:r w:rsidRPr="00D60C1F">
              <w:rPr>
                <w:rFonts w:ascii="Times New Roman" w:hAnsi="Times New Roman"/>
                <w:i/>
              </w:rPr>
              <w:t>(</w:t>
            </w:r>
            <w:proofErr w:type="gramEnd"/>
            <w:r w:rsidRPr="00D60C1F">
              <w:rPr>
                <w:rFonts w:ascii="Times New Roman" w:hAnsi="Times New Roman"/>
                <w:i/>
              </w:rPr>
              <w:t>nodrošinās /</w:t>
            </w:r>
          </w:p>
          <w:p w:rsidR="002B003A" w:rsidRPr="00D60C1F" w:rsidRDefault="002B003A" w:rsidP="002B003A">
            <w:pPr>
              <w:spacing w:after="0" w:line="240" w:lineRule="auto"/>
              <w:jc w:val="center"/>
              <w:rPr>
                <w:rFonts w:ascii="Times New Roman" w:hAnsi="Times New Roman"/>
                <w:b/>
              </w:rPr>
            </w:pPr>
            <w:r w:rsidRPr="00D60C1F">
              <w:rPr>
                <w:rFonts w:ascii="Times New Roman" w:hAnsi="Times New Roman"/>
                <w:i/>
              </w:rPr>
              <w:t>nenodrošinās)</w:t>
            </w:r>
          </w:p>
        </w:tc>
      </w:tr>
    </w:tbl>
    <w:p w:rsidR="00BD1C54" w:rsidRDefault="00BD1C54" w:rsidP="00971196">
      <w:pPr>
        <w:spacing w:after="0" w:line="240" w:lineRule="auto"/>
        <w:jc w:val="center"/>
        <w:rPr>
          <w:rFonts w:ascii="Times New Roman" w:hAnsi="Times New Roman"/>
          <w:b/>
          <w:snapToGrid w:val="0"/>
        </w:rPr>
      </w:pPr>
    </w:p>
    <w:p w:rsidR="00BD1C54" w:rsidRDefault="00BD1C54" w:rsidP="00971196">
      <w:pPr>
        <w:spacing w:after="0" w:line="240" w:lineRule="auto"/>
        <w:jc w:val="center"/>
        <w:rPr>
          <w:rFonts w:ascii="Times New Roman" w:hAnsi="Times New Roman"/>
          <w:b/>
          <w:snapToGrid w:val="0"/>
        </w:rPr>
      </w:pPr>
    </w:p>
    <w:p w:rsidR="00971196" w:rsidRDefault="00971196" w:rsidP="00971196">
      <w:pPr>
        <w:spacing w:after="0" w:line="240" w:lineRule="auto"/>
        <w:rPr>
          <w:rFonts w:ascii="Times New Roman" w:hAnsi="Times New Roman"/>
          <w:b/>
        </w:rPr>
      </w:pPr>
    </w:p>
    <w:p w:rsidR="00971196" w:rsidRPr="00825364" w:rsidRDefault="00971196" w:rsidP="00971196">
      <w:pPr>
        <w:spacing w:after="0" w:line="240" w:lineRule="auto"/>
        <w:rPr>
          <w:rFonts w:ascii="Times New Roman" w:hAnsi="Times New Roman"/>
          <w:b/>
        </w:rPr>
      </w:pPr>
    </w:p>
    <w:p w:rsidR="00971196" w:rsidRDefault="00971196" w:rsidP="00971196">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971196" w:rsidRDefault="00971196" w:rsidP="00971196">
      <w:pPr>
        <w:spacing w:after="0" w:line="240" w:lineRule="auto"/>
        <w:rPr>
          <w:rFonts w:ascii="Times New Roman" w:hAnsi="Times New Roman"/>
          <w:sz w:val="24"/>
          <w:szCs w:val="24"/>
        </w:rPr>
      </w:pPr>
    </w:p>
    <w:p w:rsidR="00971196" w:rsidRDefault="00971196" w:rsidP="00971196">
      <w:pPr>
        <w:spacing w:after="0" w:line="240" w:lineRule="auto"/>
        <w:rPr>
          <w:rFonts w:ascii="Times New Roman" w:hAnsi="Times New Roman"/>
          <w:sz w:val="24"/>
          <w:szCs w:val="24"/>
        </w:rPr>
      </w:pPr>
    </w:p>
    <w:p w:rsidR="00971196" w:rsidRDefault="00971196" w:rsidP="00971196">
      <w:pPr>
        <w:spacing w:after="0" w:line="240" w:lineRule="auto"/>
        <w:rPr>
          <w:rFonts w:ascii="Times New Roman" w:hAnsi="Times New Roman"/>
          <w:sz w:val="24"/>
          <w:szCs w:val="24"/>
        </w:rPr>
        <w:sectPr w:rsidR="00971196" w:rsidSect="00BD1C54">
          <w:pgSz w:w="11906" w:h="16838"/>
          <w:pgMar w:top="568" w:right="849" w:bottom="851" w:left="1418" w:header="708" w:footer="6" w:gutter="0"/>
          <w:cols w:space="708"/>
          <w:docGrid w:linePitch="360"/>
        </w:sectPr>
      </w:pPr>
    </w:p>
    <w:p w:rsidR="00971196" w:rsidRDefault="00971196" w:rsidP="00971196">
      <w:pPr>
        <w:spacing w:after="0" w:line="240" w:lineRule="auto"/>
        <w:rPr>
          <w:rFonts w:ascii="Times New Roman" w:hAnsi="Times New Roman"/>
          <w:sz w:val="24"/>
          <w:szCs w:val="24"/>
        </w:rPr>
      </w:pPr>
    </w:p>
    <w:p w:rsidR="00346821" w:rsidRPr="00825364" w:rsidRDefault="00346821" w:rsidP="00346821">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490620" w:rsidRDefault="00490620" w:rsidP="00346821">
      <w:pPr>
        <w:spacing w:after="0"/>
        <w:jc w:val="center"/>
        <w:rPr>
          <w:rFonts w:ascii="Times New Roman" w:hAnsi="Times New Roman"/>
          <w:i/>
          <w:sz w:val="28"/>
          <w:szCs w:val="28"/>
        </w:rPr>
      </w:pPr>
      <w:r w:rsidRPr="00490620">
        <w:rPr>
          <w:rFonts w:ascii="Times New Roman" w:hAnsi="Times New Roman"/>
          <w:i/>
          <w:sz w:val="28"/>
          <w:szCs w:val="28"/>
        </w:rPr>
        <w:t xml:space="preserve">Programmatūras ar uzturēšanas pakalpojumu iegāde LLU VMF vajadzībām </w:t>
      </w:r>
    </w:p>
    <w:p w:rsidR="00490620" w:rsidRDefault="00490620" w:rsidP="00346821">
      <w:pPr>
        <w:spacing w:after="0"/>
        <w:jc w:val="center"/>
        <w:rPr>
          <w:rFonts w:ascii="Times New Roman" w:hAnsi="Times New Roman"/>
          <w:i/>
          <w:sz w:val="28"/>
          <w:szCs w:val="28"/>
        </w:rPr>
      </w:pPr>
      <w:r w:rsidRPr="00490620">
        <w:rPr>
          <w:rFonts w:ascii="Times New Roman" w:hAnsi="Times New Roman"/>
          <w:i/>
          <w:sz w:val="28"/>
          <w:szCs w:val="28"/>
        </w:rPr>
        <w:t>ZM subsīdiju līguma Nr.190713/S163 ietvaros</w:t>
      </w:r>
    </w:p>
    <w:p w:rsidR="00346821" w:rsidRPr="00825364" w:rsidRDefault="00346821" w:rsidP="00346821">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727A48">
        <w:rPr>
          <w:rFonts w:ascii="Times New Roman" w:hAnsi="Times New Roman"/>
          <w:sz w:val="24"/>
          <w:szCs w:val="24"/>
        </w:rPr>
        <w:t>LLU/2014/</w:t>
      </w:r>
      <w:r>
        <w:rPr>
          <w:rFonts w:ascii="Times New Roman" w:hAnsi="Times New Roman"/>
          <w:sz w:val="24"/>
          <w:szCs w:val="24"/>
        </w:rPr>
        <w:t>53</w:t>
      </w:r>
      <w:r w:rsidRPr="00727A48">
        <w:rPr>
          <w:rFonts w:ascii="Times New Roman" w:hAnsi="Times New Roman"/>
          <w:sz w:val="24"/>
          <w:szCs w:val="24"/>
        </w:rPr>
        <w:t>/</w:t>
      </w:r>
      <w:r>
        <w:rPr>
          <w:rFonts w:ascii="Times New Roman" w:hAnsi="Times New Roman"/>
          <w:sz w:val="24"/>
          <w:szCs w:val="24"/>
        </w:rPr>
        <w:t>AK</w:t>
      </w:r>
    </w:p>
    <w:p w:rsidR="00346821" w:rsidRDefault="00346821" w:rsidP="00346821">
      <w:pPr>
        <w:tabs>
          <w:tab w:val="left" w:pos="8931"/>
        </w:tabs>
        <w:spacing w:after="0" w:line="240" w:lineRule="auto"/>
        <w:ind w:left="567" w:right="567"/>
        <w:jc w:val="center"/>
        <w:rPr>
          <w:rFonts w:ascii="Times New Roman" w:hAnsi="Times New Roman"/>
          <w:b/>
          <w:sz w:val="28"/>
          <w:szCs w:val="28"/>
        </w:rPr>
      </w:pPr>
    </w:p>
    <w:p w:rsidR="00346821" w:rsidRPr="00825364" w:rsidRDefault="00346821" w:rsidP="00346821">
      <w:pPr>
        <w:tabs>
          <w:tab w:val="left" w:pos="8931"/>
        </w:tabs>
        <w:spacing w:after="0" w:line="240" w:lineRule="auto"/>
        <w:ind w:left="567" w:right="567"/>
        <w:jc w:val="center"/>
        <w:rPr>
          <w:rFonts w:ascii="Times New Roman" w:hAnsi="Times New Roman"/>
          <w:b/>
          <w:sz w:val="28"/>
          <w:szCs w:val="28"/>
        </w:rPr>
      </w:pPr>
      <w:r>
        <w:rPr>
          <w:rFonts w:ascii="Times New Roman" w:hAnsi="Times New Roman"/>
          <w:b/>
          <w:sz w:val="28"/>
          <w:szCs w:val="28"/>
        </w:rPr>
        <w:t>TEHNISKĀ SPECIFIKĀCIJA</w:t>
      </w:r>
    </w:p>
    <w:p w:rsidR="00346821" w:rsidRDefault="00346821" w:rsidP="00346821">
      <w:pPr>
        <w:spacing w:after="0" w:line="240" w:lineRule="auto"/>
        <w:rPr>
          <w:rFonts w:ascii="Times New Roman" w:hAnsi="Times New Roman"/>
          <w:sz w:val="24"/>
          <w:szCs w:val="24"/>
        </w:rPr>
      </w:pPr>
    </w:p>
    <w:p w:rsidR="002B003A" w:rsidRDefault="002B003A" w:rsidP="00346821">
      <w:pPr>
        <w:spacing w:after="0" w:line="240" w:lineRule="auto"/>
        <w:rPr>
          <w:rFonts w:ascii="Times New Roman" w:hAnsi="Times New Roman"/>
          <w:sz w:val="24"/>
          <w:szCs w:val="24"/>
        </w:rPr>
      </w:pPr>
    </w:p>
    <w:p w:rsidR="002B003A" w:rsidRDefault="002B003A" w:rsidP="002B003A">
      <w:pPr>
        <w:spacing w:after="0"/>
        <w:rPr>
          <w:rFonts w:ascii="Times New Roman" w:hAnsi="Times New Roman"/>
          <w:b/>
          <w:sz w:val="24"/>
          <w:szCs w:val="24"/>
        </w:rPr>
      </w:pPr>
      <w:r w:rsidRPr="00887529">
        <w:rPr>
          <w:rFonts w:ascii="Times New Roman" w:hAnsi="Times New Roman"/>
          <w:b/>
          <w:sz w:val="24"/>
          <w:szCs w:val="24"/>
        </w:rPr>
        <w:t>MINIMĀLĀS TEHNISKĀS PRASĪBAS</w:t>
      </w:r>
    </w:p>
    <w:p w:rsidR="002B003A" w:rsidRPr="002B003A" w:rsidRDefault="002B003A" w:rsidP="002B003A">
      <w:pPr>
        <w:spacing w:after="0" w:line="240" w:lineRule="auto"/>
        <w:rPr>
          <w:rFonts w:ascii="Times New Roman" w:hAnsi="Times New Roman"/>
          <w:b/>
          <w:sz w:val="16"/>
          <w:szCs w:val="16"/>
        </w:rPr>
      </w:pPr>
    </w:p>
    <w:p w:rsidR="002B003A" w:rsidRPr="005B4FD4" w:rsidRDefault="002B003A" w:rsidP="00662E0D">
      <w:pPr>
        <w:pStyle w:val="ListParagraph"/>
        <w:numPr>
          <w:ilvl w:val="0"/>
          <w:numId w:val="24"/>
        </w:numPr>
        <w:spacing w:after="0" w:line="240" w:lineRule="auto"/>
        <w:contextualSpacing/>
        <w:jc w:val="both"/>
        <w:rPr>
          <w:rFonts w:ascii="Times New Roman" w:hAnsi="Times New Roman"/>
          <w:sz w:val="24"/>
          <w:szCs w:val="24"/>
          <w:lang w:val="lv-LV"/>
        </w:rPr>
      </w:pPr>
      <w:r w:rsidRPr="005B4FD4">
        <w:rPr>
          <w:rFonts w:ascii="Times New Roman" w:hAnsi="Times New Roman"/>
          <w:sz w:val="24"/>
          <w:szCs w:val="24"/>
          <w:lang w:val="lv-LV"/>
        </w:rPr>
        <w:t>Darbavietas.</w:t>
      </w:r>
    </w:p>
    <w:p w:rsidR="002B003A" w:rsidRPr="00887529"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5B4FD4">
        <w:rPr>
          <w:rFonts w:ascii="Times New Roman" w:hAnsi="Times New Roman"/>
          <w:sz w:val="24"/>
          <w:szCs w:val="24"/>
          <w:lang w:val="lv-LV"/>
        </w:rPr>
        <w:t xml:space="preserve">Iespēja izmantot IS vismaz 15 </w:t>
      </w:r>
      <w:r w:rsidRPr="00887529">
        <w:rPr>
          <w:rFonts w:ascii="Times New Roman" w:hAnsi="Times New Roman"/>
          <w:sz w:val="24"/>
          <w:szCs w:val="24"/>
          <w:lang w:val="lv-LV"/>
        </w:rPr>
        <w:t>(piecpadsmit) darbavietās vienlaicīgi, ieskaitot stacionārās un mobilās darbavietas.</w:t>
      </w:r>
    </w:p>
    <w:p w:rsidR="002B003A" w:rsidRPr="00887529"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Piegādātājam jāveic darbavietu konfigurēšana sistēmas ieviešanas laikā.</w:t>
      </w:r>
    </w:p>
    <w:p w:rsidR="002B003A" w:rsidRPr="00887529" w:rsidRDefault="002B003A" w:rsidP="00662E0D">
      <w:pPr>
        <w:pStyle w:val="ListParagraph"/>
        <w:numPr>
          <w:ilvl w:val="0"/>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Platforma.</w:t>
      </w:r>
    </w:p>
    <w:p w:rsidR="002B003A" w:rsidRPr="00887529"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Iespēja lietot sistēmu primāri Windows vidē bez ierobežojumiem un neatkarīgi no operētājsistēmas (Windows XP, Windows 7 (32bit un 64bit) un Windows 8.1 vidēs) sekojošo funkcionalitāti:</w:t>
      </w:r>
    </w:p>
    <w:p w:rsidR="002B003A" w:rsidRPr="00887529"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 xml:space="preserve"> Pacients;</w:t>
      </w:r>
    </w:p>
    <w:p w:rsidR="002B003A" w:rsidRPr="00887529"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 xml:space="preserve"> Kalendārs;</w:t>
      </w:r>
    </w:p>
    <w:p w:rsidR="002B003A" w:rsidRPr="00887529"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 xml:space="preserve"> Ārstēšanas protokolēšana;</w:t>
      </w:r>
    </w:p>
    <w:p w:rsidR="002B003A" w:rsidRPr="00887529"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 xml:space="preserve"> Nosūtījumi;</w:t>
      </w:r>
    </w:p>
    <w:p w:rsidR="002B003A" w:rsidRPr="00887529"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 xml:space="preserve"> Atskaites.</w:t>
      </w:r>
    </w:p>
    <w:p w:rsidR="002B003A" w:rsidRPr="00887529"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N</w:t>
      </w:r>
      <w:r w:rsidRPr="00887529">
        <w:rPr>
          <w:rFonts w:ascii="Times New Roman" w:hAnsi="Times New Roman"/>
          <w:sz w:val="24"/>
          <w:szCs w:val="24"/>
          <w:lang w:val="lv-LV"/>
        </w:rPr>
        <w:t xml:space="preserve">eatkarīgi no lietotāja izmantotās ierīces veida (stacionārs dators, portatīvs dators, planšetdators vai viedtālrunis) un izmantojamās ierīces operētājsistēmas (Windows, MAC OS, </w:t>
      </w:r>
      <w:proofErr w:type="spellStart"/>
      <w:r w:rsidRPr="00887529">
        <w:rPr>
          <w:rFonts w:ascii="Times New Roman" w:hAnsi="Times New Roman"/>
          <w:sz w:val="24"/>
          <w:szCs w:val="24"/>
          <w:lang w:val="lv-LV"/>
        </w:rPr>
        <w:t>Android</w:t>
      </w:r>
      <w:proofErr w:type="spellEnd"/>
      <w:r w:rsidRPr="00887529">
        <w:rPr>
          <w:rFonts w:ascii="Times New Roman" w:hAnsi="Times New Roman"/>
          <w:sz w:val="24"/>
          <w:szCs w:val="24"/>
          <w:lang w:val="lv-LV"/>
        </w:rPr>
        <w:t>)</w:t>
      </w:r>
      <w:r>
        <w:rPr>
          <w:rFonts w:ascii="Times New Roman" w:hAnsi="Times New Roman"/>
          <w:sz w:val="24"/>
          <w:szCs w:val="24"/>
          <w:lang w:val="lv-LV"/>
        </w:rPr>
        <w:t>.</w:t>
      </w:r>
    </w:p>
    <w:p w:rsidR="002B003A" w:rsidRPr="00887529"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 xml:space="preserve">Vienots sistēmas interfeiss, neatkarīgi no lietotāja izmantotās ierīces veida (stacionārs dators, portatīvs dators, planšetdators vai viedtālrunis) un izmantojamās ierīces uzliktas operētājsistēmas (Windows, MAC OS, </w:t>
      </w:r>
      <w:proofErr w:type="spellStart"/>
      <w:r w:rsidRPr="00887529">
        <w:rPr>
          <w:rFonts w:ascii="Times New Roman" w:hAnsi="Times New Roman"/>
          <w:sz w:val="24"/>
          <w:szCs w:val="24"/>
          <w:lang w:val="lv-LV"/>
        </w:rPr>
        <w:t>Android</w:t>
      </w:r>
      <w:proofErr w:type="spellEnd"/>
      <w:r w:rsidRPr="00887529">
        <w:rPr>
          <w:rFonts w:ascii="Times New Roman" w:hAnsi="Times New Roman"/>
          <w:sz w:val="24"/>
          <w:szCs w:val="24"/>
          <w:lang w:val="lv-LV"/>
        </w:rPr>
        <w:t>)</w:t>
      </w:r>
      <w:r>
        <w:rPr>
          <w:rFonts w:ascii="Times New Roman" w:hAnsi="Times New Roman"/>
          <w:sz w:val="24"/>
          <w:szCs w:val="24"/>
          <w:lang w:val="lv-LV"/>
        </w:rPr>
        <w:t>.</w:t>
      </w:r>
    </w:p>
    <w:p w:rsidR="002B003A" w:rsidRPr="00887529" w:rsidRDefault="002B003A" w:rsidP="00662E0D">
      <w:pPr>
        <w:pStyle w:val="ListParagraph"/>
        <w:numPr>
          <w:ilvl w:val="0"/>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Modularitāte</w:t>
      </w:r>
    </w:p>
    <w:p w:rsidR="002B003A" w:rsidRPr="00887529"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Iespēja izmantot visus uzskaitītos sistēmas moduļus neatkarīgi</w:t>
      </w:r>
      <w:r>
        <w:rPr>
          <w:rFonts w:ascii="Times New Roman" w:hAnsi="Times New Roman"/>
          <w:sz w:val="24"/>
          <w:szCs w:val="24"/>
          <w:lang w:val="lv-LV"/>
        </w:rPr>
        <w:t>.</w:t>
      </w:r>
      <w:r w:rsidRPr="00887529">
        <w:rPr>
          <w:rFonts w:ascii="Times New Roman" w:hAnsi="Times New Roman"/>
          <w:sz w:val="24"/>
          <w:szCs w:val="24"/>
          <w:lang w:val="lv-LV"/>
        </w:rPr>
        <w:t xml:space="preserve"> </w:t>
      </w:r>
    </w:p>
    <w:p w:rsidR="002B003A" w:rsidRPr="00887529"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Iespējas ieviest ekspluatācijā visus uzskaitītos moduļus secīgi, viens aiz otra saslēdzot vienā sistēmā</w:t>
      </w:r>
      <w:r>
        <w:rPr>
          <w:rFonts w:ascii="Times New Roman" w:hAnsi="Times New Roman"/>
          <w:sz w:val="24"/>
          <w:szCs w:val="24"/>
          <w:lang w:val="lv-LV"/>
        </w:rPr>
        <w:t>.</w:t>
      </w:r>
    </w:p>
    <w:p w:rsidR="002B003A" w:rsidRPr="00887529"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Sistēmu veido sekojoši moduļi:</w:t>
      </w:r>
    </w:p>
    <w:p w:rsidR="002B003A" w:rsidRPr="00887529"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Pacienta modulis;</w:t>
      </w:r>
    </w:p>
    <w:p w:rsidR="002B003A" w:rsidRPr="00887529"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Maksājumu modulis;</w:t>
      </w:r>
    </w:p>
    <w:p w:rsidR="002B003A" w:rsidRPr="00887529"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Kalendāra modulis;</w:t>
      </w:r>
    </w:p>
    <w:p w:rsidR="002B003A"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Dokumentu aprites modulis;</w:t>
      </w:r>
    </w:p>
    <w:p w:rsidR="002B003A" w:rsidRPr="00887529"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Elektroniskās veselības kartes funkcionalitāti nodrošinošs modulis;</w:t>
      </w:r>
    </w:p>
    <w:p w:rsidR="002B003A" w:rsidRPr="00887529"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Atskaišu modulis;</w:t>
      </w:r>
    </w:p>
    <w:p w:rsidR="002B003A" w:rsidRPr="00887529"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Diagnostikas modulis;</w:t>
      </w:r>
    </w:p>
    <w:p w:rsidR="002B003A" w:rsidRPr="00887529"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887529">
        <w:rPr>
          <w:rFonts w:ascii="Times New Roman" w:hAnsi="Times New Roman"/>
          <w:sz w:val="24"/>
          <w:szCs w:val="24"/>
          <w:lang w:val="lv-LV"/>
        </w:rPr>
        <w:t>Laboratorijas modulis (šajā iepirkumā netiek gādāts)</w:t>
      </w:r>
      <w:r>
        <w:rPr>
          <w:rFonts w:ascii="Times New Roman" w:hAnsi="Times New Roman"/>
          <w:sz w:val="24"/>
          <w:szCs w:val="24"/>
          <w:lang w:val="lv-LV"/>
        </w:rPr>
        <w:t>.</w:t>
      </w:r>
    </w:p>
    <w:p w:rsidR="002B003A" w:rsidRPr="00E55512" w:rsidRDefault="002B003A" w:rsidP="00662E0D">
      <w:pPr>
        <w:pStyle w:val="ListParagraph"/>
        <w:numPr>
          <w:ilvl w:val="0"/>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Mobilitāte.</w:t>
      </w:r>
    </w:p>
    <w:p w:rsidR="002B003A" w:rsidRPr="00E55512"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Iespēja izmantot sistēmu pārvietojoties iestādes robežās, vai ārpus iestādes uz mobilās ierīces (portatīvais dators, planšetdators, viedtālrunis);</w:t>
      </w:r>
    </w:p>
    <w:p w:rsidR="002B003A" w:rsidRPr="00E55512"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Iespēja izmantot sistēmu attālināti izmantojot Internet tīmekli.</w:t>
      </w:r>
    </w:p>
    <w:p w:rsidR="002B003A" w:rsidRPr="00E55512" w:rsidRDefault="002B003A" w:rsidP="00662E0D">
      <w:pPr>
        <w:pStyle w:val="ListParagraph"/>
        <w:numPr>
          <w:ilvl w:val="0"/>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IS atrašanās vieta, datu glabāšana un pieejamība:</w:t>
      </w:r>
    </w:p>
    <w:p w:rsidR="002B003A" w:rsidRPr="00E55512"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Iegādātai IS sistēmai jāatrodas uz LLU IT resursiem:</w:t>
      </w:r>
    </w:p>
    <w:p w:rsidR="002B003A" w:rsidRPr="00E55512"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 xml:space="preserve"> LLU nodrošinās </w:t>
      </w:r>
      <w:proofErr w:type="spellStart"/>
      <w:r w:rsidRPr="00E55512">
        <w:rPr>
          <w:rFonts w:ascii="Times New Roman" w:hAnsi="Times New Roman"/>
          <w:sz w:val="24"/>
          <w:szCs w:val="24"/>
          <w:lang w:val="lv-LV"/>
        </w:rPr>
        <w:t>Rack</w:t>
      </w:r>
      <w:proofErr w:type="spellEnd"/>
      <w:r w:rsidRPr="00E55512">
        <w:rPr>
          <w:rFonts w:ascii="Times New Roman" w:hAnsi="Times New Roman"/>
          <w:sz w:val="24"/>
          <w:szCs w:val="24"/>
          <w:lang w:val="lv-LV"/>
        </w:rPr>
        <w:t xml:space="preserve"> vai </w:t>
      </w:r>
      <w:proofErr w:type="spellStart"/>
      <w:r w:rsidRPr="00E55512">
        <w:rPr>
          <w:rFonts w:ascii="Times New Roman" w:hAnsi="Times New Roman"/>
          <w:sz w:val="24"/>
          <w:szCs w:val="24"/>
          <w:lang w:val="lv-LV"/>
        </w:rPr>
        <w:t>Blade</w:t>
      </w:r>
      <w:proofErr w:type="spellEnd"/>
      <w:r w:rsidRPr="00E55512">
        <w:rPr>
          <w:rFonts w:ascii="Times New Roman" w:hAnsi="Times New Roman"/>
          <w:sz w:val="24"/>
          <w:szCs w:val="24"/>
          <w:lang w:val="lv-LV"/>
        </w:rPr>
        <w:t xml:space="preserve"> tipa serveri, kurš atrodas telpā ar ierobežotu piekļuvi (LLU VK Helmaņa ielā) un procesora veiktspēju pēc CINT2006 </w:t>
      </w:r>
      <w:proofErr w:type="spellStart"/>
      <w:r w:rsidRPr="00E55512">
        <w:rPr>
          <w:rFonts w:ascii="Times New Roman" w:hAnsi="Times New Roman"/>
          <w:sz w:val="24"/>
          <w:szCs w:val="24"/>
          <w:lang w:val="lv-LV"/>
        </w:rPr>
        <w:t>Rates</w:t>
      </w:r>
      <w:proofErr w:type="spellEnd"/>
      <w:r w:rsidRPr="00E55512">
        <w:rPr>
          <w:rFonts w:ascii="Times New Roman" w:hAnsi="Times New Roman"/>
          <w:sz w:val="24"/>
          <w:szCs w:val="24"/>
          <w:lang w:val="lv-LV"/>
        </w:rPr>
        <w:t xml:space="preserve"> (SPECint_base2006) testiem vismaz 100 punkti;</w:t>
      </w:r>
    </w:p>
    <w:p w:rsidR="002B003A" w:rsidRPr="00E55512"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 xml:space="preserve"> Servera atmiņu vismaz 8Gb;</w:t>
      </w:r>
    </w:p>
    <w:p w:rsidR="002B003A" w:rsidRPr="00E55512"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 xml:space="preserve"> Vismaz 2 SAS tipa 146Gb diskiem, saslēgtiem spogulī;</w:t>
      </w:r>
    </w:p>
    <w:p w:rsidR="002B003A" w:rsidRPr="00E55512"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lastRenderedPageBreak/>
        <w:t xml:space="preserve"> Windows 2008 </w:t>
      </w:r>
      <w:proofErr w:type="spellStart"/>
      <w:r w:rsidRPr="00E55512">
        <w:rPr>
          <w:rFonts w:ascii="Times New Roman" w:hAnsi="Times New Roman"/>
          <w:sz w:val="24"/>
          <w:szCs w:val="24"/>
          <w:lang w:val="lv-LV"/>
        </w:rPr>
        <w:t>Sever</w:t>
      </w:r>
      <w:proofErr w:type="spellEnd"/>
      <w:r w:rsidRPr="00E55512">
        <w:rPr>
          <w:rFonts w:ascii="Times New Roman" w:hAnsi="Times New Roman"/>
          <w:sz w:val="24"/>
          <w:szCs w:val="24"/>
          <w:lang w:val="lv-LV"/>
        </w:rPr>
        <w:t xml:space="preserve"> programmatūru ar 15 CAL vai brīvā tipa </w:t>
      </w:r>
      <w:proofErr w:type="spellStart"/>
      <w:r w:rsidRPr="00E55512">
        <w:rPr>
          <w:rFonts w:ascii="Times New Roman" w:hAnsi="Times New Roman"/>
          <w:sz w:val="24"/>
          <w:szCs w:val="24"/>
          <w:lang w:val="lv-LV"/>
        </w:rPr>
        <w:t>Linux</w:t>
      </w:r>
      <w:proofErr w:type="spellEnd"/>
      <w:r w:rsidRPr="00E55512">
        <w:rPr>
          <w:rFonts w:ascii="Times New Roman" w:hAnsi="Times New Roman"/>
          <w:sz w:val="24"/>
          <w:szCs w:val="24"/>
          <w:lang w:val="lv-LV"/>
        </w:rPr>
        <w:t xml:space="preserve"> operētājsistēmu.</w:t>
      </w:r>
    </w:p>
    <w:p w:rsidR="002B003A" w:rsidRPr="00E55512"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IS pamatdatiem jāatrodas uz LLU servera un jābūt pieejamiem LLU Klīnikas autorizētajiem IS lietotājiem;</w:t>
      </w:r>
    </w:p>
    <w:p w:rsidR="002B003A" w:rsidRPr="00E55512"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IS grāmatvedības datiem ir jābūt pieejamiem tikai LLU Grāmatvedībā autorizētiem sistēmas lietotājiem;</w:t>
      </w:r>
    </w:p>
    <w:p w:rsidR="002B003A" w:rsidRPr="00E55512"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IS vēsturiskiem datiem jābūt pieejamiem</w:t>
      </w:r>
      <w:r w:rsidRPr="00313C3E">
        <w:rPr>
          <w:rFonts w:ascii="Times New Roman" w:hAnsi="Times New Roman"/>
          <w:sz w:val="24"/>
          <w:szCs w:val="24"/>
          <w:lang w:val="lv-LV"/>
        </w:rPr>
        <w:t xml:space="preserve"> </w:t>
      </w:r>
      <w:r>
        <w:rPr>
          <w:rFonts w:ascii="Times New Roman" w:hAnsi="Times New Roman"/>
          <w:sz w:val="24"/>
          <w:szCs w:val="24"/>
          <w:lang w:val="lv-LV"/>
        </w:rPr>
        <w:t>IS autorizētiem lietotājiem</w:t>
      </w:r>
      <w:r w:rsidRPr="00E55512">
        <w:rPr>
          <w:rFonts w:ascii="Times New Roman" w:hAnsi="Times New Roman"/>
          <w:sz w:val="24"/>
          <w:szCs w:val="24"/>
          <w:lang w:val="lv-LV"/>
        </w:rPr>
        <w:t xml:space="preserve"> bez jebkādiem ierobežojumiem un attēlojamiem vienotā veidā ar aktuāliem datiem.</w:t>
      </w:r>
    </w:p>
    <w:p w:rsidR="002B003A" w:rsidRPr="00E55512" w:rsidRDefault="002B003A" w:rsidP="00662E0D">
      <w:pPr>
        <w:pStyle w:val="ListParagraph"/>
        <w:numPr>
          <w:ilvl w:val="0"/>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Datu drošība:</w:t>
      </w:r>
    </w:p>
    <w:p w:rsidR="002B003A" w:rsidRPr="00E55512"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IS jānodrošina datu pārraide šifrētā datu kanālā no darbstacijas līdz serverim un otrādi;</w:t>
      </w:r>
    </w:p>
    <w:p w:rsidR="002B003A" w:rsidRPr="00E55512"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IS datu glabāšanai jānotiek serverī ar ierobežotu lietotāju piekļuvi, piekļuve datubāzei jānodrošina, izmantojot autorizācijas mehānismus;</w:t>
      </w:r>
    </w:p>
    <w:p w:rsidR="002B003A" w:rsidRPr="002B003A" w:rsidRDefault="002B003A" w:rsidP="00662E0D">
      <w:pPr>
        <w:pStyle w:val="ListParagraph"/>
        <w:numPr>
          <w:ilvl w:val="1"/>
          <w:numId w:val="24"/>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 xml:space="preserve">IS jānodrošina rezerves datu kopijas veidošana uz attālinātiem datu centra resursiem (disku </w:t>
      </w:r>
      <w:r w:rsidRPr="002B003A">
        <w:rPr>
          <w:rFonts w:ascii="Times New Roman" w:hAnsi="Times New Roman"/>
          <w:sz w:val="24"/>
          <w:szCs w:val="24"/>
          <w:lang w:val="lv-LV"/>
        </w:rPr>
        <w:t>masīva), LLU datu centrā (Akadēmijas ielā) vismaz :</w:t>
      </w:r>
    </w:p>
    <w:p w:rsidR="002B003A" w:rsidRPr="002B003A"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2B003A">
        <w:rPr>
          <w:rFonts w:ascii="Times New Roman" w:hAnsi="Times New Roman"/>
          <w:sz w:val="24"/>
          <w:szCs w:val="24"/>
          <w:lang w:val="lv-LV"/>
        </w:rPr>
        <w:t xml:space="preserve"> IS 1 reizi nedēļā;</w:t>
      </w:r>
    </w:p>
    <w:p w:rsidR="002B003A" w:rsidRPr="002B003A" w:rsidRDefault="002B003A" w:rsidP="00662E0D">
      <w:pPr>
        <w:pStyle w:val="ListParagraph"/>
        <w:numPr>
          <w:ilvl w:val="2"/>
          <w:numId w:val="24"/>
        </w:numPr>
        <w:spacing w:after="0" w:line="240" w:lineRule="auto"/>
        <w:contextualSpacing/>
        <w:jc w:val="both"/>
        <w:rPr>
          <w:rFonts w:ascii="Times New Roman" w:hAnsi="Times New Roman"/>
          <w:sz w:val="24"/>
          <w:szCs w:val="24"/>
          <w:lang w:val="lv-LV"/>
        </w:rPr>
      </w:pPr>
      <w:r w:rsidRPr="002B003A">
        <w:rPr>
          <w:rFonts w:ascii="Times New Roman" w:hAnsi="Times New Roman"/>
          <w:sz w:val="24"/>
          <w:szCs w:val="24"/>
          <w:lang w:val="lv-LV"/>
        </w:rPr>
        <w:t xml:space="preserve"> datiem 1 reizi dienā</w:t>
      </w:r>
    </w:p>
    <w:p w:rsidR="002B003A" w:rsidRPr="002B003A" w:rsidRDefault="002B003A" w:rsidP="002B003A">
      <w:pPr>
        <w:pStyle w:val="Heading1"/>
        <w:spacing w:before="0" w:after="0"/>
        <w:rPr>
          <w:rFonts w:ascii="Times New Roman" w:hAnsi="Times New Roman"/>
          <w:sz w:val="24"/>
          <w:szCs w:val="24"/>
          <w:lang w:val="lv-LV"/>
        </w:rPr>
      </w:pPr>
    </w:p>
    <w:p w:rsidR="002B003A" w:rsidRPr="002B003A" w:rsidRDefault="002B003A" w:rsidP="002B003A">
      <w:pPr>
        <w:spacing w:after="0" w:line="240" w:lineRule="auto"/>
        <w:rPr>
          <w:sz w:val="24"/>
          <w:szCs w:val="24"/>
          <w:lang w:eastAsia="x-none"/>
        </w:rPr>
      </w:pPr>
    </w:p>
    <w:p w:rsidR="002B003A" w:rsidRPr="002B003A" w:rsidRDefault="002B003A" w:rsidP="002B003A">
      <w:pPr>
        <w:pStyle w:val="Heading1"/>
        <w:spacing w:before="0" w:after="0"/>
        <w:jc w:val="left"/>
        <w:rPr>
          <w:rFonts w:ascii="Times New Roman" w:hAnsi="Times New Roman"/>
          <w:sz w:val="24"/>
          <w:szCs w:val="24"/>
          <w:lang w:val="lv-LV"/>
        </w:rPr>
      </w:pPr>
      <w:r w:rsidRPr="002B003A">
        <w:rPr>
          <w:rFonts w:ascii="Times New Roman" w:hAnsi="Times New Roman"/>
          <w:sz w:val="24"/>
          <w:szCs w:val="24"/>
          <w:lang w:val="lv-LV"/>
        </w:rPr>
        <w:t>FUNKCIONĀLĀS PRASĪBAS</w:t>
      </w:r>
    </w:p>
    <w:p w:rsidR="002B003A" w:rsidRPr="002B003A" w:rsidRDefault="002B003A" w:rsidP="002B003A">
      <w:pPr>
        <w:spacing w:after="0" w:line="240" w:lineRule="auto"/>
        <w:rPr>
          <w:rFonts w:ascii="Times New Roman" w:hAnsi="Times New Roman"/>
          <w:sz w:val="24"/>
          <w:szCs w:val="24"/>
        </w:rPr>
      </w:pPr>
    </w:p>
    <w:p w:rsidR="002B003A" w:rsidRPr="002B003A" w:rsidRDefault="002B003A" w:rsidP="00662E0D">
      <w:pPr>
        <w:pStyle w:val="ListParagraph"/>
        <w:numPr>
          <w:ilvl w:val="0"/>
          <w:numId w:val="23"/>
        </w:numPr>
        <w:spacing w:after="0" w:line="240" w:lineRule="auto"/>
        <w:contextualSpacing/>
        <w:jc w:val="both"/>
        <w:rPr>
          <w:rFonts w:ascii="Times New Roman" w:hAnsi="Times New Roman"/>
          <w:sz w:val="24"/>
          <w:szCs w:val="24"/>
          <w:lang w:val="lv-LV"/>
        </w:rPr>
      </w:pPr>
      <w:r w:rsidRPr="002B003A">
        <w:rPr>
          <w:rFonts w:ascii="Times New Roman" w:hAnsi="Times New Roman"/>
          <w:sz w:val="24"/>
          <w:szCs w:val="24"/>
          <w:lang w:val="lv-LV"/>
        </w:rPr>
        <w:t>Lietotāju lomas un tiesības</w:t>
      </w:r>
    </w:p>
    <w:p w:rsidR="002B003A" w:rsidRPr="002B003A"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2B003A">
        <w:rPr>
          <w:rFonts w:ascii="Times New Roman" w:hAnsi="Times New Roman"/>
          <w:sz w:val="24"/>
          <w:szCs w:val="24"/>
          <w:lang w:val="lv-LV"/>
        </w:rPr>
        <w:t>Piekļuve sistēmai izmantojot lietotāja vārdu un paroli;</w:t>
      </w:r>
    </w:p>
    <w:p w:rsidR="002B003A" w:rsidRPr="002B003A"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2B003A">
        <w:rPr>
          <w:rFonts w:ascii="Times New Roman" w:hAnsi="Times New Roman"/>
          <w:sz w:val="24"/>
          <w:szCs w:val="24"/>
          <w:lang w:val="lv-LV"/>
        </w:rPr>
        <w:t>Sistēmas funkciju pieejamība atkarībā no lietotājam piešķirtās lomas;</w:t>
      </w:r>
    </w:p>
    <w:p w:rsidR="002B003A" w:rsidRPr="002B003A"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2B003A">
        <w:rPr>
          <w:rFonts w:ascii="Times New Roman" w:hAnsi="Times New Roman"/>
          <w:sz w:val="24"/>
          <w:szCs w:val="24"/>
          <w:lang w:val="lv-LV"/>
        </w:rPr>
        <w:t>Iespēja elastīgi konfigurēt lietotāju lomu tiesības, piešķirot lomai sistēmā pieejamas funkcijas.</w:t>
      </w:r>
    </w:p>
    <w:p w:rsidR="002B003A" w:rsidRPr="00E55512" w:rsidRDefault="002B003A" w:rsidP="00662E0D">
      <w:pPr>
        <w:pStyle w:val="ListParagraph"/>
        <w:numPr>
          <w:ilvl w:val="0"/>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Pacientu un klientu reģistrs</w:t>
      </w:r>
    </w:p>
    <w:p w:rsidR="002B003A" w:rsidRPr="00E55512"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E55512">
        <w:rPr>
          <w:rFonts w:ascii="Times New Roman" w:hAnsi="Times New Roman"/>
          <w:sz w:val="24"/>
          <w:szCs w:val="24"/>
          <w:lang w:val="lv-LV"/>
        </w:rPr>
        <w:t>Par pacientu tiek uzskatīts dzīvnieks;</w:t>
      </w:r>
    </w:p>
    <w:p w:rsidR="002B003A" w:rsidRPr="00E55512"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E55512">
        <w:rPr>
          <w:rFonts w:ascii="Times New Roman" w:hAnsi="Times New Roman"/>
          <w:sz w:val="24"/>
          <w:szCs w:val="24"/>
          <w:lang w:val="lv-LV"/>
        </w:rPr>
        <w:t>Par klientu tiek uzskatīts dzīvnieka saimnieks;</w:t>
      </w:r>
    </w:p>
    <w:p w:rsidR="002B003A" w:rsidRPr="00E55512"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E55512">
        <w:rPr>
          <w:rFonts w:ascii="Times New Roman" w:hAnsi="Times New Roman"/>
          <w:sz w:val="24"/>
          <w:szCs w:val="24"/>
          <w:lang w:val="lv-LV"/>
        </w:rPr>
        <w:t>Pacients vienmēr ir saistīts ar klientu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Vienam klientam var būt saite ar vairākiem pacientiem;</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Pacientam vienā un tajā pašā laika periodā var būt tikai viena saite ar klientu;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Saites starp klientiem un pacientiem var mainīties, sistēmai jāsatur dati par bijušajām un vairs spēkā neesošajām saitēm starp klientu un pacientu.</w:t>
      </w:r>
    </w:p>
    <w:p w:rsidR="002B003A" w:rsidRPr="00E55512"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E55512">
        <w:rPr>
          <w:rFonts w:ascii="Times New Roman" w:hAnsi="Times New Roman"/>
          <w:sz w:val="24"/>
          <w:szCs w:val="24"/>
          <w:lang w:val="lv-LV"/>
        </w:rPr>
        <w:t>Pacientu un klientu meklēšana pēc lietotāja definētajiem kritērijiem. Meklēšanas kritēriji:</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Vārds (klienta vai dzīvnieka, juridiskās iestādes nosaukums);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Datums;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Dzīvnieka suga;</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Darbības veids (apmeklējums, operācija, stacionēšanās u.c.);</w:t>
      </w:r>
    </w:p>
    <w:p w:rsidR="002B003A" w:rsidRPr="00E55512"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E55512">
        <w:rPr>
          <w:rFonts w:ascii="Times New Roman" w:hAnsi="Times New Roman"/>
          <w:sz w:val="24"/>
          <w:szCs w:val="24"/>
          <w:lang w:val="lv-LV"/>
        </w:rPr>
        <w:t>Iespēja pacientam pievienot sekojošo informāciju: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Dzīvnieka suga (izvēle no sistēmā uzturētā klasifikatora ar iespēju lietotājam papildināt klasifikatoru);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Dzīvnieka šķirne (izvēle no sistēmā uzturētā klasifikatora, atkarībā no izvēlētās sugas ar iespēju lietotājam papildināt klasifikatoru);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Apmatojuma krāsa (izvēle no sistēmā uzturētā klasifikatora ar iespēju lietotājam papildināt klasifikatoru);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Vārds;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Saīsināts vārds;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Dzimšanas dati ar iespēju norādīt tikai gadu, tikai mēnesi, tikai dienu, vai jebkuru to kombināciju;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Dzimums (Sievišķais, vīrišķais, sterilizēts, kastrēts, hermafrodīts)</w:t>
      </w:r>
      <w:r>
        <w:rPr>
          <w:rFonts w:ascii="Times New Roman" w:hAnsi="Times New Roman"/>
          <w:sz w:val="24"/>
          <w:szCs w:val="24"/>
          <w:lang w:val="lv-LV"/>
        </w:rPr>
        <w:t>,</w:t>
      </w:r>
      <w:r w:rsidRPr="00E55512">
        <w:rPr>
          <w:rFonts w:ascii="Times New Roman" w:hAnsi="Times New Roman"/>
          <w:sz w:val="24"/>
          <w:szCs w:val="24"/>
          <w:lang w:val="lv-LV"/>
        </w:rPr>
        <w:t xml:space="preserve"> viena varianta izvēle;</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Identifikācijas mikroshēmas (</w:t>
      </w:r>
      <w:proofErr w:type="spellStart"/>
      <w:r w:rsidRPr="00E55512">
        <w:rPr>
          <w:rFonts w:ascii="Times New Roman" w:hAnsi="Times New Roman"/>
          <w:sz w:val="24"/>
          <w:szCs w:val="24"/>
          <w:lang w:val="lv-LV"/>
        </w:rPr>
        <w:t>mikročipa</w:t>
      </w:r>
      <w:proofErr w:type="spellEnd"/>
      <w:r w:rsidRPr="00E55512">
        <w:rPr>
          <w:rFonts w:ascii="Times New Roman" w:hAnsi="Times New Roman"/>
          <w:sz w:val="24"/>
          <w:szCs w:val="24"/>
          <w:lang w:val="lv-LV"/>
        </w:rPr>
        <w:t>) numurs;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Pases numurs;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Krotālijas numurs;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lastRenderedPageBreak/>
        <w:t>Novietne (izvēle no sistēmā uzturētā klasifikatora ar iespēju lietotājam papildināt klasifikatoru);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Ganāmpulks (izvēle no sistēmā uzturētā klasifikatora ar iespēju lietotājam papildināt klasifikatoru);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Saimnieks (klients).</w:t>
      </w:r>
    </w:p>
    <w:p w:rsidR="002B003A" w:rsidRPr="00E55512"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E55512">
        <w:rPr>
          <w:rFonts w:ascii="Times New Roman" w:hAnsi="Times New Roman"/>
          <w:sz w:val="24"/>
          <w:szCs w:val="24"/>
          <w:lang w:val="lv-LV"/>
        </w:rPr>
        <w:t>Iespēja klientam pievienot sekojošo informāciju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Fiziska persona</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vārds;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uzvārds;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personas identifikācija;</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Juridiskā persona</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Nosaukums;</w:t>
      </w:r>
    </w:p>
    <w:p w:rsidR="002B003A"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Reģistrācijas numurs;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PVN maksātāja numurs;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Deklarētā adrese:</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ATVK kods (izvēle no klasifikatora);</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mājas adrese;</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pasta indekss;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Faktiskā adrese:</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ATVK kods (izvēle no klasifikatora);</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mājas adrese;</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pasta indekss;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Kontakttālrunis;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E-pasts;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Atlaižu kartes esamība.</w:t>
      </w:r>
    </w:p>
    <w:p w:rsidR="002B003A" w:rsidRPr="00E55512"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E55512">
        <w:rPr>
          <w:rFonts w:ascii="Times New Roman" w:hAnsi="Times New Roman"/>
          <w:sz w:val="24"/>
          <w:szCs w:val="24"/>
          <w:lang w:val="lv-LV"/>
        </w:rPr>
        <w:t>Iespēja vēsturiski uzglabāt pacienta un klienta saites ar iespēju redzēt pacienta saimnieka informāciju ārstēšanas kontekstā.</w:t>
      </w:r>
    </w:p>
    <w:p w:rsidR="002B003A" w:rsidRPr="00E55512" w:rsidRDefault="002B003A" w:rsidP="00662E0D">
      <w:pPr>
        <w:pStyle w:val="ListParagraph"/>
        <w:numPr>
          <w:ilvl w:val="0"/>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Kalendāra pieraksts</w:t>
      </w:r>
    </w:p>
    <w:p w:rsidR="002B003A" w:rsidRPr="00E55512"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E55512">
        <w:rPr>
          <w:rFonts w:ascii="Times New Roman" w:hAnsi="Times New Roman"/>
          <w:sz w:val="24"/>
          <w:szCs w:val="24"/>
          <w:lang w:val="lv-LV"/>
        </w:rPr>
        <w:t>Darba laiku definēšana</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definēt iestādes struktūrvienību un personāla darba laikus: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Speciālistu pieņemšanas laiki;</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Operāciju veikšanas laiki;</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Kabinetu darba laiki.</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veikt darba laiku definēšanu kalendārā skatā.</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norādīt kalendāra notikumam sekojošos atribūtus: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Pieraksta veids – parastais, VIP, konkrēts pakalpojums, suga u.c.;</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Pieņemšanas ilgums;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 xml:space="preserve">Kabinets vai </w:t>
      </w:r>
      <w:r>
        <w:rPr>
          <w:rFonts w:ascii="Times New Roman" w:hAnsi="Times New Roman"/>
          <w:sz w:val="24"/>
          <w:szCs w:val="24"/>
          <w:lang w:val="lv-LV"/>
        </w:rPr>
        <w:t>veterinār</w:t>
      </w:r>
      <w:r w:rsidRPr="00E55512">
        <w:rPr>
          <w:rFonts w:ascii="Times New Roman" w:hAnsi="Times New Roman"/>
          <w:sz w:val="24"/>
          <w:szCs w:val="24"/>
          <w:lang w:val="lv-LV"/>
        </w:rPr>
        <w:t xml:space="preserve">ārsts, vai to kombinācija (kabineta un </w:t>
      </w:r>
      <w:r>
        <w:rPr>
          <w:rFonts w:ascii="Times New Roman" w:hAnsi="Times New Roman"/>
          <w:sz w:val="24"/>
          <w:szCs w:val="24"/>
          <w:lang w:val="lv-LV"/>
        </w:rPr>
        <w:t>veterinār</w:t>
      </w:r>
      <w:r w:rsidRPr="00E55512">
        <w:rPr>
          <w:rFonts w:ascii="Times New Roman" w:hAnsi="Times New Roman"/>
          <w:sz w:val="24"/>
          <w:szCs w:val="24"/>
          <w:lang w:val="lv-LV"/>
        </w:rPr>
        <w:t>ārsta izvēle no sistēmas uzturētā klasifikatora ar iespēju lietotājam to papildināt, ja ir atbilstošas tiesības);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Datums, laiks, atkārtošanās periods;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Pakalpojuma veids;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Darba laika veids – privāts, publisks, u.c. atzīmes.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sistēmā automātiski pārbaudīt nestandarta un kļūdu situācijas, brīdinot lietotāju par nestandarta situāciju:</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Darba laiks brīvdienā;</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V</w:t>
      </w:r>
      <w:r w:rsidRPr="00E55512">
        <w:rPr>
          <w:rFonts w:ascii="Times New Roman" w:hAnsi="Times New Roman"/>
          <w:sz w:val="24"/>
          <w:szCs w:val="24"/>
          <w:lang w:val="lv-LV"/>
        </w:rPr>
        <w:t>eterinārārstam jau ir tāds darba laiks.</w:t>
      </w:r>
    </w:p>
    <w:p w:rsidR="002B003A" w:rsidRPr="00E55512"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E55512">
        <w:rPr>
          <w:rFonts w:ascii="Times New Roman" w:hAnsi="Times New Roman"/>
          <w:sz w:val="24"/>
          <w:szCs w:val="24"/>
          <w:lang w:val="lv-LV"/>
        </w:rPr>
        <w:t>Kalendārs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veikt pacientu pierakstu kalendārā skatā.</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Iespēja apskatīt kalendāru sekojošos režīmos:</w:t>
      </w:r>
    </w:p>
    <w:p w:rsidR="002B003A" w:rsidRPr="00E55512"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Diena;</w:t>
      </w:r>
    </w:p>
    <w:p w:rsidR="002B003A" w:rsidRPr="00E55512"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Darba nedēļa;</w:t>
      </w:r>
    </w:p>
    <w:p w:rsidR="002B003A" w:rsidRPr="00E55512"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Nedēļa;</w:t>
      </w:r>
    </w:p>
    <w:p w:rsidR="002B003A" w:rsidRPr="00E55512"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Mēnesis.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Iespēja izmantot lietotāja ērtībai dažādas darba laiku krāsas.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lastRenderedPageBreak/>
        <w:t>Iespēja izmantot mini kalendāru vēlamā datumu intervāla izvēlei.</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Iespēja izmantot „karstos taustiņus” darba paātrināšanai.</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Iespējas izvēlēties k</w:t>
      </w:r>
      <w:r w:rsidRPr="00E55512">
        <w:rPr>
          <w:rFonts w:ascii="Times New Roman" w:eastAsia="Times New Roman" w:hAnsi="Times New Roman"/>
          <w:sz w:val="24"/>
          <w:szCs w:val="24"/>
          <w:lang w:val="lv-LV"/>
        </w:rPr>
        <w:t>alendāra vienas iedaļas vērtību (5, 6, 10,12, 15, 20, 30, 60 min).</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eastAsia="Times New Roman" w:hAnsi="Times New Roman"/>
          <w:sz w:val="24"/>
          <w:szCs w:val="24"/>
          <w:lang w:val="lv-LV"/>
        </w:rPr>
        <w:t>Iespēja filtrēt kalendāra notikumus pēc parametra:</w:t>
      </w:r>
    </w:p>
    <w:p w:rsidR="002B003A" w:rsidRPr="00E55512"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Pr>
          <w:rFonts w:ascii="Times New Roman" w:eastAsia="Times New Roman" w:hAnsi="Times New Roman"/>
          <w:sz w:val="24"/>
          <w:szCs w:val="24"/>
          <w:lang w:val="lv-LV"/>
        </w:rPr>
        <w:t>V</w:t>
      </w:r>
      <w:r w:rsidRPr="00E55512">
        <w:rPr>
          <w:rFonts w:ascii="Times New Roman" w:eastAsia="Times New Roman" w:hAnsi="Times New Roman"/>
          <w:sz w:val="24"/>
          <w:szCs w:val="24"/>
          <w:lang w:val="lv-LV"/>
        </w:rPr>
        <w:t>eterinārārsts;</w:t>
      </w:r>
    </w:p>
    <w:p w:rsidR="002B003A" w:rsidRPr="00E55512"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Telpa;</w:t>
      </w:r>
    </w:p>
    <w:p w:rsidR="002B003A" w:rsidRPr="00E55512"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Ārstēšanas veids;</w:t>
      </w:r>
    </w:p>
    <w:p w:rsidR="002B003A" w:rsidRPr="00E55512"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Pakalpojuma veids.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Iespēja vizuāli attēlot kalendāra pierakstu izmantojot sekojošo informāciju:</w:t>
      </w:r>
    </w:p>
    <w:p w:rsidR="002B003A" w:rsidRPr="00E55512"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Laika apgabals ir rezervēts;</w:t>
      </w:r>
    </w:p>
    <w:p w:rsidR="002B003A" w:rsidRPr="00E55512"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Laika apgabals ir nepieejams;</w:t>
      </w:r>
    </w:p>
    <w:p w:rsidR="002B003A" w:rsidRPr="00E55512"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Informācija par pierakstu:</w:t>
      </w:r>
    </w:p>
    <w:p w:rsidR="002B003A" w:rsidRPr="00E55512" w:rsidRDefault="002B003A" w:rsidP="00662E0D">
      <w:pPr>
        <w:pStyle w:val="ListParagraph"/>
        <w:numPr>
          <w:ilvl w:val="5"/>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Dzīvnieks;</w:t>
      </w:r>
    </w:p>
    <w:p w:rsidR="002B003A" w:rsidRPr="00E55512" w:rsidRDefault="002B003A" w:rsidP="00662E0D">
      <w:pPr>
        <w:pStyle w:val="ListParagraph"/>
        <w:numPr>
          <w:ilvl w:val="5"/>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Saimnieks, un tā kontaktinformācija;</w:t>
      </w:r>
    </w:p>
    <w:p w:rsidR="002B003A" w:rsidRPr="00E55512" w:rsidRDefault="002B003A" w:rsidP="00662E0D">
      <w:pPr>
        <w:pStyle w:val="ListParagraph"/>
        <w:numPr>
          <w:ilvl w:val="5"/>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Cits komentārs;</w:t>
      </w:r>
    </w:p>
    <w:p w:rsidR="002B003A" w:rsidRPr="00E55512" w:rsidRDefault="002B003A" w:rsidP="00662E0D">
      <w:pPr>
        <w:pStyle w:val="ListParagraph"/>
        <w:numPr>
          <w:ilvl w:val="5"/>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Summa, ko klientam jāmaksā par apmeklējumu, ja apmeklējumam ir piestiprināts maksājums;</w:t>
      </w:r>
    </w:p>
    <w:p w:rsidR="002B003A" w:rsidRPr="00E55512" w:rsidRDefault="002B003A" w:rsidP="00662E0D">
      <w:pPr>
        <w:pStyle w:val="ListParagraph"/>
        <w:numPr>
          <w:ilvl w:val="5"/>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Attēlu un krāsu izmantošana informācijas vizualizācijai un klasificēšanai.</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Iespēja veikt meklēšanu kalendārā pēc pacienta vai klienta datiem.</w:t>
      </w:r>
    </w:p>
    <w:p w:rsidR="002B003A" w:rsidRPr="00E55512"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E55512">
        <w:rPr>
          <w:rFonts w:ascii="Times New Roman" w:hAnsi="Times New Roman"/>
          <w:sz w:val="24"/>
          <w:szCs w:val="24"/>
          <w:lang w:val="lv-LV"/>
        </w:rPr>
        <w:t>Reģistratūras darbs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Sistēmai jānodrošina iespēja pašai atrast brīvu laiku kalendārā priekš pacienta apmeklējuma.</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Sistēmai jānodrošina iespēja piedāvāt vairākus brīvus laikus priekš pacienta apmeklējuma.</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veikt pierakstu pie izvēlēta speciālista vai uz izvēlētu telpu, izvēloties brīvo laiku no kalendāra.</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Veicot pierakstu iespēja norādīt:</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Pacienta datus;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Klienta datus;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Nenorādīt ne pacientu, ne klientu;</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Komentāru.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veikt jauno pacienta un klienta reģistrāciju veicot pierakstu.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pārcelt pierakstu.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atcelt pierakstu.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papildināt pieraksta informāciju ar trūkstošajiem datiem.</w:t>
      </w:r>
    </w:p>
    <w:p w:rsidR="002B003A" w:rsidRPr="00E55512"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E55512">
        <w:rPr>
          <w:rFonts w:ascii="Times New Roman" w:hAnsi="Times New Roman"/>
          <w:sz w:val="24"/>
          <w:szCs w:val="24"/>
          <w:lang w:val="lv-LV"/>
        </w:rPr>
        <w:t>Speciālista darbs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izmantot visas reģistratora iespējas.</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no kalendāra atvērt ārstniecības epizodi.</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 xml:space="preserve">Iespēja kalendāra pieraksta komentāru iekļaut </w:t>
      </w:r>
      <w:proofErr w:type="spellStart"/>
      <w:r w:rsidRPr="00E55512">
        <w:rPr>
          <w:rFonts w:ascii="Times New Roman" w:hAnsi="Times New Roman"/>
          <w:sz w:val="24"/>
          <w:szCs w:val="24"/>
          <w:lang w:val="lv-LV"/>
        </w:rPr>
        <w:t>anamnēzē</w:t>
      </w:r>
      <w:proofErr w:type="spellEnd"/>
      <w:r w:rsidRPr="00E55512">
        <w:rPr>
          <w:rFonts w:ascii="Times New Roman" w:hAnsi="Times New Roman"/>
          <w:sz w:val="24"/>
          <w:szCs w:val="24"/>
          <w:lang w:val="lv-LV"/>
        </w:rPr>
        <w:t>.</w:t>
      </w:r>
    </w:p>
    <w:p w:rsidR="002B003A" w:rsidRPr="00E55512"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E55512">
        <w:rPr>
          <w:rFonts w:ascii="Times New Roman" w:hAnsi="Times New Roman"/>
          <w:sz w:val="24"/>
          <w:szCs w:val="24"/>
          <w:lang w:val="lv-LV"/>
        </w:rPr>
        <w:t>Atgādinājumi</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sūtīt atgādinājumus automātiski sistēmā definētajos gadījumos, un lietotāja iniciētos gadījumos: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Klientam par plānoto vizīti;</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Klientam par tam piederošā dzīvnieka revakcinācijas datuma tuvošanos;</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Klientam par neapmaksāto rēķinu;</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Speciālistam par plānoto pacienta vizīti;</w:t>
      </w:r>
    </w:p>
    <w:p w:rsidR="002B003A" w:rsidRPr="00E55512"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E55512">
        <w:rPr>
          <w:rFonts w:ascii="Times New Roman" w:hAnsi="Times New Roman"/>
          <w:sz w:val="24"/>
          <w:szCs w:val="24"/>
          <w:lang w:val="lv-LV"/>
        </w:rPr>
        <w:t>Speciālistam par plānoto operāciju.</w:t>
      </w:r>
    </w:p>
    <w:p w:rsidR="002B003A" w:rsidRPr="00E55512"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E55512">
        <w:rPr>
          <w:rFonts w:ascii="Times New Roman" w:hAnsi="Times New Roman"/>
          <w:sz w:val="24"/>
          <w:szCs w:val="24"/>
          <w:lang w:val="lv-LV"/>
        </w:rPr>
        <w:t>Iespēja sūtīt atgādinājumus izmantojot:</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SMS;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E-pastu.</w:t>
      </w:r>
    </w:p>
    <w:p w:rsidR="002B003A" w:rsidRDefault="002B003A" w:rsidP="00505401">
      <w:pPr>
        <w:pStyle w:val="ListParagraph"/>
        <w:numPr>
          <w:ilvl w:val="2"/>
          <w:numId w:val="23"/>
        </w:numPr>
        <w:spacing w:after="120" w:line="240" w:lineRule="auto"/>
        <w:ind w:left="1417" w:hanging="697"/>
        <w:contextualSpacing/>
        <w:jc w:val="both"/>
        <w:rPr>
          <w:rFonts w:ascii="Times New Roman" w:hAnsi="Times New Roman"/>
          <w:sz w:val="24"/>
          <w:szCs w:val="24"/>
          <w:lang w:val="lv-LV"/>
        </w:rPr>
      </w:pPr>
      <w:r w:rsidRPr="00801009">
        <w:rPr>
          <w:rFonts w:ascii="Times New Roman" w:hAnsi="Times New Roman"/>
          <w:sz w:val="24"/>
          <w:szCs w:val="24"/>
          <w:lang w:val="lv-LV"/>
        </w:rPr>
        <w:t>Iespēja noradīt intervālu un biežumu automātiskā atgādinājuma sūtīšanai, norādot notikumu un laika intervālu.</w:t>
      </w:r>
    </w:p>
    <w:p w:rsidR="00505401" w:rsidRPr="00801009" w:rsidRDefault="00505401" w:rsidP="00505401">
      <w:pPr>
        <w:pStyle w:val="ListParagraph"/>
        <w:spacing w:after="120" w:line="240" w:lineRule="auto"/>
        <w:ind w:left="1417"/>
        <w:contextualSpacing/>
        <w:jc w:val="both"/>
        <w:rPr>
          <w:rFonts w:ascii="Times New Roman" w:hAnsi="Times New Roman"/>
          <w:sz w:val="24"/>
          <w:szCs w:val="24"/>
          <w:lang w:val="lv-LV"/>
        </w:rPr>
      </w:pPr>
    </w:p>
    <w:p w:rsidR="002B003A" w:rsidRPr="00801009" w:rsidRDefault="002B003A" w:rsidP="00505401">
      <w:pPr>
        <w:pStyle w:val="ListParagraph"/>
        <w:numPr>
          <w:ilvl w:val="0"/>
          <w:numId w:val="23"/>
        </w:numPr>
        <w:spacing w:before="120" w:after="0" w:line="240" w:lineRule="auto"/>
        <w:ind w:left="357" w:hanging="357"/>
        <w:contextualSpacing/>
        <w:jc w:val="both"/>
        <w:rPr>
          <w:rFonts w:ascii="Times New Roman" w:hAnsi="Times New Roman"/>
          <w:sz w:val="24"/>
          <w:szCs w:val="24"/>
          <w:lang w:val="lv-LV"/>
        </w:rPr>
      </w:pPr>
      <w:r w:rsidRPr="00801009">
        <w:rPr>
          <w:rFonts w:ascii="Times New Roman" w:hAnsi="Times New Roman"/>
          <w:sz w:val="24"/>
          <w:szCs w:val="24"/>
          <w:lang w:val="lv-LV"/>
        </w:rPr>
        <w:lastRenderedPageBreak/>
        <w:t>Ārstēšanas protokolēšana.</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Ambulatorā ārstēšana.</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atvērt ārstēšanas epizodi no kalendāra.</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ārstēšanās epizodē redzēt saistītā pacienta un klienta datus.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labot pacienta un klienta datus.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redzēt pacienta ārstēšanas vēsturi ārstniecības epizodes ietvaros.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grupēt ārstēšanas vēstures elementus, un attēlot tikai izvelētās grupas ierakstus.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atvērt vēsturisko ārstniecības epizodi no vēstures saraksta.</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redzēt veiktā maksājuma summu, kurš ir piestiprināts pie vēstures ieraksta.</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reģistrēt sekojošo informāciju:</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proofErr w:type="spellStart"/>
      <w:r w:rsidRPr="00801009">
        <w:rPr>
          <w:rFonts w:ascii="Times New Roman" w:hAnsi="Times New Roman"/>
          <w:sz w:val="24"/>
          <w:szCs w:val="24"/>
          <w:lang w:val="lv-LV"/>
        </w:rPr>
        <w:t>Anamnēze</w:t>
      </w:r>
      <w:proofErr w:type="spellEnd"/>
      <w:r w:rsidRPr="00801009">
        <w:rPr>
          <w:rFonts w:ascii="Times New Roman" w:hAnsi="Times New Roman"/>
          <w:sz w:val="24"/>
          <w:szCs w:val="24"/>
          <w:lang w:val="lv-LV"/>
        </w:rPr>
        <w:t>:</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pārņemt ievadīto komentāru no kalendāra pieraksta;</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 xml:space="preserve">Iespēja ievadīt </w:t>
      </w:r>
      <w:proofErr w:type="spellStart"/>
      <w:r w:rsidRPr="00801009">
        <w:rPr>
          <w:rFonts w:ascii="Times New Roman" w:hAnsi="Times New Roman"/>
          <w:sz w:val="24"/>
          <w:szCs w:val="24"/>
          <w:lang w:val="lv-LV"/>
        </w:rPr>
        <w:t>anamnēzes</w:t>
      </w:r>
      <w:proofErr w:type="spellEnd"/>
      <w:r w:rsidRPr="00801009">
        <w:rPr>
          <w:rFonts w:ascii="Times New Roman" w:hAnsi="Times New Roman"/>
          <w:sz w:val="24"/>
          <w:szCs w:val="24"/>
          <w:lang w:val="lv-LV"/>
        </w:rPr>
        <w:t xml:space="preserve"> tekstu;</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izmantot tekstu sagataves.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Izmeklēšana:</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pievienot pacienta klīniskās izmeklēšanas rezultātus;</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pievienot informāciju par veiktām darbībām (manipulācijām);</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izveidot nosūtījumu:</w:t>
      </w:r>
    </w:p>
    <w:p w:rsidR="002B003A" w:rsidRPr="00801009" w:rsidRDefault="002B003A" w:rsidP="00662E0D">
      <w:pPr>
        <w:pStyle w:val="ListParagraph"/>
        <w:numPr>
          <w:ilvl w:val="5"/>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uz vizuālās diagnostikas izmeklējumu;</w:t>
      </w:r>
    </w:p>
    <w:p w:rsidR="002B003A" w:rsidRPr="00801009" w:rsidRDefault="002B003A" w:rsidP="00662E0D">
      <w:pPr>
        <w:pStyle w:val="ListParagraph"/>
        <w:numPr>
          <w:ilvl w:val="5"/>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uz laboratorijas izmeklējumu;</w:t>
      </w:r>
    </w:p>
    <w:p w:rsidR="002B003A" w:rsidRPr="00801009" w:rsidRDefault="002B003A" w:rsidP="00662E0D">
      <w:pPr>
        <w:pStyle w:val="ListParagraph"/>
        <w:numPr>
          <w:ilvl w:val="5"/>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uz citu iestādi;</w:t>
      </w:r>
    </w:p>
    <w:p w:rsidR="002B003A" w:rsidRPr="00801009" w:rsidRDefault="002B003A" w:rsidP="00662E0D">
      <w:pPr>
        <w:pStyle w:val="ListParagraph"/>
        <w:numPr>
          <w:ilvl w:val="5"/>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klīnikas ietvaros;</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pievienot diagnozes;</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klasificēt diagnozes (pamata, blakus, papildus).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Ārstēšana:</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reģistrēt nozīmētās procedūras izvēloties no sistēmas uzturētā klasifikatora;</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reģistrēt nozīmētus medikamentus izvēloties no sistēmas uzturētā klasifikatora;</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izveidot recepti nozīmētiem medikamentiem, aktivizējot darbību no nozīmēto medikamentu saraksta;</w:t>
      </w:r>
    </w:p>
    <w:p w:rsidR="002B003A" w:rsidRPr="00801009" w:rsidRDefault="002B003A" w:rsidP="00662E0D">
      <w:pPr>
        <w:pStyle w:val="ListParagraph"/>
        <w:numPr>
          <w:ilvl w:val="5"/>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Izveidotajā receptē automātiski jāielasa klienta un pacienta dati, kā ari izvēlētie medikamenti no ārstēšanas epizodes;</w:t>
      </w:r>
    </w:p>
    <w:p w:rsidR="002B003A" w:rsidRPr="00801009" w:rsidRDefault="002B003A" w:rsidP="00662E0D">
      <w:pPr>
        <w:pStyle w:val="ListParagraph"/>
        <w:numPr>
          <w:ilvl w:val="5"/>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izdrukāt recepti uz receptes veidlapas;</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saņemt brīdinājumu par medikamentu blakusparādībām vai iespējamām lietošanas sekām un ietekmēm no sistēmā uzturēta medikamentu klasifikatora;</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reģistrēt procedūru rezultātus, vai blakus efektus.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manuāli pievienot izlietoto medicīnas preci no klasifikatora, norādot skaitu vai daudzumu;</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izveidot rēķinu, automātiski iekļaujot tajā maksas pakalpojumus, atbilstošus visā ārstēšanas epizodē veiktajām manipulācijām.</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ārstēšanas epizodei pievienot jebkāda veida failus glabāšanai sistēmā.</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pārskatīt un atvērt pievienotus failus no aktīvas ārstniecības epizodes.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reģistrēt specifisko informāciju par ķirurģiskām operācijām (anestēzijas protokolu, operācijas aprakstu u.c.).</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Stacionārā ārstēšana</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organizēt stacionāra darbu:</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redzēt stacionāra stāvokli vienā skatā ar iespēju pārslēgties starp stacionāra tipiem (suņu stacionārs, kaķu stacionārs, zirgu stacionārs, utt</w:t>
      </w:r>
      <w:r>
        <w:rPr>
          <w:rFonts w:ascii="Times New Roman" w:hAnsi="Times New Roman"/>
          <w:sz w:val="24"/>
          <w:szCs w:val="24"/>
          <w:lang w:val="lv-LV"/>
        </w:rPr>
        <w:t>.</w:t>
      </w:r>
      <w:r w:rsidRPr="00801009">
        <w:rPr>
          <w:rFonts w:ascii="Times New Roman" w:hAnsi="Times New Roman"/>
          <w:sz w:val="24"/>
          <w:szCs w:val="24"/>
          <w:lang w:val="lv-LV"/>
        </w:rPr>
        <w:t>);</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redzēt stacionēto pacientu izvietojumu izvēlētā stacionāra tipa ietvaros;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redzēt pacienta informāciju:</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Pacienta identifikācija (suga, vārds);</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lastRenderedPageBreak/>
        <w:t>Diagnoze (izvēle no klasifikatora);</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redzēt aizņemtās un brīvās vietas stacionārā;</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redzēt brīdinājumus par nepaveikto vai tuvākajā laikā ieplānoto aprūpi:</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Neizpildītie medikamentu nozīmējumi;</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Plānotie vizuālās diagnostikas izmeklējumi;</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Nozīmētie laboratorijas izmeklējumi;</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Neapskatītie laboratorijas rezultāti;</w:t>
      </w:r>
    </w:p>
    <w:p w:rsidR="002B003A" w:rsidRPr="00801009" w:rsidRDefault="002B003A" w:rsidP="00662E0D">
      <w:pPr>
        <w:pStyle w:val="ListParagraph"/>
        <w:numPr>
          <w:ilvl w:val="4"/>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Neapskatītās vizuālās diagnostikas izmeklējumu atbildes.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atvērt pacienta ārstniecības epizožu sēriju, kas attiecas uz konkrētu stacionēšanas gadījumu;</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apskatīt visas ārstniecības epizožu sēriju, kas attiecas uz konkrētu stacionēšanas gadījumu hronoloģiskā secībā;</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veikt korekcijas jebkurā epizodē no sērijas, izmantojot visas iespējas, kuras ir aprakstītas punktā 4.1;</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veikt izlietoto medicīnas preču apkopojumu par visu stacionēšanas periodu;</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Iespēja izveidot rēķinu, automātiski iekļaujot atbilstošās maksājuma pozīcijas, par veiktiem pakalpojumiem visā stacionēšanas periodā.</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izveidot stacionāra izrakstu ar ārstēšanas gaitu un rezultātiem;</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iekļaut izrakstā laboratorijas rezultātus un vizuālās diagnostikas aprakstus;</w:t>
      </w:r>
    </w:p>
    <w:p w:rsidR="002B003A" w:rsidRPr="00801009" w:rsidRDefault="002B003A" w:rsidP="00662E0D">
      <w:pPr>
        <w:pStyle w:val="ListParagraph"/>
        <w:numPr>
          <w:ilvl w:val="0"/>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Nosūtījumu sistēma:</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izveidot nosūtījumu no ārstniecības epizodes, maksimāli aizstājot lietotāja darbības ar sistēmas automātiskajiem procesiem;</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automātiski iekļaut nosūtījumā pacienta un speciālista datus.</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Vizuālās diagnostikas nosūtījums: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nosūtījuma izveidošanas laikā izvēlēties no sistēmā uzturētā klasifikatora un iekļaut nosūtījumā dzīvnieka ķermeņa daļu un projekciju;</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izdrukāt nosūtījumu noteiktā formā;</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ievadīt izmeklējuma aprakstu;</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apskatīt izmeklējuma attēlus izmantojot DICOM pārlūku.</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Laboratorijas nosūtījums: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izvēlēties rādītājus no sistēmā uzturētā klasifikatora;</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saņemt sistēmas norādes (paraugu veids, paraugu daudzums) par nepieciešamo paraugu noņemšanu;</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izdrukāt nosūtījumu noteiktā formā;</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Iespēja ievadīt izmeklējumu rezultātus atbilstoši rādītājiem.</w:t>
      </w:r>
    </w:p>
    <w:p w:rsidR="002B003A" w:rsidRPr="00801009" w:rsidRDefault="002B003A" w:rsidP="00662E0D">
      <w:pPr>
        <w:pStyle w:val="ListParagraph"/>
        <w:numPr>
          <w:ilvl w:val="0"/>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Integrācija ar diagnostikas iekārtām:</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 xml:space="preserve">Iespēja nodot nosūtījuma informāciju uz vizuālās diagnostikas darbstaciju, izmantojot DICOM datu apmaiņas standartu </w:t>
      </w:r>
      <w:r>
        <w:rPr>
          <w:rFonts w:ascii="Times New Roman" w:hAnsi="Times New Roman"/>
          <w:sz w:val="24"/>
          <w:szCs w:val="24"/>
          <w:lang w:val="lv-LV"/>
        </w:rPr>
        <w:t>uz</w:t>
      </w:r>
      <w:r w:rsidRPr="00801009">
        <w:rPr>
          <w:rFonts w:ascii="Times New Roman" w:hAnsi="Times New Roman"/>
          <w:sz w:val="24"/>
          <w:szCs w:val="24"/>
          <w:lang w:val="lv-LV"/>
        </w:rPr>
        <w:t xml:space="preserve"> sekojošām LLU rīcībā esošām iekārtām:</w:t>
      </w:r>
    </w:p>
    <w:p w:rsidR="002B003A" w:rsidRPr="00801009" w:rsidRDefault="002B003A" w:rsidP="00662E0D">
      <w:pPr>
        <w:pStyle w:val="ListParagraph"/>
        <w:numPr>
          <w:ilvl w:val="2"/>
          <w:numId w:val="23"/>
        </w:numPr>
        <w:spacing w:after="0" w:line="240" w:lineRule="auto"/>
        <w:contextualSpacing/>
        <w:jc w:val="both"/>
        <w:rPr>
          <w:rFonts w:ascii="Times New Roman" w:hAnsi="Times New Roman"/>
          <w:sz w:val="24"/>
          <w:szCs w:val="24"/>
          <w:lang w:val="lv-LV"/>
        </w:rPr>
      </w:pPr>
      <w:proofErr w:type="spellStart"/>
      <w:r w:rsidRPr="00801009">
        <w:rPr>
          <w:rFonts w:ascii="Times New Roman" w:hAnsi="Times New Roman"/>
          <w:sz w:val="24"/>
          <w:szCs w:val="24"/>
          <w:lang w:val="lv-LV"/>
        </w:rPr>
        <w:t>Rentgeniekārtas</w:t>
      </w:r>
      <w:proofErr w:type="spellEnd"/>
      <w:r>
        <w:rPr>
          <w:rFonts w:ascii="Times New Roman" w:hAnsi="Times New Roman"/>
          <w:sz w:val="24"/>
          <w:szCs w:val="24"/>
          <w:lang w:val="lv-LV"/>
        </w:rPr>
        <w:t xml:space="preserve"> –</w:t>
      </w:r>
      <w:r w:rsidRPr="00801009">
        <w:rPr>
          <w:rFonts w:ascii="Times New Roman" w:hAnsi="Times New Roman"/>
          <w:sz w:val="24"/>
          <w:szCs w:val="24"/>
          <w:lang w:val="lv-LV"/>
        </w:rPr>
        <w:t xml:space="preserve"> Philips </w:t>
      </w:r>
      <w:proofErr w:type="spellStart"/>
      <w:r w:rsidRPr="00801009">
        <w:rPr>
          <w:rFonts w:ascii="Times New Roman" w:hAnsi="Times New Roman"/>
          <w:sz w:val="24"/>
          <w:szCs w:val="24"/>
          <w:lang w:val="lv-LV"/>
        </w:rPr>
        <w:t>Cosmos</w:t>
      </w:r>
      <w:proofErr w:type="spellEnd"/>
      <w:r w:rsidRPr="00801009">
        <w:rPr>
          <w:rFonts w:ascii="Times New Roman" w:hAnsi="Times New Roman"/>
          <w:sz w:val="24"/>
          <w:szCs w:val="24"/>
          <w:lang w:val="lv-LV"/>
        </w:rPr>
        <w:t xml:space="preserve"> BS</w:t>
      </w:r>
      <w:r>
        <w:rPr>
          <w:rFonts w:ascii="Times New Roman" w:hAnsi="Times New Roman"/>
          <w:sz w:val="24"/>
          <w:szCs w:val="24"/>
          <w:lang w:val="lv-LV"/>
        </w:rPr>
        <w:t xml:space="preserve"> un</w:t>
      </w:r>
      <w:r w:rsidRPr="00801009">
        <w:rPr>
          <w:rFonts w:ascii="Times New Roman" w:hAnsi="Times New Roman"/>
          <w:sz w:val="24"/>
          <w:szCs w:val="24"/>
          <w:lang w:val="lv-LV"/>
        </w:rPr>
        <w:t xml:space="preserve"> Philips </w:t>
      </w:r>
      <w:proofErr w:type="spellStart"/>
      <w:r w:rsidRPr="00801009">
        <w:rPr>
          <w:rFonts w:ascii="Times New Roman" w:hAnsi="Times New Roman"/>
          <w:sz w:val="24"/>
          <w:szCs w:val="24"/>
          <w:lang w:val="lv-LV"/>
        </w:rPr>
        <w:t>Bucky</w:t>
      </w:r>
      <w:proofErr w:type="spellEnd"/>
      <w:r w:rsidRPr="00801009">
        <w:rPr>
          <w:rFonts w:ascii="Times New Roman" w:hAnsi="Times New Roman"/>
          <w:sz w:val="24"/>
          <w:szCs w:val="24"/>
          <w:lang w:val="lv-LV"/>
        </w:rPr>
        <w:t xml:space="preserve"> </w:t>
      </w:r>
      <w:proofErr w:type="spellStart"/>
      <w:r w:rsidRPr="00801009">
        <w:rPr>
          <w:rFonts w:ascii="Times New Roman" w:hAnsi="Times New Roman"/>
          <w:sz w:val="24"/>
          <w:szCs w:val="24"/>
          <w:lang w:val="lv-LV"/>
        </w:rPr>
        <w:t>Diagnost</w:t>
      </w:r>
      <w:proofErr w:type="spellEnd"/>
      <w:r w:rsidRPr="00801009">
        <w:rPr>
          <w:rFonts w:ascii="Times New Roman" w:hAnsi="Times New Roman"/>
          <w:sz w:val="24"/>
          <w:szCs w:val="24"/>
          <w:lang w:val="lv-LV"/>
        </w:rPr>
        <w:t>;</w:t>
      </w:r>
    </w:p>
    <w:p w:rsidR="002B003A" w:rsidRPr="00801009" w:rsidRDefault="002B003A" w:rsidP="00662E0D">
      <w:pPr>
        <w:pStyle w:val="ListParagraph"/>
        <w:numPr>
          <w:ilvl w:val="2"/>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 xml:space="preserve"> </w:t>
      </w:r>
      <w:proofErr w:type="spellStart"/>
      <w:r w:rsidRPr="00801009">
        <w:rPr>
          <w:rFonts w:ascii="Times New Roman" w:hAnsi="Times New Roman"/>
          <w:sz w:val="24"/>
          <w:szCs w:val="24"/>
          <w:lang w:val="lv-LV"/>
        </w:rPr>
        <w:t>Datortomogrāf</w:t>
      </w:r>
      <w:r>
        <w:rPr>
          <w:rFonts w:ascii="Times New Roman" w:hAnsi="Times New Roman"/>
          <w:sz w:val="24"/>
          <w:szCs w:val="24"/>
          <w:lang w:val="lv-LV"/>
        </w:rPr>
        <w:t>s</w:t>
      </w:r>
      <w:proofErr w:type="spellEnd"/>
      <w:r>
        <w:rPr>
          <w:rFonts w:ascii="Times New Roman" w:hAnsi="Times New Roman"/>
          <w:sz w:val="24"/>
          <w:szCs w:val="24"/>
          <w:lang w:val="lv-LV"/>
        </w:rPr>
        <w:t xml:space="preserve"> –</w:t>
      </w:r>
      <w:r w:rsidRPr="00801009">
        <w:rPr>
          <w:rFonts w:ascii="Times New Roman" w:hAnsi="Times New Roman"/>
          <w:sz w:val="24"/>
          <w:szCs w:val="24"/>
          <w:lang w:val="lv-LV"/>
        </w:rPr>
        <w:t xml:space="preserve"> Philips MX-16</w:t>
      </w:r>
      <w:r>
        <w:rPr>
          <w:rFonts w:ascii="Times New Roman" w:hAnsi="Times New Roman"/>
          <w:sz w:val="24"/>
          <w:szCs w:val="24"/>
          <w:lang w:val="lv-LV"/>
        </w:rPr>
        <w:t>;</w:t>
      </w:r>
    </w:p>
    <w:p w:rsidR="002B003A" w:rsidRPr="00801009" w:rsidRDefault="002B003A" w:rsidP="00662E0D">
      <w:pPr>
        <w:pStyle w:val="ListParagraph"/>
        <w:numPr>
          <w:ilvl w:val="2"/>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Ultrasonogrāf</w:t>
      </w:r>
      <w:r>
        <w:rPr>
          <w:rFonts w:ascii="Times New Roman" w:hAnsi="Times New Roman"/>
          <w:sz w:val="24"/>
          <w:szCs w:val="24"/>
          <w:lang w:val="lv-LV"/>
        </w:rPr>
        <w:t>i</w:t>
      </w:r>
      <w:r w:rsidRPr="00801009">
        <w:rPr>
          <w:rFonts w:ascii="Times New Roman" w:hAnsi="Times New Roman"/>
          <w:sz w:val="24"/>
          <w:szCs w:val="24"/>
          <w:lang w:val="lv-LV"/>
        </w:rPr>
        <w:t xml:space="preserve"> </w:t>
      </w:r>
      <w:r>
        <w:rPr>
          <w:rFonts w:ascii="Times New Roman" w:hAnsi="Times New Roman"/>
          <w:sz w:val="24"/>
          <w:szCs w:val="24"/>
          <w:lang w:val="lv-LV"/>
        </w:rPr>
        <w:t>–</w:t>
      </w:r>
      <w:r w:rsidRPr="00801009">
        <w:rPr>
          <w:rFonts w:ascii="Times New Roman" w:hAnsi="Times New Roman"/>
          <w:sz w:val="24"/>
          <w:szCs w:val="24"/>
          <w:lang w:val="lv-LV"/>
        </w:rPr>
        <w:t xml:space="preserve"> Philips HD II</w:t>
      </w:r>
      <w:r>
        <w:rPr>
          <w:rFonts w:ascii="Times New Roman" w:hAnsi="Times New Roman"/>
          <w:sz w:val="24"/>
          <w:szCs w:val="24"/>
          <w:lang w:val="lv-LV"/>
        </w:rPr>
        <w:t xml:space="preserve"> un</w:t>
      </w:r>
      <w:r w:rsidRPr="00801009">
        <w:rPr>
          <w:rFonts w:ascii="Times New Roman" w:hAnsi="Times New Roman"/>
          <w:sz w:val="24"/>
          <w:szCs w:val="24"/>
          <w:lang w:val="lv-LV"/>
        </w:rPr>
        <w:t xml:space="preserve"> Philips Mustang</w:t>
      </w:r>
      <w:r>
        <w:rPr>
          <w:rFonts w:ascii="Times New Roman" w:hAnsi="Times New Roman"/>
          <w:sz w:val="24"/>
          <w:szCs w:val="24"/>
          <w:lang w:val="lv-LV"/>
        </w:rPr>
        <w:t>.</w:t>
      </w:r>
    </w:p>
    <w:p w:rsidR="002B003A" w:rsidRPr="000C3BC1" w:rsidRDefault="002B003A" w:rsidP="00662E0D">
      <w:pPr>
        <w:pStyle w:val="ListParagraph"/>
        <w:numPr>
          <w:ilvl w:val="1"/>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 xml:space="preserve">Iespēja nodot nosūtījuma informāciju uz </w:t>
      </w:r>
      <w:r>
        <w:rPr>
          <w:rFonts w:ascii="Times New Roman" w:hAnsi="Times New Roman"/>
          <w:sz w:val="24"/>
          <w:szCs w:val="24"/>
          <w:lang w:val="lv-LV"/>
        </w:rPr>
        <w:t>LLU rīcībā esošo sistēmu „</w:t>
      </w:r>
      <w:proofErr w:type="spellStart"/>
      <w:r>
        <w:rPr>
          <w:rFonts w:ascii="Times New Roman" w:hAnsi="Times New Roman"/>
          <w:sz w:val="24"/>
          <w:szCs w:val="24"/>
          <w:lang w:val="lv-LV"/>
        </w:rPr>
        <w:t>Endobāze</w:t>
      </w:r>
      <w:proofErr w:type="spellEnd"/>
      <w:r>
        <w:rPr>
          <w:rFonts w:ascii="Times New Roman" w:hAnsi="Times New Roman"/>
          <w:sz w:val="24"/>
          <w:szCs w:val="24"/>
          <w:lang w:val="lv-LV"/>
        </w:rPr>
        <w:t xml:space="preserve">” tālākai nodošanai uz </w:t>
      </w:r>
      <w:r w:rsidRPr="00801009">
        <w:rPr>
          <w:rFonts w:ascii="Times New Roman" w:hAnsi="Times New Roman"/>
          <w:sz w:val="24"/>
          <w:szCs w:val="24"/>
          <w:lang w:val="lv-LV"/>
        </w:rPr>
        <w:t>LLU rīcībā esošām</w:t>
      </w:r>
      <w:r w:rsidRPr="008C1924">
        <w:rPr>
          <w:rFonts w:ascii="Times New Roman" w:hAnsi="Times New Roman"/>
          <w:sz w:val="24"/>
          <w:szCs w:val="24"/>
          <w:lang w:val="lv-LV"/>
        </w:rPr>
        <w:t xml:space="preserve"> </w:t>
      </w:r>
      <w:r>
        <w:rPr>
          <w:rFonts w:ascii="Times New Roman" w:hAnsi="Times New Roman"/>
          <w:sz w:val="24"/>
          <w:szCs w:val="24"/>
          <w:lang w:val="lv-LV"/>
        </w:rPr>
        <w:t xml:space="preserve">endoskopijas </w:t>
      </w:r>
      <w:r w:rsidRPr="008C1924">
        <w:rPr>
          <w:rFonts w:ascii="Times New Roman" w:hAnsi="Times New Roman"/>
          <w:sz w:val="24"/>
          <w:szCs w:val="24"/>
          <w:lang w:val="lv-LV"/>
        </w:rPr>
        <w:t>iekārtām</w:t>
      </w:r>
      <w:r>
        <w:rPr>
          <w:rFonts w:ascii="Times New Roman" w:hAnsi="Times New Roman"/>
          <w:sz w:val="24"/>
          <w:szCs w:val="24"/>
          <w:lang w:val="lv-LV"/>
        </w:rPr>
        <w:t xml:space="preserve">, tādā apmērā, cik to ļauj sistēma </w:t>
      </w:r>
      <w:r w:rsidRPr="000C3BC1">
        <w:rPr>
          <w:rFonts w:ascii="Times New Roman" w:hAnsi="Times New Roman"/>
          <w:sz w:val="24"/>
          <w:szCs w:val="24"/>
          <w:lang w:val="lv-LV"/>
        </w:rPr>
        <w:t>„</w:t>
      </w:r>
      <w:proofErr w:type="spellStart"/>
      <w:r w:rsidRPr="000C3BC1">
        <w:rPr>
          <w:rFonts w:ascii="Times New Roman" w:hAnsi="Times New Roman"/>
          <w:sz w:val="24"/>
          <w:szCs w:val="24"/>
          <w:lang w:val="lv-LV"/>
        </w:rPr>
        <w:t>Endobāze</w:t>
      </w:r>
      <w:proofErr w:type="spellEnd"/>
      <w:r w:rsidRPr="000C3BC1">
        <w:rPr>
          <w:rFonts w:ascii="Times New Roman" w:hAnsi="Times New Roman"/>
          <w:sz w:val="24"/>
          <w:szCs w:val="24"/>
          <w:lang w:val="lv-LV"/>
        </w:rPr>
        <w:t>”:</w:t>
      </w:r>
    </w:p>
    <w:p w:rsidR="002B003A" w:rsidRPr="000C3BC1" w:rsidRDefault="002B003A" w:rsidP="00662E0D">
      <w:pPr>
        <w:pStyle w:val="ListParagraph"/>
        <w:numPr>
          <w:ilvl w:val="2"/>
          <w:numId w:val="23"/>
        </w:numPr>
        <w:spacing w:after="0" w:line="240" w:lineRule="auto"/>
        <w:contextualSpacing/>
        <w:jc w:val="both"/>
        <w:rPr>
          <w:rFonts w:ascii="Times New Roman" w:hAnsi="Times New Roman"/>
          <w:sz w:val="24"/>
          <w:szCs w:val="24"/>
          <w:lang w:val="lv-LV"/>
        </w:rPr>
      </w:pPr>
      <w:proofErr w:type="spellStart"/>
      <w:r w:rsidRPr="000C3BC1">
        <w:rPr>
          <w:rFonts w:ascii="Times New Roman" w:hAnsi="Times New Roman"/>
          <w:sz w:val="24"/>
          <w:szCs w:val="24"/>
          <w:lang w:val="lv-LV"/>
        </w:rPr>
        <w:t>Olympus</w:t>
      </w:r>
      <w:proofErr w:type="spellEnd"/>
      <w:r w:rsidRPr="000C3BC1">
        <w:rPr>
          <w:rFonts w:ascii="Times New Roman" w:hAnsi="Times New Roman"/>
          <w:sz w:val="24"/>
          <w:szCs w:val="24"/>
          <w:lang w:val="lv-LV"/>
        </w:rPr>
        <w:t xml:space="preserve"> </w:t>
      </w:r>
      <w:proofErr w:type="spellStart"/>
      <w:r w:rsidRPr="000C3BC1">
        <w:rPr>
          <w:rFonts w:ascii="Times New Roman" w:hAnsi="Times New Roman"/>
          <w:sz w:val="24"/>
          <w:szCs w:val="24"/>
          <w:lang w:val="lv-LV"/>
        </w:rPr>
        <w:t>Evis</w:t>
      </w:r>
      <w:proofErr w:type="spellEnd"/>
      <w:r w:rsidRPr="000C3BC1">
        <w:rPr>
          <w:rFonts w:ascii="Times New Roman" w:hAnsi="Times New Roman"/>
          <w:sz w:val="24"/>
          <w:szCs w:val="24"/>
          <w:lang w:val="lv-LV"/>
        </w:rPr>
        <w:t xml:space="preserve"> </w:t>
      </w:r>
      <w:proofErr w:type="spellStart"/>
      <w:r w:rsidRPr="000C3BC1">
        <w:rPr>
          <w:rFonts w:ascii="Times New Roman" w:hAnsi="Times New Roman"/>
          <w:sz w:val="24"/>
          <w:szCs w:val="24"/>
          <w:lang w:val="lv-LV"/>
        </w:rPr>
        <w:t>Extera</w:t>
      </w:r>
      <w:proofErr w:type="spellEnd"/>
      <w:r w:rsidRPr="000C3BC1">
        <w:rPr>
          <w:rFonts w:ascii="Times New Roman" w:hAnsi="Times New Roman"/>
          <w:sz w:val="24"/>
          <w:szCs w:val="24"/>
          <w:lang w:val="lv-LV"/>
        </w:rPr>
        <w:t xml:space="preserve"> CLV-180, </w:t>
      </w:r>
      <w:proofErr w:type="spellStart"/>
      <w:r w:rsidRPr="000C3BC1">
        <w:rPr>
          <w:rFonts w:ascii="Times New Roman" w:hAnsi="Times New Roman"/>
          <w:sz w:val="24"/>
          <w:szCs w:val="24"/>
          <w:lang w:val="lv-LV"/>
        </w:rPr>
        <w:t>Olympus</w:t>
      </w:r>
      <w:proofErr w:type="spellEnd"/>
      <w:r w:rsidRPr="000C3BC1">
        <w:rPr>
          <w:rFonts w:ascii="Times New Roman" w:hAnsi="Times New Roman"/>
          <w:sz w:val="24"/>
          <w:szCs w:val="24"/>
          <w:lang w:val="lv-LV"/>
        </w:rPr>
        <w:t xml:space="preserve"> </w:t>
      </w:r>
      <w:proofErr w:type="spellStart"/>
      <w:r w:rsidRPr="000C3BC1">
        <w:rPr>
          <w:rFonts w:ascii="Times New Roman" w:hAnsi="Times New Roman"/>
          <w:sz w:val="24"/>
          <w:szCs w:val="24"/>
          <w:lang w:val="lv-LV"/>
        </w:rPr>
        <w:t>Evis</w:t>
      </w:r>
      <w:proofErr w:type="spellEnd"/>
      <w:r w:rsidRPr="000C3BC1">
        <w:rPr>
          <w:rFonts w:ascii="Times New Roman" w:hAnsi="Times New Roman"/>
          <w:sz w:val="24"/>
          <w:szCs w:val="24"/>
          <w:lang w:val="lv-LV"/>
        </w:rPr>
        <w:t xml:space="preserve"> </w:t>
      </w:r>
      <w:proofErr w:type="spellStart"/>
      <w:r w:rsidRPr="000C3BC1">
        <w:rPr>
          <w:rFonts w:ascii="Times New Roman" w:hAnsi="Times New Roman"/>
          <w:sz w:val="24"/>
          <w:szCs w:val="24"/>
          <w:lang w:val="lv-LV"/>
        </w:rPr>
        <w:t>Extera</w:t>
      </w:r>
      <w:proofErr w:type="spellEnd"/>
      <w:r w:rsidRPr="000C3BC1">
        <w:rPr>
          <w:rFonts w:ascii="Times New Roman" w:hAnsi="Times New Roman"/>
          <w:sz w:val="24"/>
          <w:szCs w:val="24"/>
          <w:lang w:val="lv-LV"/>
        </w:rPr>
        <w:t xml:space="preserve"> II CV-165, </w:t>
      </w:r>
      <w:proofErr w:type="spellStart"/>
      <w:r w:rsidRPr="000C3BC1">
        <w:rPr>
          <w:rFonts w:ascii="Times New Roman" w:hAnsi="Times New Roman"/>
          <w:sz w:val="24"/>
          <w:szCs w:val="24"/>
          <w:lang w:val="lv-LV"/>
        </w:rPr>
        <w:t>Aesculap</w:t>
      </w:r>
      <w:proofErr w:type="spellEnd"/>
      <w:r w:rsidRPr="000C3BC1">
        <w:rPr>
          <w:rFonts w:ascii="Times New Roman" w:hAnsi="Times New Roman"/>
          <w:sz w:val="24"/>
          <w:szCs w:val="24"/>
          <w:lang w:val="lv-LV"/>
        </w:rPr>
        <w:t xml:space="preserve"> </w:t>
      </w:r>
      <w:proofErr w:type="spellStart"/>
      <w:r w:rsidRPr="000C3BC1">
        <w:rPr>
          <w:rFonts w:ascii="Times New Roman" w:hAnsi="Times New Roman"/>
          <w:sz w:val="24"/>
          <w:szCs w:val="24"/>
          <w:lang w:val="lv-LV"/>
        </w:rPr>
        <w:t>Visual</w:t>
      </w:r>
      <w:proofErr w:type="spellEnd"/>
      <w:r w:rsidRPr="000C3BC1">
        <w:rPr>
          <w:rFonts w:ascii="Times New Roman" w:hAnsi="Times New Roman"/>
          <w:sz w:val="24"/>
          <w:szCs w:val="24"/>
          <w:lang w:val="lv-LV"/>
        </w:rPr>
        <w:t xml:space="preserve"> </w:t>
      </w:r>
      <w:proofErr w:type="spellStart"/>
      <w:r w:rsidRPr="000C3BC1">
        <w:rPr>
          <w:rFonts w:ascii="Times New Roman" w:hAnsi="Times New Roman"/>
          <w:sz w:val="24"/>
          <w:szCs w:val="24"/>
          <w:lang w:val="lv-LV"/>
        </w:rPr>
        <w:t>System</w:t>
      </w:r>
      <w:proofErr w:type="spellEnd"/>
      <w:r w:rsidRPr="000C3BC1">
        <w:rPr>
          <w:rFonts w:ascii="Times New Roman" w:hAnsi="Times New Roman"/>
          <w:sz w:val="24"/>
          <w:szCs w:val="24"/>
          <w:lang w:val="lv-LV"/>
        </w:rPr>
        <w:t xml:space="preserve"> (</w:t>
      </w:r>
      <w:proofErr w:type="spellStart"/>
      <w:r w:rsidRPr="000C3BC1">
        <w:rPr>
          <w:rFonts w:ascii="Times New Roman" w:hAnsi="Times New Roman"/>
          <w:sz w:val="24"/>
          <w:szCs w:val="24"/>
          <w:lang w:val="lv-LV"/>
        </w:rPr>
        <w:t>David</w:t>
      </w:r>
      <w:proofErr w:type="spellEnd"/>
      <w:r w:rsidRPr="000C3BC1">
        <w:rPr>
          <w:rFonts w:ascii="Times New Roman" w:hAnsi="Times New Roman"/>
          <w:sz w:val="24"/>
          <w:szCs w:val="24"/>
          <w:lang w:val="lv-LV"/>
        </w:rPr>
        <w:t xml:space="preserve"> </w:t>
      </w:r>
      <w:proofErr w:type="spellStart"/>
      <w:r w:rsidRPr="000C3BC1">
        <w:rPr>
          <w:rFonts w:ascii="Times New Roman" w:hAnsi="Times New Roman"/>
          <w:sz w:val="24"/>
          <w:szCs w:val="24"/>
          <w:lang w:val="lv-LV"/>
        </w:rPr>
        <w:t>digital</w:t>
      </w:r>
      <w:proofErr w:type="spellEnd"/>
      <w:r w:rsidRPr="000C3BC1">
        <w:rPr>
          <w:rFonts w:ascii="Times New Roman" w:hAnsi="Times New Roman"/>
          <w:sz w:val="24"/>
          <w:szCs w:val="24"/>
          <w:lang w:val="lv-LV"/>
        </w:rPr>
        <w:t xml:space="preserve">) PV150, Karl </w:t>
      </w:r>
      <w:proofErr w:type="spellStart"/>
      <w:r w:rsidRPr="000C3BC1">
        <w:rPr>
          <w:rFonts w:ascii="Times New Roman" w:hAnsi="Times New Roman"/>
          <w:sz w:val="24"/>
          <w:szCs w:val="24"/>
          <w:lang w:val="lv-LV"/>
        </w:rPr>
        <w:t>Storz</w:t>
      </w:r>
      <w:proofErr w:type="spellEnd"/>
      <w:r w:rsidRPr="000C3BC1">
        <w:rPr>
          <w:rFonts w:ascii="Times New Roman" w:hAnsi="Times New Roman"/>
          <w:sz w:val="24"/>
          <w:szCs w:val="24"/>
          <w:lang w:val="lv-LV"/>
        </w:rPr>
        <w:t xml:space="preserve"> </w:t>
      </w:r>
      <w:proofErr w:type="spellStart"/>
      <w:r w:rsidRPr="000C3BC1">
        <w:rPr>
          <w:rFonts w:ascii="Times New Roman" w:hAnsi="Times New Roman"/>
          <w:sz w:val="24"/>
          <w:szCs w:val="24"/>
          <w:lang w:val="lv-LV"/>
        </w:rPr>
        <w:t>GmbH</w:t>
      </w:r>
      <w:proofErr w:type="spellEnd"/>
      <w:r w:rsidRPr="000C3BC1">
        <w:rPr>
          <w:rFonts w:ascii="Times New Roman" w:hAnsi="Times New Roman"/>
          <w:sz w:val="24"/>
          <w:szCs w:val="24"/>
          <w:lang w:val="lv-LV"/>
        </w:rPr>
        <w:t xml:space="preserve"> &amp; Co KG 69045001</w:t>
      </w:r>
    </w:p>
    <w:p w:rsidR="002B003A" w:rsidRPr="000C3BC1"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0C3BC1">
        <w:rPr>
          <w:rFonts w:ascii="Times New Roman" w:hAnsi="Times New Roman"/>
          <w:sz w:val="24"/>
          <w:szCs w:val="24"/>
          <w:lang w:val="lv-LV"/>
        </w:rPr>
        <w:t>Uz darbstaciju nododamā informācija:</w:t>
      </w:r>
    </w:p>
    <w:p w:rsidR="002B003A" w:rsidRPr="000C3BC1"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0C3BC1">
        <w:rPr>
          <w:rFonts w:ascii="Times New Roman" w:hAnsi="Times New Roman"/>
          <w:sz w:val="24"/>
          <w:szCs w:val="24"/>
          <w:lang w:val="lv-LV"/>
        </w:rPr>
        <w:t>Pacienta dati;</w:t>
      </w:r>
    </w:p>
    <w:p w:rsidR="002B003A" w:rsidRPr="000C3BC1"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0C3BC1">
        <w:rPr>
          <w:rFonts w:ascii="Times New Roman" w:hAnsi="Times New Roman"/>
          <w:sz w:val="24"/>
          <w:szCs w:val="24"/>
          <w:lang w:val="lv-LV"/>
        </w:rPr>
        <w:t>Vārds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Suga</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Šķirne</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Dzimums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Dzimšanas dati</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lastRenderedPageBreak/>
        <w:t>Nosūtītāja informācija</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Vārds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Uzvārds</w:t>
      </w:r>
    </w:p>
    <w:p w:rsidR="002B003A" w:rsidRPr="003A12A1"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3A12A1">
        <w:rPr>
          <w:rFonts w:ascii="Times New Roman" w:hAnsi="Times New Roman"/>
          <w:sz w:val="24"/>
          <w:szCs w:val="24"/>
          <w:lang w:val="lv-LV"/>
        </w:rPr>
        <w:t>Amats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Izmeklējuma informācija:</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Ķermeņa apvidus;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Projekcija.</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Informācija ir jānodod vizuālās diagnostikas darbstacijai ne ilgāk, kā 1 minūtes laikā pēc nosūtījuma izveidošanas.</w:t>
      </w:r>
    </w:p>
    <w:p w:rsidR="002B003A" w:rsidRPr="00801009" w:rsidRDefault="002B003A" w:rsidP="00662E0D">
      <w:pPr>
        <w:pStyle w:val="ListParagraph"/>
        <w:numPr>
          <w:ilvl w:val="0"/>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Norēķinu sistēma:</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saistīt maksas pakalpojumus ar veicamajām manipulācijām automātiskai rēķina izveidošanai;</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izmantot dažādas vērtības atlaižu kartes;</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redzēt maksātāja datus izveidotajā rēķinā;</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redzēt izveidotajā rēķinā reģistrētos pakalpojumus, to skaitu, pakalpojumu cenu, kā arī aprēķināto kopsummu;</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piešķirt atlaidi vai uzcenojumu rēķinā iekļautajam pakalpojumam;</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manuāli pievienot rēķinam maksas pakalpojumu no sistēmā uzturētā pakalpojumu klasifikatora;</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izdzēst maksas pakalpojumu no rēķina;</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apmaksāt rēķinu ar karti, skaidru naudu, sistēmai automātiski fiksējot rēķina apmaksas faktu, vai manuāli atzīmē rēķinu par apmaksātu;</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atlikt rēķina apmaksu uz vēlāku laiku;</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pieslēgt kases aparātu sistēmai;</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iniciēt no sistēmas rēķina apmaksu sistēmai pieslēgtajā kases aparātā, nododot kases aparātam rēķina informāciju;</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redzēt kases stāvokli saraksta veidā par dienu, vai citu izvēlēto laika periodu, apkopojot izveidotos rēķinus, ar iespēju redzēt dienas vai perioda bilanci;</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atvērt rēķinu no saraksta labošanai vai apmaksai;</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nosūtīt rēķinu uz kases aparātu apmaksai bez atvēršanas pa tiešo no saraksta.</w:t>
      </w:r>
    </w:p>
    <w:p w:rsidR="002B003A" w:rsidRPr="00801009" w:rsidRDefault="002B003A" w:rsidP="00662E0D">
      <w:pPr>
        <w:pStyle w:val="ListParagraph"/>
        <w:numPr>
          <w:ilvl w:val="0"/>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Inventāra un medicīnisko preču uzskaite:</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saistīt medicīnas preces ar veicamajām manipulācijām automātiskajai pievienošanai izmantoto medicīnas preču sarakstam;</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manuāli labot izmantoto medicīnisko preču sarakstu;</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Iespēja veidot atskaiti par izmantotajām medicīnas precēm.</w:t>
      </w:r>
    </w:p>
    <w:p w:rsidR="002B003A" w:rsidRPr="003A12A1"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3A12A1">
        <w:rPr>
          <w:rFonts w:ascii="Times New Roman" w:hAnsi="Times New Roman"/>
          <w:sz w:val="24"/>
          <w:szCs w:val="24"/>
          <w:lang w:val="lv-LV"/>
        </w:rPr>
        <w:t>Iespēja sagatavot, izdrukāt un kontrolēt maksājuma rēķinus, saslēdzoties ar vienoto LR ZM grāmatvedības sistēmu „</w:t>
      </w:r>
      <w:proofErr w:type="spellStart"/>
      <w:r w:rsidRPr="003A12A1">
        <w:rPr>
          <w:rFonts w:ascii="Times New Roman" w:hAnsi="Times New Roman"/>
          <w:sz w:val="24"/>
          <w:szCs w:val="24"/>
          <w:lang w:val="lv-LV"/>
        </w:rPr>
        <w:t>Horizon</w:t>
      </w:r>
      <w:proofErr w:type="spellEnd"/>
      <w:r w:rsidRPr="003A12A1">
        <w:rPr>
          <w:rFonts w:ascii="Times New Roman" w:hAnsi="Times New Roman"/>
          <w:sz w:val="24"/>
          <w:szCs w:val="24"/>
          <w:lang w:val="lv-LV"/>
        </w:rPr>
        <w:t>”, kura atrodas LR ZM Lauksaimniecības datu centrā un kuru izmanto LLU Grāmatvedība.</w:t>
      </w:r>
    </w:p>
    <w:p w:rsidR="002B003A" w:rsidRPr="00801009" w:rsidRDefault="002B003A" w:rsidP="00662E0D">
      <w:pPr>
        <w:pStyle w:val="ListParagraph"/>
        <w:numPr>
          <w:ilvl w:val="0"/>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Atskaites</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Iestādes noteiktā formāta un satura atskaites;</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PVD noteiktā formāta un satura atskaites;</w:t>
      </w:r>
    </w:p>
    <w:p w:rsidR="002B003A" w:rsidRPr="00801009" w:rsidRDefault="002B003A" w:rsidP="00662E0D">
      <w:pPr>
        <w:pStyle w:val="ListParagraph"/>
        <w:numPr>
          <w:ilvl w:val="0"/>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Klasifikatori</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Diagnožu klasifikators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Kods;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Nosaukums;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Saite uz grupējošo diagnozi.</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Maksas pakalpojumu klasifikators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Kods;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Nosaukums;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PLU kods;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Cena;</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Sākuma datums;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Beigu datums.</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Dzīvnieku ķermeņa apvidu klasifikators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Kods;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lastRenderedPageBreak/>
        <w:t>Nosaukums;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Saite ar grupas.</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Medikamentu klasifikators, ar iespēju uzturēt informāciju par iespējamām blakus iedarbībām, medikamentu lietošanas sekām un tālākām ietekmēm uz dzīvnieka veselību un produktivitāti</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Kods;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Nosaukums;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ATC kods;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Piezīmes;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Ražotājs (izvēle no klasifikatora ar iespēju papildināt)</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Nosaukums;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Identifikācija;</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Reģistrācijas numurs;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Stiprums;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Veids (tablete, injekcija, pulveris, cits – izvēle no klasifikatora);</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Blakus iedarbības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Iedarbība (izvelē no saraksta);</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Apraksts;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Ilgums;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Piezīmes;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Ierobežojumi;</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Ietekme;</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Medicīnas preču klasifikators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Kods;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Nosaukums;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Veids (izvēle no klasifikatora).</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Medicīnas preču veidu klasifikators;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Nosaukums.</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Dzīvnieku sugu un šķirņu klasifikators ar iespēju papildināt</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Suga</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Kods;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Nosaukums.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Šķirne</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Kods;</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Nosaukums.</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Novietņu klasifikators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Kods;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Nosaukums;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Adrese</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ATVK kods (izvēle no klasifikatora);</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Adrese;</w:t>
      </w:r>
    </w:p>
    <w:p w:rsidR="002B003A" w:rsidRPr="00801009" w:rsidRDefault="002B003A" w:rsidP="00662E0D">
      <w:pPr>
        <w:pStyle w:val="ListParagraph"/>
        <w:numPr>
          <w:ilvl w:val="3"/>
          <w:numId w:val="23"/>
        </w:numPr>
        <w:spacing w:after="0" w:line="240" w:lineRule="auto"/>
        <w:contextualSpacing/>
        <w:jc w:val="both"/>
        <w:rPr>
          <w:rFonts w:ascii="Times New Roman" w:hAnsi="Times New Roman"/>
          <w:sz w:val="24"/>
          <w:szCs w:val="24"/>
          <w:lang w:val="lv-LV"/>
        </w:rPr>
      </w:pPr>
      <w:r w:rsidRPr="00801009">
        <w:rPr>
          <w:rFonts w:ascii="Times New Roman" w:hAnsi="Times New Roman"/>
          <w:sz w:val="24"/>
          <w:szCs w:val="24"/>
          <w:lang w:val="lv-LV"/>
        </w:rPr>
        <w:t>Pasta indekss;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Īpašnieks.</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Ganāmpulku klasifikators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Kods;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Nosaukums;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Novietne;</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Īpašnieks (izvēle no klientu klasifikatora, ar iespēju papildināt).</w:t>
      </w:r>
    </w:p>
    <w:p w:rsidR="002B003A" w:rsidRPr="00801009" w:rsidRDefault="002B003A" w:rsidP="00662E0D">
      <w:pPr>
        <w:pStyle w:val="ListParagraph"/>
        <w:numPr>
          <w:ilvl w:val="1"/>
          <w:numId w:val="23"/>
        </w:numPr>
        <w:spacing w:after="0" w:line="240" w:lineRule="auto"/>
        <w:ind w:left="993" w:hanging="633"/>
        <w:contextualSpacing/>
        <w:jc w:val="both"/>
        <w:rPr>
          <w:rFonts w:ascii="Times New Roman" w:hAnsi="Times New Roman"/>
          <w:sz w:val="24"/>
          <w:szCs w:val="24"/>
          <w:lang w:val="lv-LV"/>
        </w:rPr>
      </w:pPr>
      <w:r w:rsidRPr="00801009">
        <w:rPr>
          <w:rFonts w:ascii="Times New Roman" w:hAnsi="Times New Roman"/>
          <w:sz w:val="24"/>
          <w:szCs w:val="24"/>
          <w:lang w:val="lv-LV"/>
        </w:rPr>
        <w:t>ATVK kodu klasifikators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Kods;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Nosaukums;</w:t>
      </w:r>
    </w:p>
    <w:p w:rsidR="002B003A" w:rsidRPr="00801009" w:rsidRDefault="002B003A" w:rsidP="00662E0D">
      <w:pPr>
        <w:pStyle w:val="ListParagraph"/>
        <w:numPr>
          <w:ilvl w:val="2"/>
          <w:numId w:val="23"/>
        </w:numPr>
        <w:spacing w:after="0" w:line="240" w:lineRule="auto"/>
        <w:ind w:left="1418" w:hanging="698"/>
        <w:contextualSpacing/>
        <w:jc w:val="both"/>
        <w:rPr>
          <w:rFonts w:ascii="Times New Roman" w:hAnsi="Times New Roman"/>
          <w:sz w:val="24"/>
          <w:szCs w:val="24"/>
          <w:lang w:val="lv-LV"/>
        </w:rPr>
      </w:pPr>
      <w:r w:rsidRPr="00801009">
        <w:rPr>
          <w:rFonts w:ascii="Times New Roman" w:hAnsi="Times New Roman"/>
          <w:sz w:val="24"/>
          <w:szCs w:val="24"/>
          <w:lang w:val="lv-LV"/>
        </w:rPr>
        <w:t>Saite uz galveno ATVK.</w:t>
      </w:r>
    </w:p>
    <w:p w:rsidR="002B003A" w:rsidRPr="00801009" w:rsidRDefault="002B003A" w:rsidP="002B003A">
      <w:pPr>
        <w:pStyle w:val="ListParagraph"/>
        <w:spacing w:after="0" w:line="240" w:lineRule="auto"/>
        <w:ind w:left="792"/>
        <w:jc w:val="both"/>
        <w:rPr>
          <w:rFonts w:ascii="Times New Roman" w:hAnsi="Times New Roman"/>
          <w:sz w:val="24"/>
          <w:szCs w:val="24"/>
          <w:lang w:val="lv-LV"/>
        </w:rPr>
      </w:pPr>
    </w:p>
    <w:p w:rsidR="002B003A" w:rsidRDefault="002B003A" w:rsidP="002B003A">
      <w:pPr>
        <w:rPr>
          <w:rFonts w:ascii="Times New Roman" w:hAnsi="Times New Roman"/>
          <w:b/>
          <w:sz w:val="24"/>
          <w:szCs w:val="24"/>
        </w:rPr>
      </w:pPr>
      <w:r>
        <w:rPr>
          <w:rFonts w:ascii="Times New Roman" w:hAnsi="Times New Roman"/>
          <w:b/>
          <w:sz w:val="24"/>
          <w:szCs w:val="24"/>
        </w:rPr>
        <w:br w:type="page"/>
      </w:r>
    </w:p>
    <w:p w:rsidR="00346821" w:rsidRDefault="00346821" w:rsidP="00971196">
      <w:pPr>
        <w:spacing w:after="0"/>
        <w:jc w:val="center"/>
        <w:rPr>
          <w:rFonts w:ascii="Times New Roman" w:hAnsi="Times New Roman"/>
          <w:b/>
          <w:sz w:val="28"/>
          <w:szCs w:val="28"/>
        </w:rPr>
      </w:pPr>
    </w:p>
    <w:p w:rsidR="00971196" w:rsidRPr="00825364" w:rsidRDefault="00971196" w:rsidP="00971196">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346821" w:rsidRPr="00BD1C54" w:rsidRDefault="00346821" w:rsidP="00346821">
      <w:pPr>
        <w:spacing w:after="0"/>
        <w:jc w:val="center"/>
        <w:rPr>
          <w:rFonts w:ascii="Times New Roman" w:hAnsi="Times New Roman"/>
          <w:i/>
          <w:sz w:val="28"/>
          <w:szCs w:val="28"/>
        </w:rPr>
      </w:pPr>
      <w:r w:rsidRPr="00BD1C54">
        <w:rPr>
          <w:rFonts w:ascii="Times New Roman" w:hAnsi="Times New Roman"/>
          <w:i/>
          <w:sz w:val="28"/>
          <w:szCs w:val="28"/>
        </w:rPr>
        <w:t>Programmatūra</w:t>
      </w:r>
      <w:r w:rsidR="004F51FA">
        <w:rPr>
          <w:rFonts w:ascii="Times New Roman" w:hAnsi="Times New Roman"/>
          <w:i/>
          <w:sz w:val="28"/>
          <w:szCs w:val="28"/>
        </w:rPr>
        <w:t>s</w:t>
      </w:r>
      <w:r w:rsidRPr="00BD1C54">
        <w:rPr>
          <w:rFonts w:ascii="Times New Roman" w:hAnsi="Times New Roman"/>
          <w:i/>
          <w:sz w:val="28"/>
          <w:szCs w:val="28"/>
        </w:rPr>
        <w:t xml:space="preserve"> </w:t>
      </w:r>
      <w:r w:rsidR="004F51FA">
        <w:rPr>
          <w:rFonts w:ascii="Times New Roman" w:hAnsi="Times New Roman"/>
          <w:i/>
          <w:sz w:val="28"/>
          <w:szCs w:val="28"/>
        </w:rPr>
        <w:t xml:space="preserve">ar uzturēšanas pakalpojumu </w:t>
      </w:r>
      <w:r w:rsidRPr="006720B3">
        <w:rPr>
          <w:rFonts w:ascii="Times New Roman" w:hAnsi="Times New Roman"/>
          <w:i/>
          <w:sz w:val="28"/>
          <w:szCs w:val="28"/>
        </w:rPr>
        <w:t>iegāde</w:t>
      </w:r>
      <w:r w:rsidRPr="00BD1C54">
        <w:rPr>
          <w:rFonts w:ascii="Times New Roman" w:hAnsi="Times New Roman"/>
          <w:i/>
          <w:sz w:val="28"/>
          <w:szCs w:val="28"/>
        </w:rPr>
        <w:t xml:space="preserve"> LLU VMF vajadzībām ZM subsīdiju līguma Nr.190713/S163 ietvaros</w:t>
      </w:r>
    </w:p>
    <w:p w:rsidR="00346821" w:rsidRPr="00825364" w:rsidRDefault="00346821" w:rsidP="00346821">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727A48">
        <w:rPr>
          <w:rFonts w:ascii="Times New Roman" w:hAnsi="Times New Roman"/>
          <w:sz w:val="24"/>
          <w:szCs w:val="24"/>
        </w:rPr>
        <w:t>LLU/2014/</w:t>
      </w:r>
      <w:r>
        <w:rPr>
          <w:rFonts w:ascii="Times New Roman" w:hAnsi="Times New Roman"/>
          <w:sz w:val="24"/>
          <w:szCs w:val="24"/>
        </w:rPr>
        <w:t>53</w:t>
      </w:r>
      <w:r w:rsidRPr="00727A48">
        <w:rPr>
          <w:rFonts w:ascii="Times New Roman" w:hAnsi="Times New Roman"/>
          <w:sz w:val="24"/>
          <w:szCs w:val="24"/>
        </w:rPr>
        <w:t>/</w:t>
      </w:r>
      <w:r>
        <w:rPr>
          <w:rFonts w:ascii="Times New Roman" w:hAnsi="Times New Roman"/>
          <w:sz w:val="24"/>
          <w:szCs w:val="24"/>
        </w:rPr>
        <w:t>AK</w:t>
      </w:r>
    </w:p>
    <w:p w:rsidR="00971196" w:rsidRDefault="00971196" w:rsidP="00971196">
      <w:pPr>
        <w:tabs>
          <w:tab w:val="left" w:pos="8931"/>
        </w:tabs>
        <w:spacing w:after="0" w:line="240" w:lineRule="auto"/>
        <w:ind w:left="567" w:right="567"/>
        <w:jc w:val="center"/>
        <w:rPr>
          <w:rFonts w:ascii="Times New Roman" w:hAnsi="Times New Roman"/>
          <w:b/>
          <w:sz w:val="28"/>
          <w:szCs w:val="28"/>
        </w:rPr>
      </w:pPr>
    </w:p>
    <w:p w:rsidR="00971196" w:rsidRPr="00825364" w:rsidRDefault="00971196" w:rsidP="00971196">
      <w:pPr>
        <w:tabs>
          <w:tab w:val="left" w:pos="8931"/>
        </w:tabs>
        <w:spacing w:after="0" w:line="240" w:lineRule="auto"/>
        <w:ind w:left="567" w:right="567"/>
        <w:jc w:val="center"/>
        <w:rPr>
          <w:rFonts w:ascii="Times New Roman" w:hAnsi="Times New Roman"/>
          <w:b/>
          <w:sz w:val="28"/>
          <w:szCs w:val="28"/>
        </w:rPr>
      </w:pPr>
      <w:r w:rsidRPr="00825364">
        <w:rPr>
          <w:rFonts w:ascii="Times New Roman" w:hAnsi="Times New Roman"/>
          <w:b/>
          <w:sz w:val="28"/>
          <w:szCs w:val="28"/>
        </w:rPr>
        <w:t>FINANŠU PIEDĀVĀJUMS</w:t>
      </w:r>
    </w:p>
    <w:p w:rsidR="00971196" w:rsidRDefault="00971196" w:rsidP="00971196">
      <w:pPr>
        <w:spacing w:after="0" w:line="240" w:lineRule="auto"/>
        <w:rPr>
          <w:rFonts w:ascii="Times New Roman" w:hAnsi="Times New Roman"/>
          <w:sz w:val="24"/>
          <w:szCs w:val="24"/>
        </w:rPr>
      </w:pPr>
    </w:p>
    <w:tbl>
      <w:tblPr>
        <w:tblStyle w:val="TableGrid"/>
        <w:tblW w:w="9942" w:type="dxa"/>
        <w:tblInd w:w="-34" w:type="dxa"/>
        <w:tblLook w:val="04A0" w:firstRow="1" w:lastRow="0" w:firstColumn="1" w:lastColumn="0" w:noHBand="0" w:noVBand="1"/>
      </w:tblPr>
      <w:tblGrid>
        <w:gridCol w:w="708"/>
        <w:gridCol w:w="5813"/>
        <w:gridCol w:w="1616"/>
        <w:gridCol w:w="1805"/>
      </w:tblGrid>
      <w:tr w:rsidR="00ED11A0" w:rsidRPr="00B53983" w:rsidTr="00ED11A0">
        <w:tc>
          <w:tcPr>
            <w:tcW w:w="708" w:type="dxa"/>
          </w:tcPr>
          <w:p w:rsidR="00ED11A0" w:rsidRDefault="00ED11A0" w:rsidP="000C3BC1">
            <w:pPr>
              <w:pStyle w:val="ListParagraph"/>
              <w:ind w:left="0"/>
              <w:jc w:val="center"/>
              <w:rPr>
                <w:rFonts w:ascii="Times New Roman" w:hAnsi="Times New Roman"/>
                <w:b/>
                <w:sz w:val="24"/>
                <w:szCs w:val="24"/>
                <w:lang w:val="lv-LV"/>
              </w:rPr>
            </w:pPr>
            <w:r w:rsidRPr="00ED11A0">
              <w:rPr>
                <w:rFonts w:ascii="Times New Roman" w:hAnsi="Times New Roman"/>
                <w:b/>
                <w:sz w:val="24"/>
                <w:szCs w:val="24"/>
                <w:lang w:val="lv-LV"/>
              </w:rPr>
              <w:t>Nr.</w:t>
            </w:r>
          </w:p>
          <w:p w:rsidR="00ED11A0" w:rsidRPr="00ED11A0" w:rsidRDefault="00ED11A0" w:rsidP="000C3BC1">
            <w:pPr>
              <w:pStyle w:val="ListParagraph"/>
              <w:ind w:left="0"/>
              <w:jc w:val="center"/>
              <w:rPr>
                <w:rFonts w:ascii="Times New Roman" w:hAnsi="Times New Roman"/>
                <w:b/>
                <w:sz w:val="24"/>
                <w:szCs w:val="24"/>
                <w:lang w:val="lv-LV"/>
              </w:rPr>
            </w:pPr>
            <w:r w:rsidRPr="00ED11A0">
              <w:rPr>
                <w:rFonts w:ascii="Times New Roman" w:hAnsi="Times New Roman"/>
                <w:b/>
                <w:sz w:val="24"/>
                <w:szCs w:val="24"/>
                <w:lang w:val="lv-LV"/>
              </w:rPr>
              <w:t>p.k.</w:t>
            </w:r>
          </w:p>
        </w:tc>
        <w:tc>
          <w:tcPr>
            <w:tcW w:w="5813" w:type="dxa"/>
            <w:vAlign w:val="center"/>
          </w:tcPr>
          <w:p w:rsidR="00ED11A0" w:rsidRPr="00801009" w:rsidRDefault="00ED11A0" w:rsidP="000C3BC1">
            <w:pPr>
              <w:pStyle w:val="ListParagraph"/>
              <w:ind w:left="0"/>
              <w:jc w:val="center"/>
              <w:rPr>
                <w:rFonts w:ascii="Times New Roman" w:hAnsi="Times New Roman"/>
                <w:sz w:val="24"/>
                <w:szCs w:val="24"/>
                <w:lang w:val="lv-LV"/>
              </w:rPr>
            </w:pPr>
            <w:r w:rsidRPr="00801009">
              <w:rPr>
                <w:rFonts w:ascii="Times New Roman" w:hAnsi="Times New Roman"/>
                <w:sz w:val="24"/>
                <w:szCs w:val="24"/>
                <w:lang w:val="lv-LV"/>
              </w:rPr>
              <w:t>Nosaukums</w:t>
            </w:r>
          </w:p>
        </w:tc>
        <w:tc>
          <w:tcPr>
            <w:tcW w:w="1616" w:type="dxa"/>
            <w:vAlign w:val="center"/>
          </w:tcPr>
          <w:p w:rsidR="00ED11A0" w:rsidRPr="00801009" w:rsidRDefault="00ED11A0" w:rsidP="000C3BC1">
            <w:pPr>
              <w:pStyle w:val="ListParagraph"/>
              <w:ind w:left="0"/>
              <w:jc w:val="center"/>
              <w:rPr>
                <w:rFonts w:ascii="Times New Roman" w:hAnsi="Times New Roman"/>
                <w:sz w:val="24"/>
                <w:szCs w:val="24"/>
                <w:lang w:val="lv-LV"/>
              </w:rPr>
            </w:pPr>
            <w:r w:rsidRPr="00801009">
              <w:rPr>
                <w:rFonts w:ascii="Times New Roman" w:hAnsi="Times New Roman"/>
                <w:sz w:val="24"/>
                <w:szCs w:val="24"/>
                <w:lang w:val="lv-LV"/>
              </w:rPr>
              <w:t>Skaits</w:t>
            </w:r>
          </w:p>
        </w:tc>
        <w:tc>
          <w:tcPr>
            <w:tcW w:w="1805" w:type="dxa"/>
            <w:vAlign w:val="center"/>
          </w:tcPr>
          <w:p w:rsidR="00ED11A0" w:rsidRPr="00DC5C35" w:rsidRDefault="00ED11A0" w:rsidP="00DC5C35">
            <w:pPr>
              <w:pStyle w:val="ListParagraph"/>
              <w:ind w:left="0"/>
              <w:jc w:val="center"/>
              <w:rPr>
                <w:rFonts w:ascii="Times New Roman" w:hAnsi="Times New Roman"/>
                <w:b/>
                <w:sz w:val="24"/>
                <w:szCs w:val="24"/>
                <w:lang w:val="lv-LV"/>
              </w:rPr>
            </w:pPr>
            <w:r w:rsidRPr="00DC5C35">
              <w:rPr>
                <w:rFonts w:ascii="Times New Roman" w:hAnsi="Times New Roman"/>
                <w:b/>
                <w:sz w:val="24"/>
                <w:szCs w:val="24"/>
                <w:lang w:val="lv-LV"/>
              </w:rPr>
              <w:t>Piedāvātā cena</w:t>
            </w:r>
          </w:p>
          <w:p w:rsidR="00ED11A0" w:rsidRPr="00801009" w:rsidRDefault="00ED11A0" w:rsidP="00DC5C35">
            <w:pPr>
              <w:pStyle w:val="ListParagraph"/>
              <w:ind w:left="0"/>
              <w:jc w:val="center"/>
              <w:rPr>
                <w:rFonts w:ascii="Times New Roman" w:hAnsi="Times New Roman"/>
                <w:sz w:val="24"/>
                <w:szCs w:val="24"/>
                <w:lang w:val="lv-LV"/>
              </w:rPr>
            </w:pPr>
            <w:r w:rsidRPr="00801009">
              <w:rPr>
                <w:rFonts w:ascii="Times New Roman" w:hAnsi="Times New Roman"/>
                <w:sz w:val="24"/>
                <w:szCs w:val="24"/>
                <w:lang w:val="lv-LV"/>
              </w:rPr>
              <w:t>E</w:t>
            </w:r>
            <w:r>
              <w:rPr>
                <w:rFonts w:ascii="Times New Roman" w:hAnsi="Times New Roman"/>
                <w:sz w:val="24"/>
                <w:szCs w:val="24"/>
                <w:lang w:val="lv-LV"/>
              </w:rPr>
              <w:t>UR</w:t>
            </w:r>
            <w:r w:rsidRPr="00801009">
              <w:rPr>
                <w:rFonts w:ascii="Times New Roman" w:hAnsi="Times New Roman"/>
                <w:sz w:val="24"/>
                <w:szCs w:val="24"/>
                <w:lang w:val="lv-LV"/>
              </w:rPr>
              <w:t xml:space="preserve"> </w:t>
            </w:r>
            <w:r>
              <w:rPr>
                <w:rFonts w:ascii="Times New Roman" w:hAnsi="Times New Roman"/>
                <w:sz w:val="24"/>
                <w:szCs w:val="24"/>
                <w:lang w:val="lv-LV"/>
              </w:rPr>
              <w:t>bez PVN</w:t>
            </w:r>
          </w:p>
        </w:tc>
      </w:tr>
      <w:tr w:rsidR="00ED11A0" w:rsidRPr="00B53983" w:rsidTr="004F51FA">
        <w:tc>
          <w:tcPr>
            <w:tcW w:w="708" w:type="dxa"/>
          </w:tcPr>
          <w:p w:rsidR="00ED11A0" w:rsidRPr="003A12A1" w:rsidRDefault="00ED11A0" w:rsidP="000C3BC1">
            <w:pPr>
              <w:pStyle w:val="ListParagraph"/>
              <w:ind w:left="0"/>
              <w:jc w:val="both"/>
              <w:rPr>
                <w:rFonts w:ascii="Times New Roman" w:hAnsi="Times New Roman"/>
                <w:sz w:val="24"/>
                <w:szCs w:val="24"/>
                <w:lang w:val="lv-LV"/>
              </w:rPr>
            </w:pPr>
            <w:r>
              <w:rPr>
                <w:rFonts w:ascii="Times New Roman" w:hAnsi="Times New Roman"/>
                <w:sz w:val="24"/>
                <w:szCs w:val="24"/>
                <w:lang w:val="lv-LV"/>
              </w:rPr>
              <w:t>1.</w:t>
            </w:r>
          </w:p>
        </w:tc>
        <w:tc>
          <w:tcPr>
            <w:tcW w:w="5813" w:type="dxa"/>
          </w:tcPr>
          <w:p w:rsidR="00ED11A0" w:rsidRPr="003A12A1" w:rsidRDefault="00ED11A0" w:rsidP="000C3BC1">
            <w:pPr>
              <w:pStyle w:val="ListParagraph"/>
              <w:ind w:left="0"/>
              <w:jc w:val="both"/>
              <w:rPr>
                <w:rFonts w:ascii="Times New Roman" w:hAnsi="Times New Roman"/>
                <w:sz w:val="24"/>
                <w:szCs w:val="24"/>
                <w:lang w:val="lv-LV"/>
              </w:rPr>
            </w:pPr>
            <w:r w:rsidRPr="003A12A1">
              <w:rPr>
                <w:rFonts w:ascii="Times New Roman" w:hAnsi="Times New Roman"/>
                <w:sz w:val="24"/>
                <w:szCs w:val="24"/>
                <w:lang w:val="lv-LV"/>
              </w:rPr>
              <w:t>Veterinārās klīnikas informatīvā sistēma 15</w:t>
            </w:r>
            <w:r>
              <w:rPr>
                <w:rFonts w:ascii="Times New Roman" w:hAnsi="Times New Roman"/>
                <w:sz w:val="24"/>
                <w:szCs w:val="24"/>
                <w:lang w:val="lv-LV"/>
              </w:rPr>
              <w:t xml:space="preserve"> (piecpadsmit)</w:t>
            </w:r>
            <w:r w:rsidRPr="003A12A1">
              <w:rPr>
                <w:rFonts w:ascii="Times New Roman" w:hAnsi="Times New Roman"/>
                <w:sz w:val="24"/>
                <w:szCs w:val="24"/>
                <w:lang w:val="lv-LV"/>
              </w:rPr>
              <w:t xml:space="preserve"> </w:t>
            </w:r>
            <w:proofErr w:type="gramStart"/>
            <w:r w:rsidRPr="003A12A1">
              <w:rPr>
                <w:rFonts w:ascii="Times New Roman" w:hAnsi="Times New Roman"/>
                <w:sz w:val="24"/>
                <w:szCs w:val="24"/>
                <w:lang w:val="lv-LV"/>
              </w:rPr>
              <w:t>darba vietām</w:t>
            </w:r>
            <w:proofErr w:type="gramEnd"/>
            <w:r w:rsidRPr="003A12A1">
              <w:rPr>
                <w:rFonts w:ascii="Times New Roman" w:hAnsi="Times New Roman"/>
                <w:sz w:val="24"/>
                <w:szCs w:val="24"/>
                <w:lang w:val="lv-LV"/>
              </w:rPr>
              <w:t xml:space="preserve"> ar</w:t>
            </w:r>
            <w:r>
              <w:rPr>
                <w:rFonts w:ascii="Times New Roman" w:hAnsi="Times New Roman"/>
                <w:sz w:val="24"/>
                <w:szCs w:val="24"/>
                <w:lang w:val="lv-LV"/>
              </w:rPr>
              <w:t xml:space="preserve"> 3 (trīs) gadu uzturēšanas izmaksām un</w:t>
            </w:r>
            <w:r w:rsidRPr="003A12A1">
              <w:rPr>
                <w:rFonts w:ascii="Times New Roman" w:hAnsi="Times New Roman"/>
                <w:sz w:val="24"/>
                <w:szCs w:val="24"/>
                <w:lang w:val="lv-LV"/>
              </w:rPr>
              <w:t xml:space="preserve"> sekojošiem moduļiem:</w:t>
            </w:r>
          </w:p>
          <w:p w:rsidR="00ED11A0" w:rsidRPr="003A12A1" w:rsidRDefault="00ED11A0" w:rsidP="000C3BC1">
            <w:pPr>
              <w:pStyle w:val="ListParagraph"/>
              <w:jc w:val="both"/>
              <w:rPr>
                <w:rFonts w:ascii="Times New Roman" w:hAnsi="Times New Roman"/>
                <w:sz w:val="24"/>
                <w:szCs w:val="24"/>
                <w:lang w:val="lv-LV"/>
              </w:rPr>
            </w:pPr>
            <w:r w:rsidRPr="003A12A1">
              <w:rPr>
                <w:rFonts w:ascii="Times New Roman" w:hAnsi="Times New Roman"/>
                <w:sz w:val="24"/>
                <w:szCs w:val="24"/>
                <w:lang w:val="lv-LV"/>
              </w:rPr>
              <w:t>Pacienta modulis;</w:t>
            </w:r>
          </w:p>
          <w:p w:rsidR="00ED11A0" w:rsidRPr="003A12A1" w:rsidRDefault="00ED11A0" w:rsidP="000C3BC1">
            <w:pPr>
              <w:pStyle w:val="ListParagraph"/>
              <w:jc w:val="both"/>
              <w:rPr>
                <w:rFonts w:ascii="Times New Roman" w:hAnsi="Times New Roman"/>
                <w:sz w:val="24"/>
                <w:szCs w:val="24"/>
                <w:lang w:val="lv-LV"/>
              </w:rPr>
            </w:pPr>
            <w:r w:rsidRPr="003A12A1">
              <w:rPr>
                <w:rFonts w:ascii="Times New Roman" w:hAnsi="Times New Roman"/>
                <w:sz w:val="24"/>
                <w:szCs w:val="24"/>
                <w:lang w:val="lv-LV"/>
              </w:rPr>
              <w:t>Maksājumu modulis;</w:t>
            </w:r>
          </w:p>
          <w:p w:rsidR="00ED11A0" w:rsidRPr="003A12A1" w:rsidRDefault="00ED11A0" w:rsidP="000C3BC1">
            <w:pPr>
              <w:pStyle w:val="ListParagraph"/>
              <w:jc w:val="both"/>
              <w:rPr>
                <w:rFonts w:ascii="Times New Roman" w:hAnsi="Times New Roman"/>
                <w:sz w:val="24"/>
                <w:szCs w:val="24"/>
                <w:lang w:val="lv-LV"/>
              </w:rPr>
            </w:pPr>
            <w:r w:rsidRPr="003A12A1">
              <w:rPr>
                <w:rFonts w:ascii="Times New Roman" w:hAnsi="Times New Roman"/>
                <w:sz w:val="24"/>
                <w:szCs w:val="24"/>
                <w:lang w:val="lv-LV"/>
              </w:rPr>
              <w:t>Kalendāra modulis;</w:t>
            </w:r>
          </w:p>
          <w:p w:rsidR="00ED11A0" w:rsidRDefault="00ED11A0" w:rsidP="000C3BC1">
            <w:pPr>
              <w:pStyle w:val="ListParagraph"/>
              <w:jc w:val="both"/>
              <w:rPr>
                <w:rFonts w:ascii="Times New Roman" w:hAnsi="Times New Roman"/>
                <w:sz w:val="24"/>
                <w:szCs w:val="24"/>
                <w:lang w:val="lv-LV"/>
              </w:rPr>
            </w:pPr>
            <w:r w:rsidRPr="003A12A1">
              <w:rPr>
                <w:rFonts w:ascii="Times New Roman" w:hAnsi="Times New Roman"/>
                <w:sz w:val="24"/>
                <w:szCs w:val="24"/>
                <w:lang w:val="lv-LV"/>
              </w:rPr>
              <w:t>Dokumentu aprites modulis;</w:t>
            </w:r>
          </w:p>
          <w:p w:rsidR="00ED11A0" w:rsidRPr="003A12A1" w:rsidRDefault="00ED11A0" w:rsidP="000C3BC1">
            <w:pPr>
              <w:pStyle w:val="ListParagraph"/>
              <w:jc w:val="both"/>
              <w:rPr>
                <w:rFonts w:ascii="Times New Roman" w:hAnsi="Times New Roman"/>
                <w:sz w:val="24"/>
                <w:szCs w:val="24"/>
                <w:lang w:val="lv-LV"/>
              </w:rPr>
            </w:pPr>
            <w:r>
              <w:rPr>
                <w:rFonts w:ascii="Times New Roman" w:hAnsi="Times New Roman"/>
                <w:sz w:val="24"/>
                <w:szCs w:val="24"/>
                <w:lang w:val="lv-LV"/>
              </w:rPr>
              <w:t>Elektroniskās veselības kartes funkcionalitāti nodrošinošs modulis;</w:t>
            </w:r>
          </w:p>
          <w:p w:rsidR="00ED11A0" w:rsidRPr="003A12A1" w:rsidRDefault="00ED11A0" w:rsidP="000C3BC1">
            <w:pPr>
              <w:pStyle w:val="ListParagraph"/>
              <w:jc w:val="both"/>
              <w:rPr>
                <w:rFonts w:ascii="Times New Roman" w:hAnsi="Times New Roman"/>
                <w:sz w:val="24"/>
                <w:szCs w:val="24"/>
                <w:lang w:val="lv-LV"/>
              </w:rPr>
            </w:pPr>
            <w:r w:rsidRPr="003A12A1">
              <w:rPr>
                <w:rFonts w:ascii="Times New Roman" w:hAnsi="Times New Roman"/>
                <w:sz w:val="24"/>
                <w:szCs w:val="24"/>
                <w:lang w:val="lv-LV"/>
              </w:rPr>
              <w:t>Atskaišu modulis;</w:t>
            </w:r>
          </w:p>
          <w:p w:rsidR="00ED11A0" w:rsidRPr="00F5523F" w:rsidRDefault="00ED11A0" w:rsidP="000C3BC1">
            <w:pPr>
              <w:pStyle w:val="ListParagraph"/>
              <w:jc w:val="both"/>
              <w:rPr>
                <w:lang w:val="lv-LV"/>
              </w:rPr>
            </w:pPr>
            <w:r w:rsidRPr="003A12A1">
              <w:rPr>
                <w:rFonts w:ascii="Times New Roman" w:hAnsi="Times New Roman"/>
                <w:sz w:val="24"/>
                <w:szCs w:val="24"/>
                <w:lang w:val="lv-LV"/>
              </w:rPr>
              <w:t>Diagnostikas modulis</w:t>
            </w:r>
            <w:r>
              <w:rPr>
                <w:rFonts w:ascii="Times New Roman" w:hAnsi="Times New Roman"/>
                <w:sz w:val="24"/>
                <w:szCs w:val="24"/>
                <w:lang w:val="lv-LV"/>
              </w:rPr>
              <w:t>.</w:t>
            </w:r>
          </w:p>
        </w:tc>
        <w:tc>
          <w:tcPr>
            <w:tcW w:w="1616" w:type="dxa"/>
            <w:vAlign w:val="center"/>
          </w:tcPr>
          <w:p w:rsidR="00ED11A0" w:rsidRPr="003A12A1" w:rsidRDefault="00ED11A0" w:rsidP="000C3BC1">
            <w:pPr>
              <w:pStyle w:val="ListParagraph"/>
              <w:ind w:left="0"/>
              <w:jc w:val="center"/>
              <w:rPr>
                <w:rFonts w:ascii="Times New Roman" w:hAnsi="Times New Roman"/>
                <w:sz w:val="24"/>
                <w:szCs w:val="24"/>
                <w:lang w:val="lv-LV"/>
              </w:rPr>
            </w:pPr>
            <w:r w:rsidRPr="003A12A1">
              <w:rPr>
                <w:rFonts w:ascii="Times New Roman" w:hAnsi="Times New Roman"/>
                <w:sz w:val="24"/>
                <w:szCs w:val="24"/>
                <w:lang w:val="lv-LV"/>
              </w:rPr>
              <w:t>1</w:t>
            </w:r>
            <w:r>
              <w:rPr>
                <w:rFonts w:ascii="Times New Roman" w:hAnsi="Times New Roman"/>
                <w:sz w:val="24"/>
                <w:szCs w:val="24"/>
                <w:lang w:val="lv-LV"/>
              </w:rPr>
              <w:t xml:space="preserve"> k</w:t>
            </w:r>
            <w:r w:rsidRPr="003A12A1">
              <w:rPr>
                <w:rFonts w:ascii="Times New Roman" w:hAnsi="Times New Roman"/>
                <w:sz w:val="24"/>
                <w:szCs w:val="24"/>
                <w:lang w:val="lv-LV"/>
              </w:rPr>
              <w:t>omple</w:t>
            </w:r>
            <w:r>
              <w:rPr>
                <w:rFonts w:ascii="Times New Roman" w:hAnsi="Times New Roman"/>
                <w:sz w:val="24"/>
                <w:szCs w:val="24"/>
                <w:lang w:val="lv-LV"/>
              </w:rPr>
              <w:t>k</w:t>
            </w:r>
            <w:r w:rsidRPr="003A12A1">
              <w:rPr>
                <w:rFonts w:ascii="Times New Roman" w:hAnsi="Times New Roman"/>
                <w:sz w:val="24"/>
                <w:szCs w:val="24"/>
                <w:lang w:val="lv-LV"/>
              </w:rPr>
              <w:t>ts</w:t>
            </w:r>
          </w:p>
        </w:tc>
        <w:tc>
          <w:tcPr>
            <w:tcW w:w="1805" w:type="dxa"/>
            <w:vAlign w:val="center"/>
          </w:tcPr>
          <w:p w:rsidR="00ED11A0" w:rsidRPr="003A12A1" w:rsidRDefault="00ED11A0" w:rsidP="004F51FA">
            <w:pPr>
              <w:pStyle w:val="ListParagraph"/>
              <w:ind w:left="0"/>
              <w:jc w:val="center"/>
              <w:rPr>
                <w:rFonts w:ascii="Times New Roman" w:hAnsi="Times New Roman"/>
                <w:sz w:val="24"/>
                <w:szCs w:val="24"/>
                <w:lang w:val="lv-LV"/>
              </w:rPr>
            </w:pPr>
          </w:p>
        </w:tc>
      </w:tr>
      <w:tr w:rsidR="00ED11A0" w:rsidRPr="00B53983" w:rsidTr="004F51FA">
        <w:tc>
          <w:tcPr>
            <w:tcW w:w="708" w:type="dxa"/>
          </w:tcPr>
          <w:p w:rsidR="00ED11A0" w:rsidRDefault="00ED11A0" w:rsidP="000C3BC1">
            <w:pPr>
              <w:pStyle w:val="ListParagraph"/>
              <w:ind w:left="0"/>
              <w:rPr>
                <w:rFonts w:ascii="Times New Roman" w:hAnsi="Times New Roman"/>
                <w:sz w:val="24"/>
                <w:szCs w:val="24"/>
                <w:lang w:val="lv-LV"/>
              </w:rPr>
            </w:pPr>
            <w:r>
              <w:rPr>
                <w:rFonts w:ascii="Times New Roman" w:hAnsi="Times New Roman"/>
                <w:sz w:val="24"/>
                <w:szCs w:val="24"/>
                <w:lang w:val="lv-LV"/>
              </w:rPr>
              <w:t>2.</w:t>
            </w:r>
          </w:p>
        </w:tc>
        <w:tc>
          <w:tcPr>
            <w:tcW w:w="5813" w:type="dxa"/>
          </w:tcPr>
          <w:p w:rsidR="00ED11A0" w:rsidRPr="003A12A1" w:rsidRDefault="00ED11A0" w:rsidP="000C3BC1">
            <w:pPr>
              <w:pStyle w:val="ListParagraph"/>
              <w:ind w:left="0"/>
              <w:rPr>
                <w:rFonts w:ascii="Times New Roman" w:hAnsi="Times New Roman"/>
                <w:sz w:val="24"/>
                <w:szCs w:val="24"/>
                <w:lang w:val="lv-LV"/>
              </w:rPr>
            </w:pPr>
            <w:proofErr w:type="gramStart"/>
            <w:r>
              <w:rPr>
                <w:rFonts w:ascii="Times New Roman" w:hAnsi="Times New Roman"/>
                <w:sz w:val="24"/>
                <w:szCs w:val="24"/>
                <w:lang w:val="lv-LV"/>
              </w:rPr>
              <w:t>Ceturtā kalendārā</w:t>
            </w:r>
            <w:proofErr w:type="gramEnd"/>
            <w:r w:rsidRPr="003A12A1">
              <w:rPr>
                <w:rFonts w:ascii="Times New Roman" w:hAnsi="Times New Roman"/>
                <w:sz w:val="24"/>
                <w:szCs w:val="24"/>
                <w:lang w:val="lv-LV"/>
              </w:rPr>
              <w:t xml:space="preserve"> gada uzturēšanas izmaksas Veterinārās klīnikas informatīvai sistēmai 15 darba vietām ar sekojošiem moduļiem:</w:t>
            </w:r>
          </w:p>
          <w:p w:rsidR="00ED11A0" w:rsidRPr="003A12A1" w:rsidRDefault="00ED11A0" w:rsidP="000C3BC1">
            <w:pPr>
              <w:pStyle w:val="ListParagraph"/>
              <w:ind w:left="626"/>
              <w:rPr>
                <w:rFonts w:ascii="Times New Roman" w:hAnsi="Times New Roman"/>
                <w:sz w:val="24"/>
                <w:szCs w:val="24"/>
                <w:lang w:val="lv-LV"/>
              </w:rPr>
            </w:pPr>
            <w:r w:rsidRPr="003A12A1">
              <w:rPr>
                <w:rFonts w:ascii="Times New Roman" w:hAnsi="Times New Roman"/>
                <w:sz w:val="24"/>
                <w:szCs w:val="24"/>
                <w:lang w:val="lv-LV"/>
              </w:rPr>
              <w:t>Pacienta modulis;</w:t>
            </w:r>
          </w:p>
          <w:p w:rsidR="00ED11A0" w:rsidRPr="003A12A1" w:rsidRDefault="00ED11A0" w:rsidP="000C3BC1">
            <w:pPr>
              <w:pStyle w:val="ListParagraph"/>
              <w:ind w:left="626"/>
              <w:rPr>
                <w:rFonts w:ascii="Times New Roman" w:hAnsi="Times New Roman"/>
                <w:sz w:val="24"/>
                <w:szCs w:val="24"/>
                <w:lang w:val="lv-LV"/>
              </w:rPr>
            </w:pPr>
            <w:r w:rsidRPr="003A12A1">
              <w:rPr>
                <w:rFonts w:ascii="Times New Roman" w:hAnsi="Times New Roman"/>
                <w:sz w:val="24"/>
                <w:szCs w:val="24"/>
                <w:lang w:val="lv-LV"/>
              </w:rPr>
              <w:t>Maksājumu modulis;</w:t>
            </w:r>
          </w:p>
          <w:p w:rsidR="00ED11A0" w:rsidRPr="003A12A1" w:rsidRDefault="00ED11A0" w:rsidP="000C3BC1">
            <w:pPr>
              <w:pStyle w:val="ListParagraph"/>
              <w:ind w:left="626"/>
              <w:rPr>
                <w:rFonts w:ascii="Times New Roman" w:hAnsi="Times New Roman"/>
                <w:sz w:val="24"/>
                <w:szCs w:val="24"/>
                <w:lang w:val="lv-LV"/>
              </w:rPr>
            </w:pPr>
            <w:r w:rsidRPr="003A12A1">
              <w:rPr>
                <w:rFonts w:ascii="Times New Roman" w:hAnsi="Times New Roman"/>
                <w:sz w:val="24"/>
                <w:szCs w:val="24"/>
                <w:lang w:val="lv-LV"/>
              </w:rPr>
              <w:t>Kalendāra modulis;</w:t>
            </w:r>
          </w:p>
          <w:p w:rsidR="00ED11A0" w:rsidRDefault="00ED11A0" w:rsidP="000C3BC1">
            <w:pPr>
              <w:pStyle w:val="ListParagraph"/>
              <w:ind w:left="626"/>
              <w:rPr>
                <w:rFonts w:ascii="Times New Roman" w:hAnsi="Times New Roman"/>
                <w:sz w:val="24"/>
                <w:szCs w:val="24"/>
                <w:lang w:val="lv-LV"/>
              </w:rPr>
            </w:pPr>
            <w:r w:rsidRPr="003A12A1">
              <w:rPr>
                <w:rFonts w:ascii="Times New Roman" w:hAnsi="Times New Roman"/>
                <w:sz w:val="24"/>
                <w:szCs w:val="24"/>
                <w:lang w:val="lv-LV"/>
              </w:rPr>
              <w:t>Dokumentu aprites modulis;</w:t>
            </w:r>
          </w:p>
          <w:p w:rsidR="00ED11A0" w:rsidRPr="00F5523F" w:rsidRDefault="00ED11A0" w:rsidP="000C3BC1">
            <w:pPr>
              <w:pStyle w:val="ListParagraph"/>
              <w:ind w:left="626"/>
              <w:jc w:val="both"/>
              <w:rPr>
                <w:rFonts w:ascii="Times New Roman" w:hAnsi="Times New Roman"/>
                <w:sz w:val="24"/>
                <w:szCs w:val="24"/>
                <w:lang w:val="lv-LV"/>
              </w:rPr>
            </w:pPr>
            <w:r>
              <w:rPr>
                <w:rFonts w:ascii="Times New Roman" w:hAnsi="Times New Roman"/>
                <w:sz w:val="24"/>
                <w:szCs w:val="24"/>
                <w:lang w:val="lv-LV"/>
              </w:rPr>
              <w:t>Elektroniskās veselības kartes funkcionalitāti nodrošinošs modulis;</w:t>
            </w:r>
          </w:p>
          <w:p w:rsidR="00ED11A0" w:rsidRPr="003A12A1" w:rsidRDefault="00ED11A0" w:rsidP="000C3BC1">
            <w:pPr>
              <w:pStyle w:val="ListParagraph"/>
              <w:ind w:left="626"/>
              <w:rPr>
                <w:rFonts w:ascii="Times New Roman" w:hAnsi="Times New Roman"/>
                <w:sz w:val="24"/>
                <w:szCs w:val="24"/>
                <w:lang w:val="lv-LV"/>
              </w:rPr>
            </w:pPr>
            <w:r w:rsidRPr="003A12A1">
              <w:rPr>
                <w:rFonts w:ascii="Times New Roman" w:hAnsi="Times New Roman"/>
                <w:sz w:val="24"/>
                <w:szCs w:val="24"/>
                <w:lang w:val="lv-LV"/>
              </w:rPr>
              <w:t>Atskaišu modulis;</w:t>
            </w:r>
          </w:p>
          <w:p w:rsidR="00ED11A0" w:rsidRPr="00F5523F" w:rsidRDefault="00ED11A0" w:rsidP="000C3BC1">
            <w:pPr>
              <w:ind w:left="626"/>
            </w:pPr>
            <w:r w:rsidRPr="003A12A1">
              <w:rPr>
                <w:rFonts w:ascii="Times New Roman" w:hAnsi="Times New Roman"/>
                <w:sz w:val="24"/>
                <w:szCs w:val="24"/>
              </w:rPr>
              <w:t>Diagnostikas modulis.</w:t>
            </w:r>
          </w:p>
        </w:tc>
        <w:tc>
          <w:tcPr>
            <w:tcW w:w="1616" w:type="dxa"/>
            <w:vAlign w:val="center"/>
          </w:tcPr>
          <w:p w:rsidR="00ED11A0" w:rsidRPr="003A12A1" w:rsidRDefault="00ED11A0" w:rsidP="00DC5C35">
            <w:pPr>
              <w:pStyle w:val="ListParagraph"/>
              <w:ind w:left="0"/>
              <w:jc w:val="center"/>
              <w:rPr>
                <w:rFonts w:ascii="Times New Roman" w:hAnsi="Times New Roman"/>
                <w:sz w:val="24"/>
                <w:szCs w:val="24"/>
                <w:lang w:val="lv-LV"/>
              </w:rPr>
            </w:pPr>
            <w:r>
              <w:rPr>
                <w:rFonts w:ascii="Times New Roman" w:hAnsi="Times New Roman"/>
                <w:sz w:val="24"/>
                <w:szCs w:val="24"/>
                <w:lang w:val="lv-LV"/>
              </w:rPr>
              <w:t>1 g</w:t>
            </w:r>
            <w:r w:rsidRPr="003A12A1">
              <w:rPr>
                <w:rFonts w:ascii="Times New Roman" w:hAnsi="Times New Roman"/>
                <w:sz w:val="24"/>
                <w:szCs w:val="24"/>
                <w:lang w:val="lv-LV"/>
              </w:rPr>
              <w:t>ads</w:t>
            </w:r>
            <w:r w:rsidR="006720B3">
              <w:rPr>
                <w:rFonts w:ascii="Times New Roman" w:hAnsi="Times New Roman"/>
                <w:sz w:val="24"/>
                <w:szCs w:val="24"/>
                <w:lang w:val="lv-LV"/>
              </w:rPr>
              <w:t>*</w:t>
            </w:r>
          </w:p>
        </w:tc>
        <w:tc>
          <w:tcPr>
            <w:tcW w:w="1805" w:type="dxa"/>
            <w:vAlign w:val="center"/>
          </w:tcPr>
          <w:p w:rsidR="00ED11A0" w:rsidRPr="003A12A1" w:rsidRDefault="00ED11A0" w:rsidP="004F51FA">
            <w:pPr>
              <w:pStyle w:val="ListParagraph"/>
              <w:ind w:left="0"/>
              <w:jc w:val="center"/>
              <w:rPr>
                <w:rFonts w:ascii="Times New Roman" w:hAnsi="Times New Roman"/>
                <w:sz w:val="24"/>
                <w:szCs w:val="24"/>
                <w:lang w:val="lv-LV"/>
              </w:rPr>
            </w:pPr>
          </w:p>
        </w:tc>
      </w:tr>
      <w:tr w:rsidR="00ED11A0" w:rsidRPr="003A12A1" w:rsidTr="004F51FA">
        <w:tc>
          <w:tcPr>
            <w:tcW w:w="708" w:type="dxa"/>
          </w:tcPr>
          <w:p w:rsidR="00ED11A0" w:rsidRDefault="00ED11A0" w:rsidP="000C3BC1">
            <w:pPr>
              <w:pStyle w:val="ListParagraph"/>
              <w:ind w:left="0"/>
              <w:rPr>
                <w:rFonts w:ascii="Times New Roman" w:hAnsi="Times New Roman"/>
                <w:sz w:val="24"/>
                <w:szCs w:val="24"/>
                <w:lang w:val="lv-LV"/>
              </w:rPr>
            </w:pPr>
            <w:r>
              <w:rPr>
                <w:rFonts w:ascii="Times New Roman" w:hAnsi="Times New Roman"/>
                <w:sz w:val="24"/>
                <w:szCs w:val="24"/>
                <w:lang w:val="lv-LV"/>
              </w:rPr>
              <w:t>3.</w:t>
            </w:r>
          </w:p>
        </w:tc>
        <w:tc>
          <w:tcPr>
            <w:tcW w:w="5813" w:type="dxa"/>
          </w:tcPr>
          <w:p w:rsidR="00ED11A0" w:rsidRPr="003A12A1" w:rsidRDefault="00ED11A0" w:rsidP="000C3BC1">
            <w:pPr>
              <w:pStyle w:val="ListParagraph"/>
              <w:ind w:left="0"/>
              <w:rPr>
                <w:rFonts w:ascii="Times New Roman" w:hAnsi="Times New Roman"/>
                <w:sz w:val="24"/>
                <w:szCs w:val="24"/>
                <w:lang w:val="lv-LV"/>
              </w:rPr>
            </w:pPr>
            <w:proofErr w:type="gramStart"/>
            <w:r>
              <w:rPr>
                <w:rFonts w:ascii="Times New Roman" w:hAnsi="Times New Roman"/>
                <w:sz w:val="24"/>
                <w:szCs w:val="24"/>
                <w:lang w:val="lv-LV"/>
              </w:rPr>
              <w:t>Piektā</w:t>
            </w:r>
            <w:r w:rsidRPr="003A12A1">
              <w:rPr>
                <w:rFonts w:ascii="Times New Roman" w:hAnsi="Times New Roman"/>
                <w:sz w:val="24"/>
                <w:szCs w:val="24"/>
                <w:lang w:val="lv-LV"/>
              </w:rPr>
              <w:t xml:space="preserve"> kalendārā</w:t>
            </w:r>
            <w:proofErr w:type="gramEnd"/>
            <w:r w:rsidRPr="003A12A1">
              <w:rPr>
                <w:rFonts w:ascii="Times New Roman" w:hAnsi="Times New Roman"/>
                <w:sz w:val="24"/>
                <w:szCs w:val="24"/>
                <w:lang w:val="lv-LV"/>
              </w:rPr>
              <w:t xml:space="preserve"> gada uzturēšanas izmaksas Veterinārās klīnikas informatīvai sistēmai 15 darba vietām ar sekojošiem moduļiem:</w:t>
            </w:r>
          </w:p>
          <w:p w:rsidR="00ED11A0" w:rsidRPr="003A12A1" w:rsidRDefault="00ED11A0" w:rsidP="000C3BC1">
            <w:pPr>
              <w:pStyle w:val="ListParagraph"/>
              <w:rPr>
                <w:rFonts w:ascii="Times New Roman" w:hAnsi="Times New Roman"/>
                <w:sz w:val="24"/>
                <w:szCs w:val="24"/>
                <w:lang w:val="lv-LV"/>
              </w:rPr>
            </w:pPr>
            <w:r w:rsidRPr="003A12A1">
              <w:rPr>
                <w:rFonts w:ascii="Times New Roman" w:hAnsi="Times New Roman"/>
                <w:sz w:val="24"/>
                <w:szCs w:val="24"/>
                <w:lang w:val="lv-LV"/>
              </w:rPr>
              <w:t>Pacienta modulis;</w:t>
            </w:r>
          </w:p>
          <w:p w:rsidR="00ED11A0" w:rsidRPr="003A12A1" w:rsidRDefault="00ED11A0" w:rsidP="000C3BC1">
            <w:pPr>
              <w:pStyle w:val="ListParagraph"/>
              <w:rPr>
                <w:rFonts w:ascii="Times New Roman" w:hAnsi="Times New Roman"/>
                <w:sz w:val="24"/>
                <w:szCs w:val="24"/>
                <w:lang w:val="lv-LV"/>
              </w:rPr>
            </w:pPr>
            <w:r w:rsidRPr="003A12A1">
              <w:rPr>
                <w:rFonts w:ascii="Times New Roman" w:hAnsi="Times New Roman"/>
                <w:sz w:val="24"/>
                <w:szCs w:val="24"/>
                <w:lang w:val="lv-LV"/>
              </w:rPr>
              <w:t>Maksājumu modulis;</w:t>
            </w:r>
          </w:p>
          <w:p w:rsidR="00ED11A0" w:rsidRPr="003A12A1" w:rsidRDefault="00ED11A0" w:rsidP="000C3BC1">
            <w:pPr>
              <w:pStyle w:val="ListParagraph"/>
              <w:rPr>
                <w:rFonts w:ascii="Times New Roman" w:hAnsi="Times New Roman"/>
                <w:sz w:val="24"/>
                <w:szCs w:val="24"/>
                <w:lang w:val="lv-LV"/>
              </w:rPr>
            </w:pPr>
            <w:r w:rsidRPr="003A12A1">
              <w:rPr>
                <w:rFonts w:ascii="Times New Roman" w:hAnsi="Times New Roman"/>
                <w:sz w:val="24"/>
                <w:szCs w:val="24"/>
                <w:lang w:val="lv-LV"/>
              </w:rPr>
              <w:t>Kalendāra modulis;</w:t>
            </w:r>
          </w:p>
          <w:p w:rsidR="00ED11A0" w:rsidRPr="003A12A1" w:rsidRDefault="00ED11A0" w:rsidP="000C3BC1">
            <w:pPr>
              <w:pStyle w:val="ListParagraph"/>
              <w:rPr>
                <w:rFonts w:ascii="Times New Roman" w:hAnsi="Times New Roman"/>
                <w:sz w:val="24"/>
                <w:szCs w:val="24"/>
                <w:lang w:val="lv-LV"/>
              </w:rPr>
            </w:pPr>
            <w:r w:rsidRPr="003A12A1">
              <w:rPr>
                <w:rFonts w:ascii="Times New Roman" w:hAnsi="Times New Roman"/>
                <w:sz w:val="24"/>
                <w:szCs w:val="24"/>
                <w:lang w:val="lv-LV"/>
              </w:rPr>
              <w:t>Dokumentu aprites modulis;</w:t>
            </w:r>
          </w:p>
          <w:p w:rsidR="00ED11A0" w:rsidRPr="003A12A1" w:rsidRDefault="00ED11A0" w:rsidP="000C3BC1">
            <w:pPr>
              <w:pStyle w:val="ListParagraph"/>
              <w:rPr>
                <w:rFonts w:ascii="Times New Roman" w:hAnsi="Times New Roman"/>
                <w:sz w:val="24"/>
                <w:szCs w:val="24"/>
                <w:lang w:val="lv-LV"/>
              </w:rPr>
            </w:pPr>
            <w:r w:rsidRPr="003A12A1">
              <w:rPr>
                <w:rFonts w:ascii="Times New Roman" w:hAnsi="Times New Roman"/>
                <w:sz w:val="24"/>
                <w:szCs w:val="24"/>
                <w:lang w:val="lv-LV"/>
              </w:rPr>
              <w:t>Atskaišu modulis;</w:t>
            </w:r>
          </w:p>
          <w:p w:rsidR="00ED11A0" w:rsidRPr="003A12A1" w:rsidRDefault="00ED11A0" w:rsidP="000C3BC1">
            <w:pPr>
              <w:pStyle w:val="ListParagraph"/>
              <w:rPr>
                <w:rFonts w:ascii="Times New Roman" w:hAnsi="Times New Roman"/>
                <w:sz w:val="24"/>
                <w:szCs w:val="24"/>
                <w:lang w:val="lv-LV"/>
              </w:rPr>
            </w:pPr>
            <w:r w:rsidRPr="003A12A1">
              <w:rPr>
                <w:rFonts w:ascii="Times New Roman" w:hAnsi="Times New Roman"/>
                <w:sz w:val="24"/>
                <w:szCs w:val="24"/>
                <w:lang w:val="lv-LV"/>
              </w:rPr>
              <w:t>Diagnostikas modulis.</w:t>
            </w:r>
          </w:p>
          <w:p w:rsidR="00ED11A0" w:rsidRPr="003A12A1" w:rsidRDefault="00ED11A0" w:rsidP="000C3BC1">
            <w:pPr>
              <w:pStyle w:val="ListParagraph"/>
              <w:rPr>
                <w:rFonts w:ascii="Times New Roman" w:hAnsi="Times New Roman"/>
                <w:sz w:val="24"/>
                <w:szCs w:val="24"/>
                <w:lang w:val="lv-LV"/>
              </w:rPr>
            </w:pPr>
            <w:r w:rsidRPr="003A12A1">
              <w:rPr>
                <w:rFonts w:ascii="Times New Roman" w:hAnsi="Times New Roman"/>
                <w:sz w:val="24"/>
                <w:szCs w:val="24"/>
                <w:lang w:val="lv-LV"/>
              </w:rPr>
              <w:t>Mobilitātes modulis</w:t>
            </w:r>
          </w:p>
        </w:tc>
        <w:tc>
          <w:tcPr>
            <w:tcW w:w="1616" w:type="dxa"/>
            <w:vAlign w:val="center"/>
          </w:tcPr>
          <w:p w:rsidR="00ED11A0" w:rsidRPr="003A12A1" w:rsidRDefault="00ED11A0" w:rsidP="000C3BC1">
            <w:pPr>
              <w:pStyle w:val="ListParagraph"/>
              <w:ind w:left="0"/>
              <w:jc w:val="center"/>
              <w:rPr>
                <w:rFonts w:ascii="Times New Roman" w:hAnsi="Times New Roman"/>
                <w:sz w:val="24"/>
                <w:szCs w:val="24"/>
                <w:lang w:val="lv-LV"/>
              </w:rPr>
            </w:pPr>
            <w:r>
              <w:rPr>
                <w:rFonts w:ascii="Times New Roman" w:hAnsi="Times New Roman"/>
                <w:sz w:val="24"/>
                <w:szCs w:val="24"/>
                <w:lang w:val="lv-LV"/>
              </w:rPr>
              <w:t>1 g</w:t>
            </w:r>
            <w:r w:rsidRPr="003A12A1">
              <w:rPr>
                <w:rFonts w:ascii="Times New Roman" w:hAnsi="Times New Roman"/>
                <w:sz w:val="24"/>
                <w:szCs w:val="24"/>
                <w:lang w:val="lv-LV"/>
              </w:rPr>
              <w:t>ads</w:t>
            </w:r>
            <w:r w:rsidR="006720B3">
              <w:rPr>
                <w:rFonts w:ascii="Times New Roman" w:hAnsi="Times New Roman"/>
                <w:sz w:val="24"/>
                <w:szCs w:val="24"/>
                <w:lang w:val="lv-LV"/>
              </w:rPr>
              <w:t>*</w:t>
            </w:r>
          </w:p>
        </w:tc>
        <w:tc>
          <w:tcPr>
            <w:tcW w:w="1805" w:type="dxa"/>
            <w:vAlign w:val="center"/>
          </w:tcPr>
          <w:p w:rsidR="00ED11A0" w:rsidRPr="003A12A1" w:rsidRDefault="00ED11A0" w:rsidP="004F51FA">
            <w:pPr>
              <w:pStyle w:val="ListParagraph"/>
              <w:ind w:left="0"/>
              <w:jc w:val="center"/>
              <w:rPr>
                <w:rFonts w:ascii="Times New Roman" w:hAnsi="Times New Roman"/>
                <w:sz w:val="24"/>
                <w:szCs w:val="24"/>
                <w:lang w:val="lv-LV"/>
              </w:rPr>
            </w:pPr>
          </w:p>
        </w:tc>
      </w:tr>
      <w:tr w:rsidR="004F51FA" w:rsidRPr="003A12A1" w:rsidTr="003C4DE0">
        <w:trPr>
          <w:trHeight w:val="466"/>
        </w:trPr>
        <w:tc>
          <w:tcPr>
            <w:tcW w:w="8137" w:type="dxa"/>
            <w:gridSpan w:val="3"/>
            <w:shd w:val="clear" w:color="auto" w:fill="FBD4B4" w:themeFill="accent6" w:themeFillTint="66"/>
            <w:vAlign w:val="center"/>
          </w:tcPr>
          <w:p w:rsidR="004F51FA" w:rsidRPr="003C4DE0" w:rsidRDefault="004F51FA" w:rsidP="003C4DE0">
            <w:pPr>
              <w:pStyle w:val="ListParagraph"/>
              <w:ind w:left="0"/>
              <w:jc w:val="right"/>
              <w:rPr>
                <w:rFonts w:ascii="Times New Roman" w:hAnsi="Times New Roman"/>
                <w:b/>
                <w:sz w:val="24"/>
                <w:szCs w:val="24"/>
                <w:lang w:val="lv-LV"/>
              </w:rPr>
            </w:pPr>
            <w:r w:rsidRPr="003C4DE0">
              <w:rPr>
                <w:rFonts w:ascii="Times New Roman" w:hAnsi="Times New Roman"/>
                <w:b/>
                <w:sz w:val="24"/>
                <w:szCs w:val="24"/>
                <w:lang w:val="lv-LV"/>
              </w:rPr>
              <w:t xml:space="preserve">Kopējā </w:t>
            </w:r>
            <w:r w:rsidR="003C4DE0" w:rsidRPr="003C4DE0">
              <w:rPr>
                <w:rFonts w:ascii="Times New Roman" w:hAnsi="Times New Roman"/>
                <w:b/>
                <w:sz w:val="24"/>
                <w:szCs w:val="24"/>
                <w:lang w:val="lv-LV"/>
              </w:rPr>
              <w:t>cenu summa EUR bez PVN:</w:t>
            </w:r>
            <w:r w:rsidRPr="003C4DE0">
              <w:rPr>
                <w:rFonts w:ascii="Times New Roman" w:hAnsi="Times New Roman"/>
                <w:b/>
                <w:sz w:val="24"/>
                <w:szCs w:val="24"/>
                <w:lang w:val="lv-LV"/>
              </w:rPr>
              <w:t xml:space="preserve"> </w:t>
            </w:r>
          </w:p>
        </w:tc>
        <w:tc>
          <w:tcPr>
            <w:tcW w:w="1805" w:type="dxa"/>
            <w:shd w:val="clear" w:color="auto" w:fill="FBD4B4" w:themeFill="accent6" w:themeFillTint="66"/>
          </w:tcPr>
          <w:p w:rsidR="004F51FA" w:rsidRPr="003A12A1" w:rsidRDefault="004F51FA" w:rsidP="000C3BC1">
            <w:pPr>
              <w:pStyle w:val="ListParagraph"/>
              <w:ind w:left="0"/>
              <w:jc w:val="center"/>
              <w:rPr>
                <w:rFonts w:ascii="Times New Roman" w:hAnsi="Times New Roman"/>
                <w:sz w:val="24"/>
                <w:szCs w:val="24"/>
                <w:lang w:val="lv-LV"/>
              </w:rPr>
            </w:pPr>
          </w:p>
        </w:tc>
      </w:tr>
      <w:tr w:rsidR="004F51FA" w:rsidRPr="003A12A1" w:rsidTr="003C4DE0">
        <w:trPr>
          <w:trHeight w:val="417"/>
        </w:trPr>
        <w:tc>
          <w:tcPr>
            <w:tcW w:w="8137" w:type="dxa"/>
            <w:gridSpan w:val="3"/>
            <w:vAlign w:val="center"/>
          </w:tcPr>
          <w:p w:rsidR="004F51FA" w:rsidRPr="003C4DE0" w:rsidRDefault="003C4DE0" w:rsidP="003C4DE0">
            <w:pPr>
              <w:pStyle w:val="ListParagraph"/>
              <w:ind w:left="0"/>
              <w:jc w:val="right"/>
              <w:rPr>
                <w:rFonts w:ascii="Times New Roman" w:hAnsi="Times New Roman"/>
                <w:b/>
                <w:sz w:val="24"/>
                <w:szCs w:val="24"/>
                <w:lang w:val="lv-LV"/>
              </w:rPr>
            </w:pPr>
            <w:r w:rsidRPr="003C4DE0">
              <w:rPr>
                <w:rFonts w:ascii="Times New Roman" w:hAnsi="Times New Roman"/>
                <w:b/>
                <w:sz w:val="24"/>
                <w:szCs w:val="24"/>
                <w:lang w:val="lv-LV"/>
              </w:rPr>
              <w:t>PVN __ %:</w:t>
            </w:r>
          </w:p>
        </w:tc>
        <w:tc>
          <w:tcPr>
            <w:tcW w:w="1805" w:type="dxa"/>
          </w:tcPr>
          <w:p w:rsidR="004F51FA" w:rsidRPr="003A12A1" w:rsidRDefault="004F51FA" w:rsidP="000C3BC1">
            <w:pPr>
              <w:pStyle w:val="ListParagraph"/>
              <w:ind w:left="0"/>
              <w:jc w:val="center"/>
              <w:rPr>
                <w:rFonts w:ascii="Times New Roman" w:hAnsi="Times New Roman"/>
                <w:sz w:val="24"/>
                <w:szCs w:val="24"/>
                <w:lang w:val="lv-LV"/>
              </w:rPr>
            </w:pPr>
          </w:p>
        </w:tc>
      </w:tr>
      <w:tr w:rsidR="004F51FA" w:rsidRPr="003A12A1" w:rsidTr="003C4DE0">
        <w:trPr>
          <w:trHeight w:val="409"/>
        </w:trPr>
        <w:tc>
          <w:tcPr>
            <w:tcW w:w="8137" w:type="dxa"/>
            <w:gridSpan w:val="3"/>
            <w:vAlign w:val="center"/>
          </w:tcPr>
          <w:p w:rsidR="004F51FA" w:rsidRPr="003C4DE0" w:rsidRDefault="003C4DE0" w:rsidP="002C2260">
            <w:pPr>
              <w:pStyle w:val="ListParagraph"/>
              <w:ind w:left="0"/>
              <w:jc w:val="right"/>
              <w:rPr>
                <w:rFonts w:ascii="Times New Roman" w:hAnsi="Times New Roman"/>
                <w:b/>
                <w:sz w:val="24"/>
                <w:szCs w:val="24"/>
                <w:lang w:val="lv-LV"/>
              </w:rPr>
            </w:pPr>
            <w:r w:rsidRPr="003C4DE0">
              <w:rPr>
                <w:rFonts w:ascii="Times New Roman" w:hAnsi="Times New Roman"/>
                <w:b/>
                <w:sz w:val="24"/>
                <w:szCs w:val="24"/>
                <w:lang w:val="lv-LV"/>
              </w:rPr>
              <w:t xml:space="preserve">Kopējā cenu summa EUR </w:t>
            </w:r>
            <w:r w:rsidR="002C2260">
              <w:rPr>
                <w:rFonts w:ascii="Times New Roman" w:hAnsi="Times New Roman"/>
                <w:b/>
                <w:sz w:val="24"/>
                <w:szCs w:val="24"/>
                <w:lang w:val="lv-LV"/>
              </w:rPr>
              <w:t>ar</w:t>
            </w:r>
            <w:r w:rsidRPr="003C4DE0">
              <w:rPr>
                <w:rFonts w:ascii="Times New Roman" w:hAnsi="Times New Roman"/>
                <w:b/>
                <w:sz w:val="24"/>
                <w:szCs w:val="24"/>
                <w:lang w:val="lv-LV"/>
              </w:rPr>
              <w:t xml:space="preserve"> PVN:</w:t>
            </w:r>
          </w:p>
        </w:tc>
        <w:tc>
          <w:tcPr>
            <w:tcW w:w="1805" w:type="dxa"/>
          </w:tcPr>
          <w:p w:rsidR="004F51FA" w:rsidRPr="003A12A1" w:rsidRDefault="004F51FA" w:rsidP="000C3BC1">
            <w:pPr>
              <w:pStyle w:val="ListParagraph"/>
              <w:ind w:left="0"/>
              <w:jc w:val="center"/>
              <w:rPr>
                <w:rFonts w:ascii="Times New Roman" w:hAnsi="Times New Roman"/>
                <w:sz w:val="24"/>
                <w:szCs w:val="24"/>
                <w:lang w:val="lv-LV"/>
              </w:rPr>
            </w:pPr>
          </w:p>
        </w:tc>
      </w:tr>
    </w:tbl>
    <w:p w:rsidR="00DC5C35" w:rsidRDefault="00DC5C35" w:rsidP="00DC5C35">
      <w:pPr>
        <w:pStyle w:val="ListParagraph"/>
        <w:spacing w:after="0" w:line="240" w:lineRule="auto"/>
        <w:ind w:left="1152"/>
        <w:jc w:val="both"/>
        <w:rPr>
          <w:rFonts w:ascii="Times New Roman" w:hAnsi="Times New Roman"/>
          <w:sz w:val="24"/>
          <w:szCs w:val="24"/>
          <w:lang w:val="lv-LV"/>
        </w:rPr>
      </w:pPr>
    </w:p>
    <w:p w:rsidR="00DC5C35" w:rsidRPr="006720B3" w:rsidRDefault="006720B3" w:rsidP="006720B3">
      <w:pPr>
        <w:spacing w:after="0"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 </w:t>
      </w:r>
      <w:r w:rsidR="00DC5C35" w:rsidRPr="006720B3">
        <w:rPr>
          <w:rFonts w:ascii="Times New Roman" w:hAnsi="Times New Roman"/>
          <w:sz w:val="24"/>
          <w:szCs w:val="24"/>
        </w:rPr>
        <w:t>Izejot no pieejamā finansējuma, Iepirkuma komisijai ir tiesības atteikties no ceturtā un</w:t>
      </w:r>
      <w:r w:rsidR="000C3BC1">
        <w:rPr>
          <w:rFonts w:ascii="Times New Roman" w:hAnsi="Times New Roman"/>
          <w:sz w:val="24"/>
          <w:szCs w:val="24"/>
        </w:rPr>
        <w:t>/vai</w:t>
      </w:r>
      <w:r w:rsidR="00DC5C35" w:rsidRPr="006720B3">
        <w:rPr>
          <w:rFonts w:ascii="Times New Roman" w:hAnsi="Times New Roman"/>
          <w:sz w:val="24"/>
          <w:szCs w:val="24"/>
        </w:rPr>
        <w:t xml:space="preserve"> </w:t>
      </w:r>
      <w:proofErr w:type="gramStart"/>
      <w:r w:rsidR="00DC5C35" w:rsidRPr="006720B3">
        <w:rPr>
          <w:rFonts w:ascii="Times New Roman" w:hAnsi="Times New Roman"/>
          <w:sz w:val="24"/>
          <w:szCs w:val="24"/>
        </w:rPr>
        <w:t>piektā kalendārā</w:t>
      </w:r>
      <w:proofErr w:type="gramEnd"/>
      <w:r w:rsidR="00DC5C35" w:rsidRPr="006720B3">
        <w:rPr>
          <w:rFonts w:ascii="Times New Roman" w:hAnsi="Times New Roman"/>
          <w:sz w:val="24"/>
          <w:szCs w:val="24"/>
        </w:rPr>
        <w:t xml:space="preserve"> gada Veterinārās klīnikas Informatīvās sistēmas uzturēšanas. </w:t>
      </w:r>
    </w:p>
    <w:p w:rsidR="00971196" w:rsidRDefault="00971196" w:rsidP="00971196">
      <w:pPr>
        <w:spacing w:after="0" w:line="240" w:lineRule="auto"/>
        <w:rPr>
          <w:rFonts w:ascii="Times New Roman" w:hAnsi="Times New Roman"/>
          <w:sz w:val="24"/>
          <w:szCs w:val="24"/>
        </w:rPr>
      </w:pPr>
    </w:p>
    <w:p w:rsidR="002B003A" w:rsidRDefault="002B003A" w:rsidP="00971196">
      <w:pPr>
        <w:spacing w:after="0" w:line="240" w:lineRule="auto"/>
        <w:rPr>
          <w:rFonts w:ascii="Times New Roman" w:hAnsi="Times New Roman"/>
          <w:sz w:val="24"/>
          <w:szCs w:val="24"/>
        </w:rPr>
      </w:pPr>
    </w:p>
    <w:p w:rsidR="00971196" w:rsidRDefault="00971196" w:rsidP="006720B3">
      <w:pPr>
        <w:rPr>
          <w:rFonts w:ascii="Times New Roman" w:hAnsi="Times New Roman"/>
          <w:b/>
          <w:sz w:val="28"/>
          <w:szCs w:val="28"/>
        </w:rPr>
      </w:pPr>
      <w:r w:rsidRPr="002527CE">
        <w:rPr>
          <w:rFonts w:ascii="Times New Roman" w:hAnsi="Times New Roman"/>
          <w:sz w:val="24"/>
          <w:szCs w:val="24"/>
        </w:rPr>
        <w:t>&lt;Pretendenta nosaukums&gt;</w:t>
      </w:r>
      <w:r w:rsidRPr="002527CE">
        <w:rPr>
          <w:rFonts w:ascii="Times New Roman" w:hAnsi="Times New Roman"/>
          <w:sz w:val="24"/>
          <w:szCs w:val="24"/>
        </w:rPr>
        <w:tab/>
      </w:r>
      <w:r w:rsidRPr="002527CE">
        <w:rPr>
          <w:rFonts w:ascii="Times New Roman" w:hAnsi="Times New Roman"/>
          <w:sz w:val="24"/>
          <w:szCs w:val="24"/>
        </w:rPr>
        <w:tab/>
      </w:r>
      <w:r w:rsidRPr="002527CE">
        <w:rPr>
          <w:rFonts w:ascii="Times New Roman" w:hAnsi="Times New Roman"/>
          <w:sz w:val="24"/>
          <w:szCs w:val="24"/>
        </w:rPr>
        <w:tab/>
      </w:r>
      <w:r w:rsidRPr="002527CE">
        <w:rPr>
          <w:rFonts w:ascii="Times New Roman" w:hAnsi="Times New Roman"/>
          <w:sz w:val="24"/>
          <w:szCs w:val="24"/>
        </w:rPr>
        <w:tab/>
        <w:t>&lt;Paraksts</w:t>
      </w:r>
      <w:r w:rsidR="006720B3">
        <w:rPr>
          <w:rFonts w:ascii="Times New Roman" w:hAnsi="Times New Roman"/>
          <w:sz w:val="24"/>
          <w:szCs w:val="24"/>
        </w:rPr>
        <w:t>, paraksta atšifrējums, zīmogs&gt;</w:t>
      </w:r>
    </w:p>
    <w:p w:rsidR="00971196" w:rsidRDefault="00971196" w:rsidP="00971196">
      <w:pPr>
        <w:spacing w:after="0" w:line="240" w:lineRule="auto"/>
        <w:jc w:val="center"/>
        <w:rPr>
          <w:rFonts w:ascii="Times New Roman" w:hAnsi="Times New Roman"/>
          <w:b/>
          <w:sz w:val="28"/>
          <w:szCs w:val="28"/>
        </w:rPr>
        <w:sectPr w:rsidR="00971196" w:rsidSect="002B003A">
          <w:pgSz w:w="11906" w:h="16838"/>
          <w:pgMar w:top="568" w:right="849" w:bottom="851" w:left="1418" w:header="708" w:footer="6" w:gutter="0"/>
          <w:cols w:space="708"/>
          <w:docGrid w:linePitch="360"/>
        </w:sectPr>
      </w:pPr>
    </w:p>
    <w:p w:rsidR="00971196" w:rsidRPr="00DE49CE" w:rsidRDefault="00971196" w:rsidP="00971196">
      <w:pPr>
        <w:spacing w:after="0" w:line="240" w:lineRule="auto"/>
        <w:rPr>
          <w:rFonts w:ascii="Times New Roman" w:hAnsi="Times New Roman"/>
          <w:sz w:val="16"/>
          <w:szCs w:val="16"/>
        </w:rPr>
      </w:pPr>
    </w:p>
    <w:p w:rsidR="00971196" w:rsidRPr="00825364" w:rsidRDefault="00971196" w:rsidP="00971196">
      <w:pPr>
        <w:spacing w:after="0" w:line="240" w:lineRule="auto"/>
        <w:jc w:val="right"/>
        <w:rPr>
          <w:rFonts w:ascii="Times New Roman" w:hAnsi="Times New Roman"/>
          <w:b/>
          <w:sz w:val="28"/>
          <w:szCs w:val="28"/>
        </w:rPr>
      </w:pPr>
      <w:r>
        <w:rPr>
          <w:rFonts w:ascii="Times New Roman" w:hAnsi="Times New Roman"/>
          <w:b/>
          <w:bCs/>
        </w:rPr>
        <w:t>P</w:t>
      </w:r>
      <w:r w:rsidRPr="00825364">
        <w:rPr>
          <w:rFonts w:ascii="Times New Roman" w:hAnsi="Times New Roman"/>
          <w:b/>
          <w:bCs/>
        </w:rPr>
        <w:t>ielikums Nr.2</w:t>
      </w:r>
    </w:p>
    <w:p w:rsidR="00971196" w:rsidRPr="00825364" w:rsidRDefault="00971196" w:rsidP="00971196">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971196" w:rsidRPr="0082768D" w:rsidRDefault="00971196" w:rsidP="00971196">
      <w:pPr>
        <w:spacing w:after="0" w:line="240" w:lineRule="auto"/>
        <w:jc w:val="right"/>
        <w:rPr>
          <w:rFonts w:ascii="Times New Roman" w:hAnsi="Times New Roman"/>
          <w:sz w:val="18"/>
          <w:szCs w:val="18"/>
        </w:rPr>
      </w:pPr>
      <w:r w:rsidRPr="0082768D">
        <w:rPr>
          <w:rFonts w:ascii="Times New Roman" w:hAnsi="Times New Roman"/>
          <w:sz w:val="18"/>
          <w:szCs w:val="18"/>
        </w:rPr>
        <w:t>Nr. LLU/2014/</w:t>
      </w:r>
      <w:r w:rsidR="006720B3">
        <w:rPr>
          <w:rFonts w:ascii="Times New Roman" w:hAnsi="Times New Roman"/>
          <w:sz w:val="18"/>
          <w:szCs w:val="18"/>
        </w:rPr>
        <w:t>53</w:t>
      </w:r>
      <w:r w:rsidRPr="0082768D">
        <w:rPr>
          <w:rFonts w:ascii="Times New Roman" w:hAnsi="Times New Roman"/>
          <w:sz w:val="18"/>
          <w:szCs w:val="18"/>
        </w:rPr>
        <w:t>/</w:t>
      </w:r>
      <w:r w:rsidR="006720B3" w:rsidRPr="0082768D">
        <w:rPr>
          <w:rFonts w:ascii="Times New Roman" w:hAnsi="Times New Roman"/>
          <w:sz w:val="18"/>
          <w:szCs w:val="18"/>
        </w:rPr>
        <w:t>AK</w:t>
      </w:r>
    </w:p>
    <w:p w:rsidR="00971196" w:rsidRPr="00825364" w:rsidRDefault="00971196" w:rsidP="00971196">
      <w:pPr>
        <w:pStyle w:val="Footer"/>
        <w:tabs>
          <w:tab w:val="left" w:pos="720"/>
        </w:tabs>
        <w:jc w:val="right"/>
        <w:rPr>
          <w:bCs/>
          <w:sz w:val="20"/>
          <w:szCs w:val="20"/>
        </w:rPr>
      </w:pPr>
      <w:r w:rsidRPr="0082768D">
        <w:rPr>
          <w:sz w:val="18"/>
          <w:szCs w:val="18"/>
        </w:rPr>
        <w:t>Nolikumam</w:t>
      </w:r>
    </w:p>
    <w:p w:rsidR="00971196" w:rsidRPr="00825364" w:rsidRDefault="00971196" w:rsidP="00971196">
      <w:pPr>
        <w:pStyle w:val="Footer"/>
        <w:tabs>
          <w:tab w:val="left" w:pos="720"/>
        </w:tabs>
        <w:jc w:val="right"/>
        <w:rPr>
          <w:b/>
          <w:bCs/>
        </w:rPr>
      </w:pPr>
    </w:p>
    <w:p w:rsidR="00971196" w:rsidRPr="00825364" w:rsidRDefault="00971196" w:rsidP="00971196">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971196" w:rsidRPr="00825364" w:rsidRDefault="00971196" w:rsidP="00971196">
      <w:pPr>
        <w:pStyle w:val="Title"/>
        <w:jc w:val="left"/>
        <w:rPr>
          <w:rFonts w:ascii="Times New Roman" w:hAnsi="Times New Roman"/>
          <w:b/>
          <w:sz w:val="24"/>
          <w:szCs w:val="24"/>
          <w:lang w:val="lv-LV"/>
        </w:rPr>
      </w:pPr>
    </w:p>
    <w:p w:rsidR="00971196" w:rsidRDefault="00971196" w:rsidP="00971196">
      <w:pPr>
        <w:spacing w:after="0" w:line="240" w:lineRule="auto"/>
        <w:jc w:val="center"/>
        <w:rPr>
          <w:rFonts w:ascii="Times New Roman" w:hAnsi="Times New Roman"/>
          <w:sz w:val="24"/>
          <w:szCs w:val="24"/>
        </w:rPr>
      </w:pPr>
    </w:p>
    <w:p w:rsidR="00971196" w:rsidRPr="00825364" w:rsidRDefault="00971196" w:rsidP="00971196">
      <w:pPr>
        <w:spacing w:after="0" w:line="240" w:lineRule="auto"/>
        <w:jc w:val="center"/>
        <w:rPr>
          <w:rFonts w:ascii="Times New Roman" w:hAnsi="Times New Roman"/>
          <w:snapToGrid w:val="0"/>
          <w:lang w:eastAsia="ru-RU"/>
        </w:rPr>
      </w:pPr>
    </w:p>
    <w:p w:rsidR="00971196" w:rsidRPr="00825364" w:rsidRDefault="00971196" w:rsidP="00971196">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971196" w:rsidRPr="00825364" w:rsidRDefault="00971196" w:rsidP="00971196">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971196" w:rsidRDefault="00971196" w:rsidP="00971196">
      <w:pPr>
        <w:spacing w:after="0" w:line="240" w:lineRule="auto"/>
        <w:ind w:left="720" w:firstLine="720"/>
        <w:rPr>
          <w:rFonts w:ascii="Times New Roman" w:hAnsi="Times New Roman"/>
          <w:snapToGrid w:val="0"/>
          <w:sz w:val="16"/>
          <w:szCs w:val="16"/>
          <w:lang w:eastAsia="ru-RU"/>
        </w:rPr>
      </w:pPr>
    </w:p>
    <w:p w:rsidR="00971196" w:rsidRPr="00825364" w:rsidRDefault="00971196" w:rsidP="00971196">
      <w:pPr>
        <w:spacing w:after="0" w:line="240" w:lineRule="auto"/>
        <w:ind w:left="720" w:firstLine="720"/>
        <w:rPr>
          <w:rFonts w:ascii="Times New Roman" w:hAnsi="Times New Roman"/>
          <w:snapToGrid w:val="0"/>
          <w:sz w:val="16"/>
          <w:szCs w:val="16"/>
          <w:lang w:eastAsia="ru-RU"/>
        </w:rPr>
      </w:pPr>
    </w:p>
    <w:p w:rsidR="00971196" w:rsidRPr="00825364" w:rsidRDefault="00971196" w:rsidP="00971196">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971196" w:rsidRPr="00825364" w:rsidTr="002B003A">
        <w:trPr>
          <w:trHeight w:val="911"/>
        </w:trPr>
        <w:tc>
          <w:tcPr>
            <w:tcW w:w="4428" w:type="dxa"/>
            <w:tcBorders>
              <w:top w:val="nil"/>
              <w:left w:val="nil"/>
              <w:bottom w:val="nil"/>
              <w:right w:val="nil"/>
            </w:tcBorders>
          </w:tcPr>
          <w:p w:rsidR="00971196" w:rsidRPr="00825364" w:rsidRDefault="00971196" w:rsidP="002B003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971196" w:rsidRPr="00825364" w:rsidRDefault="00971196" w:rsidP="002B003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971196" w:rsidRPr="00825364" w:rsidRDefault="00971196" w:rsidP="002B003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971196" w:rsidRPr="00825364" w:rsidRDefault="00971196" w:rsidP="002B003A">
            <w:pPr>
              <w:spacing w:after="0" w:line="240" w:lineRule="auto"/>
              <w:rPr>
                <w:rFonts w:ascii="Times New Roman" w:hAnsi="Times New Roman"/>
                <w:snapToGrid w:val="0"/>
                <w:sz w:val="24"/>
                <w:szCs w:val="24"/>
                <w:lang w:eastAsia="ru-RU"/>
              </w:rPr>
            </w:pPr>
          </w:p>
          <w:p w:rsidR="00971196" w:rsidRPr="00825364" w:rsidRDefault="00971196" w:rsidP="002B003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971196" w:rsidRPr="00825364" w:rsidRDefault="00971196" w:rsidP="002B003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971196" w:rsidRPr="00825364" w:rsidRDefault="00971196" w:rsidP="002B003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971196" w:rsidRPr="00825364" w:rsidRDefault="00971196" w:rsidP="002B003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971196" w:rsidRPr="00825364" w:rsidRDefault="00971196" w:rsidP="00971196">
      <w:pPr>
        <w:pStyle w:val="Title"/>
        <w:rPr>
          <w:rFonts w:ascii="Times New Roman" w:hAnsi="Times New Roman"/>
          <w:b/>
          <w:sz w:val="24"/>
          <w:szCs w:val="24"/>
        </w:rPr>
      </w:pPr>
    </w:p>
    <w:p w:rsidR="00971196" w:rsidRPr="00825364" w:rsidRDefault="00971196" w:rsidP="00971196">
      <w:pPr>
        <w:pStyle w:val="Footer"/>
        <w:tabs>
          <w:tab w:val="left" w:pos="720"/>
        </w:tabs>
        <w:jc w:val="both"/>
        <w:rPr>
          <w:sz w:val="24"/>
          <w:szCs w:val="24"/>
        </w:rPr>
      </w:pPr>
    </w:p>
    <w:p w:rsidR="00971196" w:rsidRPr="00825364"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sz w:val="24"/>
          <w:szCs w:val="24"/>
        </w:rPr>
      </w:pPr>
    </w:p>
    <w:p w:rsidR="00971196" w:rsidRPr="00825364" w:rsidRDefault="00971196" w:rsidP="00971196">
      <w:pPr>
        <w:spacing w:after="0" w:line="240" w:lineRule="auto"/>
        <w:ind w:firstLine="720"/>
        <w:jc w:val="both"/>
        <w:rPr>
          <w:rFonts w:ascii="Times New Roman" w:hAnsi="Times New Roman"/>
          <w:sz w:val="24"/>
          <w:szCs w:val="24"/>
        </w:rPr>
      </w:pPr>
    </w:p>
    <w:p w:rsidR="00971196" w:rsidRPr="00825364" w:rsidRDefault="00971196" w:rsidP="00971196">
      <w:pPr>
        <w:spacing w:after="0" w:line="240" w:lineRule="auto"/>
        <w:ind w:firstLine="720"/>
        <w:jc w:val="both"/>
        <w:rPr>
          <w:rFonts w:ascii="Times New Roman" w:hAnsi="Times New Roman"/>
          <w:sz w:val="24"/>
          <w:szCs w:val="24"/>
        </w:rPr>
      </w:pPr>
    </w:p>
    <w:p w:rsidR="00971196" w:rsidRPr="00825364" w:rsidRDefault="00971196" w:rsidP="00971196">
      <w:pPr>
        <w:spacing w:after="0" w:line="240" w:lineRule="auto"/>
        <w:ind w:firstLine="720"/>
        <w:jc w:val="both"/>
        <w:rPr>
          <w:rFonts w:ascii="Times New Roman" w:hAnsi="Times New Roman"/>
          <w:sz w:val="24"/>
          <w:szCs w:val="24"/>
        </w:rPr>
      </w:pPr>
    </w:p>
    <w:p w:rsidR="00971196" w:rsidRPr="00825364" w:rsidRDefault="00971196" w:rsidP="00971196">
      <w:pPr>
        <w:spacing w:after="0" w:line="240" w:lineRule="auto"/>
        <w:ind w:firstLine="720"/>
        <w:jc w:val="both"/>
        <w:rPr>
          <w:rFonts w:ascii="Times New Roman" w:hAnsi="Times New Roman"/>
          <w:sz w:val="24"/>
          <w:szCs w:val="24"/>
        </w:rPr>
      </w:pPr>
    </w:p>
    <w:p w:rsidR="00971196" w:rsidRPr="00825364" w:rsidRDefault="00971196" w:rsidP="00971196">
      <w:pPr>
        <w:spacing w:after="0" w:line="240" w:lineRule="auto"/>
        <w:ind w:firstLine="720"/>
        <w:jc w:val="both"/>
        <w:rPr>
          <w:rFonts w:ascii="Times New Roman" w:hAnsi="Times New Roman"/>
          <w:sz w:val="24"/>
          <w:szCs w:val="24"/>
        </w:rPr>
      </w:pPr>
    </w:p>
    <w:p w:rsidR="00971196" w:rsidRPr="00825364" w:rsidRDefault="00971196" w:rsidP="006720B3">
      <w:pPr>
        <w:spacing w:after="0" w:line="360" w:lineRule="auto"/>
        <w:ind w:firstLine="720"/>
        <w:jc w:val="both"/>
        <w:rPr>
          <w:b/>
          <w:i/>
          <w:sz w:val="24"/>
          <w:szCs w:val="24"/>
        </w:rPr>
      </w:pPr>
      <w:r w:rsidRPr="00825364">
        <w:rPr>
          <w:rFonts w:ascii="Times New Roman" w:hAnsi="Times New Roman"/>
          <w:sz w:val="26"/>
          <w:szCs w:val="26"/>
        </w:rPr>
        <w:t>Savu piedāvājumu iesniedzam atklāta</w:t>
      </w:r>
      <w:r w:rsidR="006720B3">
        <w:rPr>
          <w:rFonts w:ascii="Times New Roman" w:hAnsi="Times New Roman"/>
          <w:sz w:val="26"/>
          <w:szCs w:val="26"/>
        </w:rPr>
        <w:t>m</w:t>
      </w:r>
      <w:r w:rsidRPr="00825364">
        <w:rPr>
          <w:rFonts w:ascii="Times New Roman" w:hAnsi="Times New Roman"/>
          <w:sz w:val="26"/>
          <w:szCs w:val="26"/>
        </w:rPr>
        <w:t xml:space="preserve"> konkursa</w:t>
      </w:r>
      <w:r w:rsidR="006720B3">
        <w:rPr>
          <w:rFonts w:ascii="Times New Roman" w:hAnsi="Times New Roman"/>
          <w:sz w:val="26"/>
          <w:szCs w:val="26"/>
        </w:rPr>
        <w:t>m</w:t>
      </w:r>
      <w:r w:rsidRPr="00825364">
        <w:rPr>
          <w:rFonts w:ascii="Times New Roman" w:hAnsi="Times New Roman"/>
          <w:sz w:val="26"/>
          <w:szCs w:val="26"/>
        </w:rPr>
        <w:t xml:space="preserve"> </w:t>
      </w:r>
      <w:r w:rsidRPr="00825364">
        <w:rPr>
          <w:rFonts w:ascii="Times New Roman" w:hAnsi="Times New Roman"/>
          <w:b/>
          <w:i/>
          <w:sz w:val="26"/>
          <w:szCs w:val="26"/>
        </w:rPr>
        <w:t>„</w:t>
      </w:r>
      <w:r w:rsidR="006720B3" w:rsidRPr="006720B3">
        <w:rPr>
          <w:rFonts w:ascii="Times New Roman" w:hAnsi="Times New Roman"/>
          <w:b/>
          <w:i/>
          <w:sz w:val="26"/>
          <w:szCs w:val="26"/>
        </w:rPr>
        <w:t>Programmatūras ar uzturēšanas pakalpojumu iegāde LLU VMF vajadzībām ZM subsīdiju līguma Nr.190713/S163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23395B">
        <w:rPr>
          <w:rFonts w:ascii="Times New Roman" w:hAnsi="Times New Roman"/>
          <w:sz w:val="26"/>
          <w:szCs w:val="26"/>
        </w:rPr>
        <w:t>LLU/2014/</w:t>
      </w:r>
      <w:r w:rsidR="006720B3">
        <w:rPr>
          <w:rFonts w:ascii="Times New Roman" w:hAnsi="Times New Roman"/>
          <w:sz w:val="26"/>
          <w:szCs w:val="26"/>
        </w:rPr>
        <w:t>53</w:t>
      </w:r>
      <w:r w:rsidRPr="0023395B">
        <w:rPr>
          <w:rFonts w:ascii="Times New Roman" w:hAnsi="Times New Roman"/>
          <w:sz w:val="26"/>
          <w:szCs w:val="26"/>
        </w:rPr>
        <w:t>/</w:t>
      </w:r>
      <w:r w:rsidR="006720B3" w:rsidRPr="0023395B">
        <w:rPr>
          <w:rFonts w:ascii="Times New Roman" w:hAnsi="Times New Roman"/>
          <w:sz w:val="26"/>
          <w:szCs w:val="26"/>
        </w:rPr>
        <w:t>AK</w:t>
      </w:r>
      <w:r w:rsidRPr="0023395B">
        <w:rPr>
          <w:rFonts w:ascii="Times New Roman" w:hAnsi="Times New Roman"/>
          <w:sz w:val="26"/>
          <w:szCs w:val="26"/>
        </w:rPr>
        <w:t>)</w:t>
      </w:r>
      <w:r w:rsidR="006720B3">
        <w:rPr>
          <w:rFonts w:ascii="Times New Roman" w:hAnsi="Times New Roman"/>
          <w:sz w:val="26"/>
          <w:szCs w:val="26"/>
        </w:rPr>
        <w:t>.</w:t>
      </w:r>
      <w:r w:rsidRPr="00825364">
        <w:rPr>
          <w:rFonts w:ascii="Times New Roman" w:hAnsi="Times New Roman"/>
          <w:sz w:val="26"/>
          <w:szCs w:val="26"/>
        </w:rPr>
        <w:t xml:space="preserve"> </w:t>
      </w:r>
    </w:p>
    <w:p w:rsidR="00971196" w:rsidRPr="00825364" w:rsidRDefault="00971196" w:rsidP="00971196">
      <w:pPr>
        <w:spacing w:after="0" w:line="240" w:lineRule="auto"/>
        <w:ind w:firstLine="720"/>
        <w:jc w:val="both"/>
        <w:rPr>
          <w:rFonts w:ascii="Times New Roman" w:hAnsi="Times New Roman"/>
          <w:sz w:val="24"/>
          <w:szCs w:val="24"/>
        </w:rPr>
      </w:pPr>
    </w:p>
    <w:p w:rsidR="00971196" w:rsidRPr="00825364" w:rsidRDefault="00971196" w:rsidP="00971196">
      <w:pPr>
        <w:spacing w:after="0" w:line="240" w:lineRule="auto"/>
        <w:jc w:val="both"/>
        <w:rPr>
          <w:rFonts w:ascii="Times New Roman" w:hAnsi="Times New Roman"/>
          <w:sz w:val="24"/>
          <w:szCs w:val="24"/>
        </w:rPr>
      </w:pPr>
    </w:p>
    <w:p w:rsidR="00971196" w:rsidRPr="00825364" w:rsidRDefault="00971196" w:rsidP="00971196">
      <w:pPr>
        <w:pStyle w:val="naisf"/>
        <w:spacing w:before="0" w:after="0" w:line="276" w:lineRule="auto"/>
        <w:rPr>
          <w:sz w:val="22"/>
          <w:szCs w:val="22"/>
          <w:u w:val="single"/>
          <w:lang w:val="lv-LV"/>
        </w:rPr>
      </w:pPr>
      <w:r w:rsidRPr="00825364">
        <w:rPr>
          <w:sz w:val="22"/>
          <w:szCs w:val="22"/>
          <w:u w:val="single"/>
          <w:lang w:val="lv-LV"/>
        </w:rPr>
        <w:t>Ar šo apliecinām, ka:</w:t>
      </w:r>
    </w:p>
    <w:p w:rsidR="00971196" w:rsidRDefault="00971196" w:rsidP="00971196">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971196" w:rsidRPr="0082768D" w:rsidRDefault="00971196" w:rsidP="00971196">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768D">
        <w:rPr>
          <w:lang w:val="lv-LV"/>
        </w:rPr>
        <w:t xml:space="preserve">esam </w:t>
      </w:r>
      <w:r w:rsidRPr="0082768D">
        <w:rPr>
          <w:snapToGrid w:val="0"/>
          <w:lang w:val="lv-LV" w:eastAsia="ru-RU"/>
        </w:rPr>
        <w:t>iepazinušies</w:t>
      </w:r>
      <w:r w:rsidRPr="0082768D">
        <w:rPr>
          <w:lang w:val="lv-LV"/>
        </w:rPr>
        <w:t xml:space="preserve"> ar iepirkuma līguma projektu un konkursa uzvaras gadījumā piekrītam visiem </w:t>
      </w:r>
      <w:r w:rsidRPr="0082768D">
        <w:rPr>
          <w:iCs/>
          <w:lang w:val="lv-LV"/>
        </w:rPr>
        <w:t>izvirzītajiem</w:t>
      </w:r>
      <w:r w:rsidRPr="0082768D">
        <w:rPr>
          <w:lang w:val="lv-LV"/>
        </w:rPr>
        <w:t xml:space="preserve"> iepirkuma līguma nosacījumiem;</w:t>
      </w:r>
    </w:p>
    <w:p w:rsidR="00971196" w:rsidRPr="00825364" w:rsidRDefault="00971196" w:rsidP="00971196">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971196" w:rsidRDefault="00971196" w:rsidP="00971196">
      <w:pPr>
        <w:pStyle w:val="naisf"/>
        <w:tabs>
          <w:tab w:val="num" w:pos="1260"/>
        </w:tabs>
        <w:spacing w:before="0" w:after="0"/>
        <w:ind w:left="1134" w:firstLine="0"/>
        <w:rPr>
          <w:snapToGrid w:val="0"/>
          <w:lang w:val="lv-LV" w:eastAsia="ru-RU"/>
        </w:rPr>
      </w:pPr>
    </w:p>
    <w:p w:rsidR="00971196" w:rsidRPr="00825364" w:rsidRDefault="00971196" w:rsidP="00971196">
      <w:pPr>
        <w:pStyle w:val="naisf"/>
        <w:tabs>
          <w:tab w:val="num" w:pos="1260"/>
        </w:tabs>
        <w:spacing w:before="0" w:after="0"/>
        <w:ind w:left="1134" w:firstLine="0"/>
        <w:rPr>
          <w:snapToGrid w:val="0"/>
          <w:lang w:val="lv-LV" w:eastAsia="ru-RU"/>
        </w:rPr>
      </w:pPr>
    </w:p>
    <w:p w:rsidR="00971196" w:rsidRPr="00825364" w:rsidRDefault="00971196" w:rsidP="00971196">
      <w:pPr>
        <w:pStyle w:val="naisf"/>
        <w:tabs>
          <w:tab w:val="num" w:pos="1134"/>
        </w:tabs>
        <w:spacing w:before="0" w:after="0"/>
        <w:ind w:left="1134" w:hanging="501"/>
        <w:rPr>
          <w:sz w:val="16"/>
          <w:szCs w:val="16"/>
          <w:lang w:val="lv-LV"/>
        </w:rPr>
      </w:pPr>
      <w:r w:rsidRPr="00825364">
        <w:rPr>
          <w:lang w:val="lv-LV"/>
        </w:rPr>
        <w:tab/>
      </w:r>
    </w:p>
    <w:p w:rsidR="00971196" w:rsidRPr="00825364" w:rsidRDefault="00971196" w:rsidP="00971196">
      <w:pPr>
        <w:spacing w:after="0" w:line="240" w:lineRule="auto"/>
        <w:rPr>
          <w:rFonts w:ascii="Times New Roman" w:hAnsi="Times New Roman"/>
          <w:snapToGrid w:val="0"/>
          <w:sz w:val="24"/>
          <w:szCs w:val="24"/>
          <w:lang w:eastAsia="ru-RU"/>
        </w:rPr>
      </w:pPr>
    </w:p>
    <w:p w:rsidR="00971196" w:rsidRPr="00825364" w:rsidRDefault="00971196" w:rsidP="00971196">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971196" w:rsidRPr="00825364" w:rsidRDefault="00971196" w:rsidP="00971196">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971196" w:rsidRDefault="00971196" w:rsidP="00971196">
      <w:pPr>
        <w:spacing w:after="0" w:line="240" w:lineRule="auto"/>
        <w:rPr>
          <w:rFonts w:ascii="Times New Roman" w:hAnsi="Times New Roman"/>
          <w:snapToGrid w:val="0"/>
          <w:sz w:val="24"/>
          <w:szCs w:val="24"/>
          <w:lang w:eastAsia="ru-RU"/>
        </w:rPr>
      </w:pPr>
    </w:p>
    <w:p w:rsidR="00971196" w:rsidRPr="00825364" w:rsidRDefault="00971196" w:rsidP="00971196">
      <w:pPr>
        <w:spacing w:after="0" w:line="240" w:lineRule="auto"/>
        <w:rPr>
          <w:rFonts w:ascii="Times New Roman" w:hAnsi="Times New Roman"/>
          <w:snapToGrid w:val="0"/>
          <w:sz w:val="24"/>
          <w:szCs w:val="24"/>
          <w:lang w:eastAsia="ru-RU"/>
        </w:rPr>
      </w:pPr>
    </w:p>
    <w:p w:rsidR="00971196" w:rsidRPr="00825364" w:rsidRDefault="00971196" w:rsidP="00971196">
      <w:pPr>
        <w:spacing w:after="0" w:line="240" w:lineRule="auto"/>
        <w:rPr>
          <w:rFonts w:ascii="Times New Roman" w:hAnsi="Times New Roman"/>
          <w:snapToGrid w:val="0"/>
          <w:sz w:val="24"/>
          <w:szCs w:val="24"/>
          <w:lang w:eastAsia="ru-RU"/>
        </w:rPr>
      </w:pPr>
    </w:p>
    <w:p w:rsidR="00971196" w:rsidRPr="00825364" w:rsidRDefault="00971196" w:rsidP="00971196">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971196" w:rsidRDefault="00971196" w:rsidP="00971196">
      <w:pPr>
        <w:spacing w:after="0" w:line="240" w:lineRule="auto"/>
        <w:jc w:val="both"/>
        <w:rPr>
          <w:rFonts w:ascii="Times New Roman" w:hAnsi="Times New Roman"/>
          <w:b/>
          <w:i/>
          <w:sz w:val="20"/>
        </w:rPr>
      </w:pPr>
    </w:p>
    <w:p w:rsidR="00971196" w:rsidRPr="00825364" w:rsidRDefault="00971196" w:rsidP="00971196">
      <w:pPr>
        <w:spacing w:after="0" w:line="240" w:lineRule="auto"/>
        <w:jc w:val="both"/>
        <w:rPr>
          <w:rFonts w:ascii="Times New Roman" w:hAnsi="Times New Roman"/>
          <w:b/>
          <w:i/>
          <w:sz w:val="20"/>
        </w:rPr>
      </w:pPr>
    </w:p>
    <w:p w:rsidR="00971196" w:rsidRPr="00825364" w:rsidRDefault="00971196" w:rsidP="00971196">
      <w:pPr>
        <w:spacing w:after="0" w:line="240" w:lineRule="auto"/>
        <w:jc w:val="both"/>
        <w:rPr>
          <w:rFonts w:ascii="Times New Roman" w:hAnsi="Times New Roman"/>
          <w:b/>
          <w:i/>
          <w:sz w:val="20"/>
        </w:rPr>
      </w:pPr>
    </w:p>
    <w:p w:rsidR="00971196" w:rsidRPr="00825364" w:rsidRDefault="00971196" w:rsidP="00971196">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971196" w:rsidRPr="00825364" w:rsidRDefault="00971196" w:rsidP="00971196">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971196" w:rsidRPr="00825364" w:rsidRDefault="00971196" w:rsidP="00971196">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971196" w:rsidRPr="00825364" w:rsidRDefault="00971196" w:rsidP="00971196">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23395B">
        <w:rPr>
          <w:rFonts w:ascii="Times New Roman" w:hAnsi="Times New Roman"/>
          <w:sz w:val="18"/>
          <w:szCs w:val="18"/>
        </w:rPr>
        <w:t>LLU/2014/</w:t>
      </w:r>
      <w:r w:rsidR="008B6A7C">
        <w:rPr>
          <w:rFonts w:ascii="Times New Roman" w:hAnsi="Times New Roman"/>
          <w:sz w:val="18"/>
          <w:szCs w:val="18"/>
        </w:rPr>
        <w:t>53</w:t>
      </w:r>
      <w:r w:rsidRPr="0023395B">
        <w:rPr>
          <w:rFonts w:ascii="Times New Roman" w:hAnsi="Times New Roman"/>
          <w:sz w:val="18"/>
          <w:szCs w:val="18"/>
        </w:rPr>
        <w:t>/</w:t>
      </w:r>
      <w:r w:rsidR="008B6A7C" w:rsidRPr="0023395B">
        <w:rPr>
          <w:rFonts w:ascii="Times New Roman" w:hAnsi="Times New Roman"/>
          <w:sz w:val="18"/>
          <w:szCs w:val="18"/>
        </w:rPr>
        <w:t>AK</w:t>
      </w:r>
    </w:p>
    <w:p w:rsidR="00971196" w:rsidRPr="00825364" w:rsidRDefault="00971196" w:rsidP="00971196">
      <w:pPr>
        <w:pStyle w:val="Footer"/>
        <w:tabs>
          <w:tab w:val="left" w:pos="720"/>
        </w:tabs>
        <w:jc w:val="right"/>
        <w:rPr>
          <w:bCs/>
          <w:sz w:val="20"/>
          <w:szCs w:val="20"/>
        </w:rPr>
      </w:pPr>
      <w:r w:rsidRPr="00825364">
        <w:rPr>
          <w:sz w:val="18"/>
          <w:szCs w:val="18"/>
        </w:rPr>
        <w:t>Nolikumam</w:t>
      </w:r>
    </w:p>
    <w:p w:rsidR="00971196" w:rsidRPr="00825364" w:rsidRDefault="00971196" w:rsidP="00971196">
      <w:pPr>
        <w:pStyle w:val="Footer"/>
        <w:tabs>
          <w:tab w:val="left" w:pos="720"/>
        </w:tabs>
        <w:jc w:val="right"/>
        <w:rPr>
          <w:b/>
          <w:bCs/>
        </w:rPr>
      </w:pPr>
    </w:p>
    <w:p w:rsidR="00971196" w:rsidRPr="00825364" w:rsidRDefault="00971196" w:rsidP="00971196">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971196" w:rsidRPr="00825364" w:rsidRDefault="00971196" w:rsidP="00971196">
      <w:pPr>
        <w:spacing w:after="0" w:line="240" w:lineRule="auto"/>
        <w:jc w:val="right"/>
        <w:rPr>
          <w:rFonts w:ascii="Times New Roman" w:hAnsi="Times New Roman"/>
          <w:snapToGrid w:val="0"/>
          <w:sz w:val="24"/>
          <w:lang w:eastAsia="ru-RU"/>
        </w:rPr>
      </w:pPr>
    </w:p>
    <w:p w:rsidR="00971196" w:rsidRPr="00825364" w:rsidRDefault="00971196" w:rsidP="00971196">
      <w:pPr>
        <w:spacing w:after="0" w:line="240" w:lineRule="auto"/>
        <w:jc w:val="right"/>
        <w:rPr>
          <w:rFonts w:ascii="Times New Roman" w:hAnsi="Times New Roman"/>
          <w:snapToGrid w:val="0"/>
          <w:sz w:val="24"/>
          <w:szCs w:val="24"/>
          <w:lang w:eastAsia="ru-RU"/>
        </w:rPr>
      </w:pPr>
    </w:p>
    <w:p w:rsidR="00971196" w:rsidRPr="00825364" w:rsidRDefault="00971196" w:rsidP="00971196">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971196" w:rsidRPr="00825364" w:rsidRDefault="00971196" w:rsidP="00971196">
      <w:pPr>
        <w:spacing w:after="0" w:line="240" w:lineRule="auto"/>
        <w:jc w:val="right"/>
        <w:rPr>
          <w:rFonts w:ascii="Times New Roman" w:hAnsi="Times New Roman"/>
          <w:snapToGrid w:val="0"/>
          <w:sz w:val="24"/>
          <w:szCs w:val="24"/>
          <w:lang w:eastAsia="ru-RU"/>
        </w:rPr>
      </w:pPr>
    </w:p>
    <w:p w:rsidR="00971196" w:rsidRPr="00825364" w:rsidRDefault="00971196" w:rsidP="00971196">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971196" w:rsidRPr="00825364" w:rsidRDefault="00971196" w:rsidP="00971196">
      <w:pPr>
        <w:spacing w:after="0" w:line="240" w:lineRule="auto"/>
        <w:jc w:val="both"/>
        <w:rPr>
          <w:rFonts w:ascii="Times New Roman" w:hAnsi="Times New Roman"/>
          <w:szCs w:val="24"/>
        </w:rPr>
      </w:pPr>
    </w:p>
    <w:p w:rsidR="00971196" w:rsidRPr="00825364" w:rsidRDefault="00971196" w:rsidP="00971196">
      <w:pPr>
        <w:spacing w:after="0" w:line="240" w:lineRule="auto"/>
        <w:jc w:val="both"/>
        <w:rPr>
          <w:rFonts w:ascii="Times New Roman" w:hAnsi="Times New Roman"/>
          <w:szCs w:val="24"/>
        </w:rPr>
      </w:pPr>
    </w:p>
    <w:p w:rsidR="00971196" w:rsidRPr="00825364" w:rsidRDefault="00971196" w:rsidP="00971196">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971196" w:rsidRPr="00825364" w:rsidRDefault="00971196" w:rsidP="00971196">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8B6A7C" w:rsidRPr="008B6A7C">
        <w:rPr>
          <w:rFonts w:ascii="Times New Roman" w:hAnsi="Times New Roman"/>
          <w:b/>
          <w:i/>
          <w:sz w:val="26"/>
          <w:szCs w:val="26"/>
        </w:rPr>
        <w:t>Programmatūras ar uzturēšanas pakalpojumu iegāde LLU VMF vajadzībām ZM subsīdiju līguma Nr.190713/S163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524664">
        <w:rPr>
          <w:rFonts w:ascii="Times New Roman" w:hAnsi="Times New Roman"/>
          <w:sz w:val="26"/>
          <w:szCs w:val="26"/>
        </w:rPr>
        <w:t>. LLU/2014/</w:t>
      </w:r>
      <w:r w:rsidR="008B6A7C">
        <w:rPr>
          <w:rFonts w:ascii="Times New Roman" w:hAnsi="Times New Roman"/>
          <w:sz w:val="26"/>
          <w:szCs w:val="26"/>
        </w:rPr>
        <w:t>53</w:t>
      </w:r>
      <w:r w:rsidRPr="00524664">
        <w:rPr>
          <w:rFonts w:ascii="Times New Roman" w:hAnsi="Times New Roman"/>
          <w:sz w:val="26"/>
          <w:szCs w:val="26"/>
        </w:rPr>
        <w:t>/</w:t>
      </w:r>
      <w:r w:rsidR="008B6A7C" w:rsidRPr="008B6A7C">
        <w:rPr>
          <w:rFonts w:ascii="Times New Roman" w:hAnsi="Times New Roman"/>
          <w:sz w:val="24"/>
          <w:szCs w:val="24"/>
        </w:rPr>
        <w:t>AK</w:t>
      </w:r>
      <w:r w:rsidRPr="00524664">
        <w:rPr>
          <w:rFonts w:ascii="Times New Roman" w:hAnsi="Times New Roman"/>
          <w:sz w:val="26"/>
          <w:szCs w:val="26"/>
        </w:rPr>
        <w:t>) ietvaros</w:t>
      </w:r>
      <w:r w:rsidRPr="00825364">
        <w:rPr>
          <w:rFonts w:ascii="Times New Roman" w:hAnsi="Times New Roman"/>
          <w:sz w:val="26"/>
          <w:szCs w:val="26"/>
        </w:rPr>
        <w:t xml:space="preserve"> paredzēto saistību izpildei esmu piesaistījis apakšuzņēmējus.</w:t>
      </w:r>
    </w:p>
    <w:p w:rsidR="00971196" w:rsidRPr="00825364" w:rsidRDefault="00971196" w:rsidP="00971196">
      <w:pPr>
        <w:spacing w:after="0"/>
        <w:jc w:val="both"/>
        <w:rPr>
          <w:rFonts w:ascii="Times New Roman" w:hAnsi="Times New Roman"/>
          <w:b/>
          <w:szCs w:val="24"/>
        </w:rPr>
      </w:pPr>
    </w:p>
    <w:p w:rsidR="00971196" w:rsidRPr="00825364" w:rsidRDefault="00971196" w:rsidP="00971196">
      <w:pPr>
        <w:spacing w:after="0" w:line="240" w:lineRule="auto"/>
        <w:jc w:val="both"/>
        <w:rPr>
          <w:rFonts w:ascii="Times New Roman" w:hAnsi="Times New Roman"/>
          <w:b/>
          <w:szCs w:val="24"/>
        </w:rPr>
      </w:pPr>
    </w:p>
    <w:p w:rsidR="00971196" w:rsidRPr="006878AD" w:rsidRDefault="00971196" w:rsidP="00971196">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971196" w:rsidRPr="006878AD" w:rsidRDefault="00971196" w:rsidP="00971196">
      <w:pPr>
        <w:spacing w:after="0" w:line="240" w:lineRule="auto"/>
        <w:jc w:val="both"/>
        <w:rPr>
          <w:rFonts w:ascii="Times New Roman" w:hAnsi="Times New Roman"/>
          <w:color w:val="FF0000"/>
          <w:sz w:val="16"/>
          <w:szCs w:val="16"/>
        </w:rPr>
      </w:pPr>
    </w:p>
    <w:p w:rsidR="00971196" w:rsidRPr="006878AD" w:rsidRDefault="00971196" w:rsidP="00971196">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971196" w:rsidRPr="00825364" w:rsidTr="002B003A">
        <w:tc>
          <w:tcPr>
            <w:tcW w:w="613" w:type="dxa"/>
            <w:shd w:val="clear" w:color="auto" w:fill="auto"/>
            <w:vAlign w:val="center"/>
          </w:tcPr>
          <w:p w:rsidR="00971196" w:rsidRPr="00825364" w:rsidRDefault="00971196" w:rsidP="002B003A">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971196" w:rsidRPr="00825364" w:rsidRDefault="00971196" w:rsidP="002B003A">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971196" w:rsidRPr="00825364" w:rsidRDefault="00971196" w:rsidP="002B003A">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971196" w:rsidRPr="00825364" w:rsidRDefault="00971196" w:rsidP="002B003A">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971196" w:rsidRPr="00825364" w:rsidRDefault="00971196" w:rsidP="002B003A">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971196" w:rsidRPr="00825364" w:rsidRDefault="00971196" w:rsidP="002B003A">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971196" w:rsidRPr="00825364" w:rsidTr="002B003A">
        <w:trPr>
          <w:trHeight w:val="454"/>
        </w:trPr>
        <w:tc>
          <w:tcPr>
            <w:tcW w:w="613" w:type="dxa"/>
            <w:shd w:val="clear" w:color="auto" w:fill="auto"/>
            <w:vAlign w:val="center"/>
          </w:tcPr>
          <w:p w:rsidR="00971196" w:rsidRPr="00825364" w:rsidRDefault="00971196" w:rsidP="002B003A">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c>
          <w:tcPr>
            <w:tcW w:w="1937"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c>
          <w:tcPr>
            <w:tcW w:w="2339"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r>
      <w:tr w:rsidR="00971196" w:rsidRPr="00825364" w:rsidTr="002B003A">
        <w:trPr>
          <w:trHeight w:val="454"/>
        </w:trPr>
        <w:tc>
          <w:tcPr>
            <w:tcW w:w="613" w:type="dxa"/>
            <w:shd w:val="clear" w:color="auto" w:fill="auto"/>
            <w:vAlign w:val="center"/>
          </w:tcPr>
          <w:p w:rsidR="00971196" w:rsidRPr="00825364" w:rsidRDefault="00971196" w:rsidP="002B003A">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c>
          <w:tcPr>
            <w:tcW w:w="1937"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c>
          <w:tcPr>
            <w:tcW w:w="2339"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r>
      <w:tr w:rsidR="00971196" w:rsidRPr="00825364" w:rsidTr="002B003A">
        <w:trPr>
          <w:trHeight w:val="454"/>
        </w:trPr>
        <w:tc>
          <w:tcPr>
            <w:tcW w:w="613" w:type="dxa"/>
            <w:shd w:val="clear" w:color="auto" w:fill="auto"/>
            <w:vAlign w:val="center"/>
          </w:tcPr>
          <w:p w:rsidR="00971196" w:rsidRPr="00825364" w:rsidRDefault="00971196" w:rsidP="002B003A">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c>
          <w:tcPr>
            <w:tcW w:w="1937"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c>
          <w:tcPr>
            <w:tcW w:w="2339"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r>
      <w:tr w:rsidR="00971196" w:rsidRPr="00825364" w:rsidTr="002B003A">
        <w:trPr>
          <w:trHeight w:val="454"/>
        </w:trPr>
        <w:tc>
          <w:tcPr>
            <w:tcW w:w="613" w:type="dxa"/>
            <w:shd w:val="clear" w:color="auto" w:fill="auto"/>
            <w:vAlign w:val="center"/>
          </w:tcPr>
          <w:p w:rsidR="00971196" w:rsidRPr="00825364" w:rsidRDefault="00971196" w:rsidP="002B003A">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c>
          <w:tcPr>
            <w:tcW w:w="1937"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c>
          <w:tcPr>
            <w:tcW w:w="2339"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r>
      <w:tr w:rsidR="00971196" w:rsidRPr="00825364" w:rsidTr="002B003A">
        <w:trPr>
          <w:trHeight w:val="454"/>
        </w:trPr>
        <w:tc>
          <w:tcPr>
            <w:tcW w:w="613" w:type="dxa"/>
            <w:shd w:val="clear" w:color="auto" w:fill="auto"/>
            <w:vAlign w:val="center"/>
          </w:tcPr>
          <w:p w:rsidR="00971196" w:rsidRPr="00825364" w:rsidRDefault="00971196" w:rsidP="002B003A">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c>
          <w:tcPr>
            <w:tcW w:w="1937"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c>
          <w:tcPr>
            <w:tcW w:w="2339" w:type="dxa"/>
            <w:shd w:val="clear" w:color="auto" w:fill="auto"/>
            <w:vAlign w:val="center"/>
          </w:tcPr>
          <w:p w:rsidR="00971196" w:rsidRPr="00825364" w:rsidRDefault="00971196" w:rsidP="002B003A">
            <w:pPr>
              <w:spacing w:after="0" w:line="240" w:lineRule="auto"/>
              <w:rPr>
                <w:rFonts w:ascii="Times New Roman" w:hAnsi="Times New Roman"/>
                <w:sz w:val="24"/>
                <w:szCs w:val="24"/>
              </w:rPr>
            </w:pPr>
          </w:p>
        </w:tc>
      </w:tr>
    </w:tbl>
    <w:p w:rsidR="00971196" w:rsidRPr="00825364" w:rsidRDefault="00971196" w:rsidP="00971196">
      <w:pPr>
        <w:pStyle w:val="Title"/>
        <w:rPr>
          <w:rFonts w:ascii="Times New Roman" w:hAnsi="Times New Roman"/>
          <w:b/>
          <w:sz w:val="24"/>
          <w:szCs w:val="24"/>
        </w:rPr>
      </w:pPr>
    </w:p>
    <w:p w:rsidR="00971196" w:rsidRPr="00825364" w:rsidRDefault="00971196" w:rsidP="00971196">
      <w:pPr>
        <w:spacing w:after="0" w:line="240" w:lineRule="auto"/>
        <w:jc w:val="both"/>
        <w:rPr>
          <w:rFonts w:ascii="Times New Roman" w:hAnsi="Times New Roman"/>
          <w:sz w:val="16"/>
          <w:szCs w:val="16"/>
        </w:rPr>
      </w:pPr>
    </w:p>
    <w:p w:rsidR="00971196" w:rsidRPr="00825364" w:rsidRDefault="00971196" w:rsidP="00971196">
      <w:pPr>
        <w:spacing w:after="0" w:line="240" w:lineRule="auto"/>
        <w:jc w:val="both"/>
        <w:rPr>
          <w:rFonts w:ascii="Times New Roman" w:hAnsi="Times New Roman"/>
          <w:sz w:val="16"/>
          <w:szCs w:val="16"/>
        </w:rPr>
      </w:pPr>
    </w:p>
    <w:p w:rsidR="00971196" w:rsidRPr="00825364" w:rsidRDefault="00971196" w:rsidP="00971196">
      <w:pPr>
        <w:spacing w:after="0" w:line="240" w:lineRule="auto"/>
        <w:rPr>
          <w:rFonts w:ascii="Times New Roman" w:hAnsi="Times New Roman"/>
          <w:snapToGrid w:val="0"/>
          <w:sz w:val="24"/>
          <w:szCs w:val="24"/>
          <w:lang w:eastAsia="ru-RU"/>
        </w:rPr>
      </w:pPr>
    </w:p>
    <w:p w:rsidR="00971196" w:rsidRPr="00825364" w:rsidRDefault="00971196" w:rsidP="00971196">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971196" w:rsidRPr="00825364" w:rsidRDefault="00971196" w:rsidP="00971196">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971196" w:rsidRPr="00825364" w:rsidRDefault="00971196" w:rsidP="00971196">
      <w:pPr>
        <w:spacing w:after="0" w:line="240" w:lineRule="auto"/>
        <w:rPr>
          <w:rFonts w:ascii="Times New Roman" w:hAnsi="Times New Roman"/>
          <w:snapToGrid w:val="0"/>
          <w:sz w:val="24"/>
          <w:szCs w:val="24"/>
          <w:lang w:eastAsia="ru-RU"/>
        </w:rPr>
      </w:pPr>
    </w:p>
    <w:p w:rsidR="00971196" w:rsidRPr="00825364" w:rsidRDefault="00971196" w:rsidP="00971196">
      <w:pPr>
        <w:spacing w:after="0" w:line="240" w:lineRule="auto"/>
        <w:rPr>
          <w:rFonts w:ascii="Times New Roman" w:hAnsi="Times New Roman"/>
          <w:snapToGrid w:val="0"/>
          <w:sz w:val="24"/>
          <w:szCs w:val="24"/>
          <w:lang w:eastAsia="ru-RU"/>
        </w:rPr>
      </w:pPr>
    </w:p>
    <w:p w:rsidR="00971196" w:rsidRPr="00825364" w:rsidRDefault="00971196" w:rsidP="00971196">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971196" w:rsidRPr="00825364" w:rsidRDefault="00971196" w:rsidP="00971196">
      <w:pPr>
        <w:spacing w:after="0" w:line="240" w:lineRule="auto"/>
        <w:jc w:val="both"/>
        <w:rPr>
          <w:rFonts w:ascii="Times New Roman" w:hAnsi="Times New Roman"/>
          <w:b/>
          <w:i/>
          <w:sz w:val="20"/>
        </w:rPr>
      </w:pPr>
    </w:p>
    <w:p w:rsidR="00971196" w:rsidRPr="00825364" w:rsidRDefault="00971196" w:rsidP="00971196">
      <w:pPr>
        <w:spacing w:after="0" w:line="240" w:lineRule="auto"/>
        <w:rPr>
          <w:rFonts w:ascii="Times New Roman" w:hAnsi="Times New Roman"/>
          <w:b/>
          <w:sz w:val="24"/>
          <w:szCs w:val="24"/>
        </w:rPr>
      </w:pPr>
    </w:p>
    <w:p w:rsidR="00971196" w:rsidRDefault="00971196" w:rsidP="00971196">
      <w:pPr>
        <w:spacing w:after="0" w:line="240" w:lineRule="auto"/>
        <w:rPr>
          <w:rFonts w:ascii="Times New Roman" w:hAnsi="Times New Roman"/>
          <w:b/>
          <w:sz w:val="24"/>
          <w:szCs w:val="24"/>
        </w:rPr>
      </w:pPr>
    </w:p>
    <w:p w:rsidR="00971196" w:rsidRPr="00825364" w:rsidRDefault="00971196" w:rsidP="00971196">
      <w:pPr>
        <w:spacing w:after="0" w:line="240" w:lineRule="auto"/>
        <w:rPr>
          <w:rFonts w:ascii="Times New Roman" w:hAnsi="Times New Roman"/>
          <w:b/>
          <w:sz w:val="24"/>
          <w:szCs w:val="24"/>
        </w:rPr>
      </w:pPr>
    </w:p>
    <w:p w:rsidR="00971196" w:rsidRPr="00825364" w:rsidRDefault="00971196" w:rsidP="00971196">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971196" w:rsidRDefault="00971196" w:rsidP="00971196">
      <w:pPr>
        <w:spacing w:after="0" w:line="240" w:lineRule="auto"/>
        <w:jc w:val="right"/>
        <w:rPr>
          <w:rFonts w:ascii="Times New Roman" w:hAnsi="Times New Roman"/>
          <w:sz w:val="24"/>
          <w:szCs w:val="24"/>
        </w:rPr>
      </w:pPr>
      <w:r w:rsidRPr="00825364">
        <w:rPr>
          <w:rFonts w:ascii="Times New Roman" w:hAnsi="Times New Roman"/>
        </w:rPr>
        <w:br w:type="page"/>
      </w:r>
      <w:r w:rsidRPr="005F699C">
        <w:rPr>
          <w:rFonts w:ascii="Times New Roman" w:hAnsi="Times New Roman"/>
          <w:b/>
        </w:rPr>
        <w:lastRenderedPageBreak/>
        <w:t>P</w:t>
      </w:r>
      <w:r w:rsidRPr="005F699C">
        <w:rPr>
          <w:rFonts w:ascii="Times New Roman" w:hAnsi="Times New Roman"/>
          <w:b/>
          <w:bCs/>
        </w:rPr>
        <w:t>ielikums Nr.4</w:t>
      </w:r>
    </w:p>
    <w:p w:rsidR="00971196" w:rsidRPr="005F699C" w:rsidRDefault="00971196" w:rsidP="00971196">
      <w:pPr>
        <w:spacing w:after="0" w:line="240" w:lineRule="auto"/>
        <w:jc w:val="right"/>
        <w:rPr>
          <w:rFonts w:ascii="Times New Roman" w:hAnsi="Times New Roman"/>
          <w:sz w:val="18"/>
          <w:szCs w:val="18"/>
        </w:rPr>
      </w:pPr>
      <w:r w:rsidRPr="005F699C">
        <w:rPr>
          <w:rFonts w:ascii="Times New Roman" w:hAnsi="Times New Roman"/>
          <w:sz w:val="18"/>
          <w:szCs w:val="18"/>
        </w:rPr>
        <w:t>Atklāta konkursa</w:t>
      </w:r>
    </w:p>
    <w:p w:rsidR="00971196" w:rsidRPr="005F699C" w:rsidRDefault="00971196" w:rsidP="00971196">
      <w:pPr>
        <w:spacing w:after="0" w:line="240" w:lineRule="auto"/>
        <w:jc w:val="right"/>
        <w:rPr>
          <w:rFonts w:ascii="Times New Roman" w:hAnsi="Times New Roman"/>
          <w:sz w:val="18"/>
          <w:szCs w:val="18"/>
        </w:rPr>
      </w:pPr>
      <w:r w:rsidRPr="005F699C">
        <w:rPr>
          <w:rFonts w:ascii="Times New Roman" w:hAnsi="Times New Roman"/>
          <w:sz w:val="18"/>
          <w:szCs w:val="18"/>
        </w:rPr>
        <w:t>Nr. LLU/2014/</w:t>
      </w:r>
      <w:r w:rsidR="008B6A7C">
        <w:rPr>
          <w:rFonts w:ascii="Times New Roman" w:hAnsi="Times New Roman"/>
          <w:sz w:val="18"/>
          <w:szCs w:val="18"/>
        </w:rPr>
        <w:t>53</w:t>
      </w:r>
      <w:r w:rsidRPr="005F699C">
        <w:rPr>
          <w:rFonts w:ascii="Times New Roman" w:hAnsi="Times New Roman"/>
          <w:sz w:val="18"/>
          <w:szCs w:val="18"/>
        </w:rPr>
        <w:t>/</w:t>
      </w:r>
      <w:r w:rsidR="008B6A7C" w:rsidRPr="005F699C">
        <w:rPr>
          <w:rFonts w:ascii="Times New Roman" w:hAnsi="Times New Roman"/>
          <w:sz w:val="18"/>
          <w:szCs w:val="18"/>
        </w:rPr>
        <w:t>AK</w:t>
      </w:r>
    </w:p>
    <w:p w:rsidR="00971196" w:rsidRDefault="00971196" w:rsidP="00971196">
      <w:pPr>
        <w:spacing w:after="0" w:line="240" w:lineRule="auto"/>
        <w:jc w:val="right"/>
        <w:rPr>
          <w:rFonts w:ascii="Times New Roman" w:hAnsi="Times New Roman"/>
          <w:sz w:val="18"/>
          <w:szCs w:val="18"/>
        </w:rPr>
      </w:pPr>
      <w:r w:rsidRPr="005F699C">
        <w:rPr>
          <w:rFonts w:ascii="Times New Roman" w:hAnsi="Times New Roman"/>
          <w:sz w:val="18"/>
          <w:szCs w:val="18"/>
        </w:rPr>
        <w:t>Nolikumam</w:t>
      </w:r>
    </w:p>
    <w:p w:rsidR="00971196" w:rsidRPr="0044429A" w:rsidRDefault="00971196" w:rsidP="00971196">
      <w:pPr>
        <w:spacing w:after="0" w:line="240" w:lineRule="auto"/>
        <w:jc w:val="right"/>
        <w:rPr>
          <w:rFonts w:ascii="Times New Roman" w:hAnsi="Times New Roman"/>
          <w:sz w:val="16"/>
          <w:szCs w:val="16"/>
        </w:rPr>
      </w:pPr>
    </w:p>
    <w:p w:rsidR="00971196" w:rsidRDefault="00971196" w:rsidP="00971196">
      <w:pPr>
        <w:pStyle w:val="Title"/>
        <w:ind w:right="141"/>
        <w:jc w:val="right"/>
        <w:rPr>
          <w:rFonts w:ascii="Times New Roman" w:hAnsi="Times New Roman"/>
          <w:i/>
          <w:color w:val="FF0000"/>
          <w:sz w:val="22"/>
          <w:szCs w:val="22"/>
          <w:lang w:val="lv-LV"/>
        </w:rPr>
      </w:pPr>
      <w:r>
        <w:rPr>
          <w:rFonts w:ascii="Times New Roman" w:hAnsi="Times New Roman"/>
          <w:i/>
          <w:color w:val="FF0000"/>
          <w:sz w:val="22"/>
          <w:szCs w:val="22"/>
          <w:lang w:val="lv-LV"/>
        </w:rPr>
        <w:t>Iepirkuma līguma</w:t>
      </w:r>
      <w:r w:rsidRPr="00CC099F">
        <w:rPr>
          <w:rFonts w:ascii="Times New Roman" w:hAnsi="Times New Roman"/>
          <w:i/>
          <w:color w:val="FF0000"/>
          <w:sz w:val="22"/>
          <w:szCs w:val="22"/>
        </w:rPr>
        <w:t xml:space="preserve"> projekts</w:t>
      </w:r>
    </w:p>
    <w:p w:rsidR="00041BAE" w:rsidRPr="004D0E6B" w:rsidRDefault="00041BAE" w:rsidP="00041BAE">
      <w:pPr>
        <w:spacing w:after="0" w:line="240" w:lineRule="auto"/>
        <w:jc w:val="center"/>
        <w:rPr>
          <w:rFonts w:ascii="Times New Roman" w:hAnsi="Times New Roman"/>
          <w:b/>
          <w:sz w:val="24"/>
          <w:szCs w:val="24"/>
        </w:rPr>
      </w:pPr>
      <w:r w:rsidRPr="004D0E6B">
        <w:rPr>
          <w:rFonts w:ascii="Times New Roman" w:hAnsi="Times New Roman"/>
          <w:b/>
          <w:sz w:val="24"/>
          <w:szCs w:val="24"/>
        </w:rPr>
        <w:t>IEPIRKUMA LĪGUMS Nr. _______________</w:t>
      </w:r>
    </w:p>
    <w:p w:rsidR="00041BAE" w:rsidRDefault="00041BAE" w:rsidP="00041BAE">
      <w:pPr>
        <w:spacing w:after="0" w:line="240" w:lineRule="auto"/>
        <w:jc w:val="center"/>
        <w:rPr>
          <w:rFonts w:ascii="Times New Roman" w:hAnsi="Times New Roman"/>
          <w:i/>
          <w:sz w:val="24"/>
          <w:szCs w:val="24"/>
        </w:rPr>
      </w:pPr>
      <w:r w:rsidRPr="008B6A7C">
        <w:rPr>
          <w:rFonts w:ascii="Times New Roman" w:hAnsi="Times New Roman"/>
          <w:i/>
          <w:sz w:val="24"/>
          <w:szCs w:val="24"/>
        </w:rPr>
        <w:t xml:space="preserve">Programmatūras ar uzturēšanas pakalpojumu iegāde LLU VMF vajadzībām </w:t>
      </w:r>
    </w:p>
    <w:p w:rsidR="00041BAE" w:rsidRDefault="00041BAE" w:rsidP="00041BAE">
      <w:pPr>
        <w:spacing w:after="0" w:line="240" w:lineRule="auto"/>
        <w:jc w:val="center"/>
        <w:rPr>
          <w:rFonts w:ascii="Times New Roman" w:hAnsi="Times New Roman"/>
          <w:i/>
          <w:sz w:val="24"/>
          <w:szCs w:val="24"/>
        </w:rPr>
      </w:pPr>
      <w:r w:rsidRPr="008B6A7C">
        <w:rPr>
          <w:rFonts w:ascii="Times New Roman" w:hAnsi="Times New Roman"/>
          <w:i/>
          <w:sz w:val="24"/>
          <w:szCs w:val="24"/>
        </w:rPr>
        <w:t>ZM subsīdiju līguma Nr.190713/S163 ietvaros</w:t>
      </w:r>
    </w:p>
    <w:p w:rsidR="00041BAE" w:rsidRPr="008B6A7C" w:rsidRDefault="00041BAE" w:rsidP="00041BAE">
      <w:pPr>
        <w:spacing w:after="0" w:line="240" w:lineRule="auto"/>
        <w:jc w:val="center"/>
        <w:rPr>
          <w:rFonts w:ascii="Times New Roman" w:hAnsi="Times New Roman"/>
          <w:sz w:val="24"/>
          <w:szCs w:val="24"/>
        </w:rPr>
      </w:pPr>
    </w:p>
    <w:p w:rsidR="00041BAE" w:rsidRPr="004D0E6B" w:rsidRDefault="00041BAE" w:rsidP="00041BAE">
      <w:pPr>
        <w:spacing w:before="120" w:after="0" w:line="240" w:lineRule="auto"/>
        <w:jc w:val="both"/>
        <w:rPr>
          <w:rFonts w:ascii="Times New Roman" w:hAnsi="Times New Roman"/>
        </w:rPr>
      </w:pPr>
      <w:r w:rsidRPr="004D0E6B">
        <w:rPr>
          <w:rFonts w:ascii="Times New Roman" w:hAnsi="Times New Roman"/>
        </w:rPr>
        <w:t>20__.gada</w:t>
      </w:r>
      <w:proofErr w:type="gramStart"/>
      <w:r w:rsidRPr="004D0E6B">
        <w:rPr>
          <w:rFonts w:ascii="Times New Roman" w:hAnsi="Times New Roman"/>
        </w:rPr>
        <w:t xml:space="preserve"> .</w:t>
      </w:r>
      <w:proofErr w:type="gramEnd"/>
      <w:r w:rsidRPr="004D0E6B">
        <w:rPr>
          <w:rFonts w:ascii="Times New Roman" w:hAnsi="Times New Roman"/>
        </w:rPr>
        <w:t>.............................</w:t>
      </w:r>
      <w:r w:rsidRPr="004D0E6B">
        <w:rPr>
          <w:rFonts w:ascii="Times New Roman" w:hAnsi="Times New Roman"/>
        </w:rPr>
        <w:tab/>
      </w:r>
      <w:r w:rsidRPr="004D0E6B">
        <w:rPr>
          <w:rFonts w:ascii="Times New Roman" w:hAnsi="Times New Roman"/>
        </w:rPr>
        <w:tab/>
      </w:r>
      <w:r w:rsidRPr="004D0E6B">
        <w:rPr>
          <w:rFonts w:ascii="Times New Roman" w:hAnsi="Times New Roman"/>
        </w:rPr>
        <w:tab/>
      </w:r>
      <w:r w:rsidRPr="004D0E6B">
        <w:rPr>
          <w:rFonts w:ascii="Times New Roman" w:hAnsi="Times New Roman"/>
        </w:rPr>
        <w:tab/>
      </w:r>
      <w:r w:rsidRPr="004D0E6B">
        <w:rPr>
          <w:rFonts w:ascii="Times New Roman" w:hAnsi="Times New Roman"/>
        </w:rPr>
        <w:tab/>
      </w:r>
      <w:r w:rsidRPr="004D0E6B">
        <w:rPr>
          <w:rFonts w:ascii="Times New Roman" w:hAnsi="Times New Roman"/>
        </w:rPr>
        <w:tab/>
      </w:r>
      <w:r w:rsidRPr="004D0E6B">
        <w:rPr>
          <w:rFonts w:ascii="Times New Roman" w:hAnsi="Times New Roman"/>
        </w:rPr>
        <w:tab/>
        <w:t>Jelgava</w:t>
      </w:r>
    </w:p>
    <w:p w:rsidR="00041BAE" w:rsidRPr="004D0E6B" w:rsidRDefault="00041BAE" w:rsidP="00041BAE">
      <w:pPr>
        <w:spacing w:after="0" w:line="240" w:lineRule="auto"/>
        <w:jc w:val="both"/>
        <w:rPr>
          <w:rFonts w:ascii="Times New Roman" w:hAnsi="Times New Roman"/>
        </w:rPr>
      </w:pPr>
    </w:p>
    <w:p w:rsidR="00041BAE" w:rsidRPr="0044429A" w:rsidRDefault="00041BAE" w:rsidP="00041BAE">
      <w:pPr>
        <w:spacing w:after="0" w:line="240" w:lineRule="auto"/>
        <w:jc w:val="both"/>
        <w:rPr>
          <w:rFonts w:ascii="Times New Roman" w:hAnsi="Times New Roman"/>
        </w:rPr>
      </w:pPr>
      <w:r w:rsidRPr="0044429A">
        <w:rPr>
          <w:rFonts w:ascii="Times New Roman" w:hAnsi="Times New Roman"/>
          <w:b/>
        </w:rPr>
        <w:t>Latvijas Lauksaimniecības universitāte</w:t>
      </w:r>
      <w:r w:rsidRPr="0044429A">
        <w:rPr>
          <w:rFonts w:ascii="Times New Roman" w:hAnsi="Times New Roman"/>
        </w:rPr>
        <w:t xml:space="preserve">, reģ. Nr. 90000041898, tās </w:t>
      </w:r>
      <w:r w:rsidRPr="0044429A">
        <w:rPr>
          <w:rFonts w:ascii="Times New Roman" w:hAnsi="Times New Roman"/>
          <w:bCs/>
          <w:i/>
        </w:rPr>
        <w:t>&lt;amats vārds uzvārds&gt;</w:t>
      </w:r>
      <w:r w:rsidRPr="0044429A">
        <w:rPr>
          <w:rFonts w:ascii="Times New Roman" w:hAnsi="Times New Roman"/>
        </w:rPr>
        <w:t xml:space="preserve"> personā, kurš darbojas uz LLU rektora pilnvaras Nr.________ pamata, turpmāk tekstā - </w:t>
      </w:r>
      <w:r w:rsidRPr="0044429A">
        <w:rPr>
          <w:rFonts w:ascii="Times New Roman" w:hAnsi="Times New Roman"/>
          <w:b/>
          <w:bCs/>
        </w:rPr>
        <w:t>Pasūtītājs</w:t>
      </w:r>
      <w:r w:rsidRPr="0044429A">
        <w:rPr>
          <w:rFonts w:ascii="Times New Roman" w:hAnsi="Times New Roman"/>
        </w:rPr>
        <w:t xml:space="preserve">, no vienas puses, un </w:t>
      </w:r>
      <w:r w:rsidRPr="0044429A">
        <w:rPr>
          <w:rFonts w:ascii="Times New Roman" w:hAnsi="Times New Roman"/>
          <w:bCs/>
          <w:i/>
        </w:rPr>
        <w:t xml:space="preserve">&lt;Piegādātāja nosaukums&gt;, </w:t>
      </w:r>
      <w:proofErr w:type="spellStart"/>
      <w:r w:rsidRPr="0044429A">
        <w:rPr>
          <w:rFonts w:ascii="Times New Roman" w:hAnsi="Times New Roman"/>
          <w:bCs/>
          <w:i/>
        </w:rPr>
        <w:t>reģ.Nr</w:t>
      </w:r>
      <w:proofErr w:type="spellEnd"/>
      <w:r w:rsidRPr="0044429A">
        <w:rPr>
          <w:rFonts w:ascii="Times New Roman" w:hAnsi="Times New Roman"/>
          <w:bCs/>
          <w:i/>
        </w:rPr>
        <w:t>. __________</w:t>
      </w:r>
      <w:r w:rsidRPr="0044429A">
        <w:rPr>
          <w:rFonts w:ascii="Times New Roman" w:hAnsi="Times New Roman"/>
        </w:rPr>
        <w:t xml:space="preserve">, tā </w:t>
      </w:r>
      <w:r w:rsidRPr="0044429A">
        <w:rPr>
          <w:rFonts w:ascii="Times New Roman" w:hAnsi="Times New Roman"/>
          <w:bCs/>
          <w:i/>
        </w:rPr>
        <w:t>&lt;amats vārds uzvārds&gt;</w:t>
      </w:r>
      <w:r w:rsidRPr="0044429A">
        <w:rPr>
          <w:rFonts w:ascii="Times New Roman" w:hAnsi="Times New Roman"/>
        </w:rPr>
        <w:t xml:space="preserve"> personā, kurš darbojas uz _______ pamata,</w:t>
      </w:r>
      <w:r w:rsidRPr="0044429A">
        <w:rPr>
          <w:rFonts w:ascii="Times New Roman" w:hAnsi="Times New Roman"/>
          <w:i/>
        </w:rPr>
        <w:t xml:space="preserve"> </w:t>
      </w:r>
      <w:r w:rsidRPr="0044429A">
        <w:rPr>
          <w:rFonts w:ascii="Times New Roman" w:hAnsi="Times New Roman"/>
        </w:rPr>
        <w:t xml:space="preserve">turpmāk tekstā saukts - </w:t>
      </w:r>
      <w:r w:rsidRPr="0044429A">
        <w:rPr>
          <w:rFonts w:ascii="Times New Roman" w:hAnsi="Times New Roman"/>
          <w:b/>
        </w:rPr>
        <w:t>Piegādātājs</w:t>
      </w:r>
      <w:r w:rsidRPr="0044429A">
        <w:rPr>
          <w:rFonts w:ascii="Times New Roman" w:hAnsi="Times New Roman"/>
        </w:rPr>
        <w:t xml:space="preserve">, no otras puses, abi kopā un katrs atsevišķi turpmāk tekstā saukti – </w:t>
      </w:r>
      <w:r w:rsidRPr="0044429A">
        <w:rPr>
          <w:rFonts w:ascii="Times New Roman" w:hAnsi="Times New Roman"/>
          <w:b/>
        </w:rPr>
        <w:t>Līdzēji</w:t>
      </w:r>
      <w:r w:rsidRPr="0044429A">
        <w:rPr>
          <w:rFonts w:ascii="Times New Roman" w:hAnsi="Times New Roman"/>
          <w:color w:val="000000"/>
        </w:rPr>
        <w:t>,</w:t>
      </w:r>
      <w:r w:rsidRPr="0044429A">
        <w:rPr>
          <w:rFonts w:ascii="Times New Roman" w:hAnsi="Times New Roman"/>
          <w:color w:val="FF0000"/>
        </w:rPr>
        <w:t xml:space="preserve"> </w:t>
      </w:r>
      <w:r w:rsidRPr="0044429A">
        <w:rPr>
          <w:rFonts w:ascii="Times New Roman" w:hAnsi="Times New Roman"/>
        </w:rPr>
        <w:t xml:space="preserve">pamatojoties uz LLU veiktā </w:t>
      </w:r>
      <w:r w:rsidRPr="0044429A">
        <w:rPr>
          <w:rFonts w:ascii="Times New Roman" w:hAnsi="Times New Roman"/>
          <w:bCs/>
        </w:rPr>
        <w:t>atklātā</w:t>
      </w:r>
      <w:r w:rsidRPr="0044429A">
        <w:rPr>
          <w:rFonts w:ascii="Times New Roman" w:hAnsi="Times New Roman"/>
          <w:b/>
          <w:bCs/>
        </w:rPr>
        <w:t xml:space="preserve"> </w:t>
      </w:r>
      <w:r w:rsidRPr="0044429A">
        <w:rPr>
          <w:rFonts w:ascii="Times New Roman" w:hAnsi="Times New Roman"/>
          <w:bCs/>
        </w:rPr>
        <w:t>konkursa</w:t>
      </w:r>
      <w:r w:rsidRPr="0044429A">
        <w:rPr>
          <w:rFonts w:ascii="Times New Roman" w:hAnsi="Times New Roman"/>
          <w:i/>
        </w:rPr>
        <w:t xml:space="preserve"> </w:t>
      </w:r>
      <w:r w:rsidRPr="0044429A">
        <w:rPr>
          <w:rFonts w:ascii="Times New Roman" w:hAnsi="Times New Roman"/>
        </w:rPr>
        <w:t>Nr. LLU/2014/</w:t>
      </w:r>
      <w:r>
        <w:rPr>
          <w:rFonts w:ascii="Times New Roman" w:hAnsi="Times New Roman"/>
        </w:rPr>
        <w:t>53</w:t>
      </w:r>
      <w:r w:rsidRPr="0044429A">
        <w:rPr>
          <w:rFonts w:ascii="Times New Roman" w:hAnsi="Times New Roman"/>
        </w:rPr>
        <w:t xml:space="preserve">/AK rezultātiem, noslēdz Iepirkuma līgumu (turpmāk tekstā – </w:t>
      </w:r>
      <w:r w:rsidRPr="0044429A">
        <w:rPr>
          <w:rFonts w:ascii="Times New Roman" w:hAnsi="Times New Roman"/>
          <w:i/>
          <w:iCs/>
        </w:rPr>
        <w:t>Līgums)</w:t>
      </w:r>
      <w:r w:rsidRPr="0044429A">
        <w:rPr>
          <w:rFonts w:ascii="Times New Roman" w:hAnsi="Times New Roman"/>
        </w:rPr>
        <w:t xml:space="preserve"> par turpmāk minēto:</w:t>
      </w:r>
    </w:p>
    <w:p w:rsidR="00041BAE" w:rsidRPr="0044429A" w:rsidRDefault="00041BAE" w:rsidP="00041BAE">
      <w:pPr>
        <w:pStyle w:val="Title"/>
        <w:rPr>
          <w:rFonts w:ascii="Times New Roman" w:hAnsi="Times New Roman"/>
          <w:b/>
          <w:sz w:val="22"/>
          <w:szCs w:val="22"/>
        </w:rPr>
      </w:pPr>
    </w:p>
    <w:p w:rsidR="00041BAE" w:rsidRPr="00F63607" w:rsidRDefault="00041BAE" w:rsidP="00041BAE">
      <w:pPr>
        <w:pStyle w:val="Title"/>
        <w:rPr>
          <w:rFonts w:ascii="Times New Roman" w:hAnsi="Times New Roman"/>
          <w:b/>
          <w:sz w:val="22"/>
          <w:szCs w:val="22"/>
        </w:rPr>
      </w:pPr>
      <w:r w:rsidRPr="00F63607">
        <w:rPr>
          <w:rFonts w:ascii="Times New Roman" w:hAnsi="Times New Roman"/>
          <w:b/>
          <w:sz w:val="22"/>
          <w:szCs w:val="22"/>
        </w:rPr>
        <w:t>1.</w:t>
      </w:r>
      <w:r w:rsidRPr="00F63607">
        <w:rPr>
          <w:rFonts w:ascii="Times New Roman" w:hAnsi="Times New Roman"/>
          <w:b/>
          <w:sz w:val="22"/>
          <w:szCs w:val="22"/>
        </w:rPr>
        <w:tab/>
      </w:r>
      <w:r w:rsidRPr="00F63607">
        <w:rPr>
          <w:rFonts w:ascii="Times New Roman" w:hAnsi="Times New Roman"/>
          <w:b/>
          <w:bCs/>
          <w:sz w:val="22"/>
          <w:szCs w:val="22"/>
        </w:rPr>
        <w:t>Līguma priekšmets</w:t>
      </w:r>
    </w:p>
    <w:p w:rsidR="00041BAE" w:rsidRPr="00330FFD" w:rsidRDefault="00041BAE" w:rsidP="00041BAE">
      <w:pPr>
        <w:tabs>
          <w:tab w:val="num" w:pos="420"/>
        </w:tabs>
        <w:spacing w:after="0" w:line="240" w:lineRule="auto"/>
        <w:jc w:val="both"/>
        <w:rPr>
          <w:rFonts w:ascii="Times New Roman" w:hAnsi="Times New Roman"/>
          <w:bCs/>
          <w:iCs/>
        </w:rPr>
      </w:pPr>
      <w:r w:rsidRPr="00330FFD">
        <w:rPr>
          <w:rFonts w:ascii="Times New Roman" w:hAnsi="Times New Roman"/>
        </w:rPr>
        <w:t>1.1.</w:t>
      </w:r>
      <w:r w:rsidRPr="00330FFD">
        <w:rPr>
          <w:rFonts w:ascii="Times New Roman" w:hAnsi="Times New Roman"/>
          <w:b/>
        </w:rPr>
        <w:t xml:space="preserve"> </w:t>
      </w:r>
      <w:r w:rsidRPr="00330FFD">
        <w:rPr>
          <w:rFonts w:ascii="Times New Roman" w:hAnsi="Times New Roman"/>
        </w:rPr>
        <w:t xml:space="preserve">Atbilstoši šī </w:t>
      </w:r>
      <w:r w:rsidRPr="0036353E">
        <w:rPr>
          <w:rFonts w:ascii="Times New Roman" w:hAnsi="Times New Roman"/>
        </w:rPr>
        <w:t>Līguma</w:t>
      </w:r>
      <w:r w:rsidRPr="00330FFD">
        <w:rPr>
          <w:rFonts w:ascii="Times New Roman" w:hAnsi="Times New Roman"/>
        </w:rPr>
        <w:t xml:space="preserve"> </w:t>
      </w:r>
      <w:r w:rsidRPr="0036353E">
        <w:rPr>
          <w:rFonts w:ascii="Times New Roman" w:hAnsi="Times New Roman"/>
        </w:rPr>
        <w:t>noteikumiem Piegādātājs piegādā un Pasūtītājs pieņem</w:t>
      </w:r>
      <w:r w:rsidRPr="00330FFD">
        <w:rPr>
          <w:rFonts w:ascii="Times New Roman" w:hAnsi="Times New Roman"/>
        </w:rPr>
        <w:t xml:space="preserve"> </w:t>
      </w:r>
      <w:r w:rsidRPr="00330FFD">
        <w:rPr>
          <w:rFonts w:ascii="Times New Roman" w:hAnsi="Times New Roman"/>
          <w:b/>
        </w:rPr>
        <w:t>programmatūru ar uzturēšanas pakalpojumu</w:t>
      </w:r>
      <w:r w:rsidRPr="00330FFD">
        <w:rPr>
          <w:rFonts w:ascii="Times New Roman" w:hAnsi="Times New Roman"/>
        </w:rPr>
        <w:t xml:space="preserve">, turpmāk tekstā – Prece, kas atbilst </w:t>
      </w:r>
      <w:r w:rsidRPr="00330FFD">
        <w:rPr>
          <w:rFonts w:ascii="Times New Roman" w:hAnsi="Times New Roman"/>
          <w:bCs/>
          <w:iCs/>
        </w:rPr>
        <w:t>konkursa (</w:t>
      </w:r>
      <w:proofErr w:type="spellStart"/>
      <w:r w:rsidRPr="00330FFD">
        <w:rPr>
          <w:rFonts w:ascii="Times New Roman" w:hAnsi="Times New Roman"/>
          <w:bCs/>
          <w:iCs/>
        </w:rPr>
        <w:t>id.Nr</w:t>
      </w:r>
      <w:proofErr w:type="spellEnd"/>
      <w:r w:rsidRPr="00330FFD">
        <w:rPr>
          <w:rFonts w:ascii="Times New Roman" w:hAnsi="Times New Roman"/>
          <w:bCs/>
          <w:iCs/>
        </w:rPr>
        <w:t xml:space="preserve">. </w:t>
      </w:r>
      <w:r w:rsidRPr="00330FFD">
        <w:rPr>
          <w:rFonts w:ascii="Times New Roman" w:hAnsi="Times New Roman"/>
        </w:rPr>
        <w:t>LLU/201</w:t>
      </w:r>
      <w:r>
        <w:rPr>
          <w:rFonts w:ascii="Times New Roman" w:hAnsi="Times New Roman"/>
        </w:rPr>
        <w:t>4</w:t>
      </w:r>
      <w:r w:rsidRPr="00330FFD">
        <w:rPr>
          <w:rFonts w:ascii="Times New Roman" w:hAnsi="Times New Roman"/>
        </w:rPr>
        <w:t>/</w:t>
      </w:r>
      <w:r>
        <w:rPr>
          <w:rFonts w:ascii="Times New Roman" w:hAnsi="Times New Roman"/>
        </w:rPr>
        <w:t>53</w:t>
      </w:r>
      <w:r w:rsidRPr="00330FFD">
        <w:rPr>
          <w:rFonts w:ascii="Times New Roman" w:hAnsi="Times New Roman"/>
        </w:rPr>
        <w:t>/AK</w:t>
      </w:r>
      <w:r w:rsidRPr="00330FFD">
        <w:rPr>
          <w:rFonts w:ascii="Times New Roman" w:hAnsi="Times New Roman"/>
          <w:bCs/>
          <w:iCs/>
        </w:rPr>
        <w:t>) nolikuma darba uzdevumam un tehniskajai specifikācijai u</w:t>
      </w:r>
      <w:r w:rsidRPr="0036353E">
        <w:rPr>
          <w:rFonts w:ascii="Times New Roman" w:hAnsi="Times New Roman"/>
          <w:bCs/>
          <w:iCs/>
        </w:rPr>
        <w:t xml:space="preserve">n </w:t>
      </w:r>
      <w:r w:rsidRPr="0036353E">
        <w:rPr>
          <w:rFonts w:ascii="Times New Roman" w:hAnsi="Times New Roman"/>
        </w:rPr>
        <w:t xml:space="preserve">Piegādātāja </w:t>
      </w:r>
      <w:r w:rsidRPr="0036353E">
        <w:rPr>
          <w:rFonts w:ascii="Times New Roman" w:hAnsi="Times New Roman"/>
          <w:bCs/>
          <w:iCs/>
        </w:rPr>
        <w:t>i</w:t>
      </w:r>
      <w:r w:rsidRPr="00330FFD">
        <w:rPr>
          <w:rFonts w:ascii="Times New Roman" w:hAnsi="Times New Roman"/>
          <w:bCs/>
          <w:iCs/>
        </w:rPr>
        <w:t xml:space="preserve">esniegtajam Darba uzdevumam un </w:t>
      </w:r>
      <w:r>
        <w:rPr>
          <w:rFonts w:ascii="Times New Roman" w:hAnsi="Times New Roman"/>
          <w:bCs/>
          <w:iCs/>
        </w:rPr>
        <w:t>F</w:t>
      </w:r>
      <w:r w:rsidRPr="00330FFD">
        <w:rPr>
          <w:rFonts w:ascii="Times New Roman" w:hAnsi="Times New Roman"/>
          <w:bCs/>
          <w:iCs/>
        </w:rPr>
        <w:t xml:space="preserve">inanšu piedāvājumam. </w:t>
      </w:r>
    </w:p>
    <w:p w:rsidR="00041BAE" w:rsidRPr="0036353E" w:rsidRDefault="00041BAE" w:rsidP="00041BAE">
      <w:pPr>
        <w:tabs>
          <w:tab w:val="num" w:pos="420"/>
        </w:tabs>
        <w:spacing w:after="0" w:line="240" w:lineRule="auto"/>
        <w:jc w:val="both"/>
        <w:rPr>
          <w:rFonts w:ascii="Times New Roman" w:hAnsi="Times New Roman"/>
        </w:rPr>
      </w:pPr>
      <w:r w:rsidRPr="0036353E">
        <w:rPr>
          <w:rFonts w:ascii="Times New Roman" w:hAnsi="Times New Roman"/>
          <w:bCs/>
          <w:iCs/>
        </w:rPr>
        <w:t xml:space="preserve">1.2. </w:t>
      </w:r>
      <w:r w:rsidRPr="0036353E">
        <w:rPr>
          <w:rFonts w:ascii="Times New Roman" w:hAnsi="Times New Roman"/>
        </w:rPr>
        <w:t xml:space="preserve">Preces nosaukums, tehniskie un funkcionālie parametri, skaits un cenas ir noteiktas </w:t>
      </w:r>
      <w:r w:rsidRPr="0036353E">
        <w:rPr>
          <w:rFonts w:ascii="Times New Roman" w:hAnsi="Times New Roman"/>
          <w:bCs/>
          <w:iCs/>
        </w:rPr>
        <w:t>saskaņā ar konkursa (</w:t>
      </w:r>
      <w:proofErr w:type="spellStart"/>
      <w:r w:rsidRPr="0036353E">
        <w:rPr>
          <w:rFonts w:ascii="Times New Roman" w:hAnsi="Times New Roman"/>
          <w:bCs/>
          <w:iCs/>
        </w:rPr>
        <w:t>id.Nr</w:t>
      </w:r>
      <w:proofErr w:type="spellEnd"/>
      <w:r w:rsidRPr="0036353E">
        <w:rPr>
          <w:rFonts w:ascii="Times New Roman" w:hAnsi="Times New Roman"/>
          <w:bCs/>
          <w:iCs/>
        </w:rPr>
        <w:t xml:space="preserve">. LLU/2014/53/AK) tehnisko specifikāciju un konkursam iesniegto </w:t>
      </w:r>
      <w:r w:rsidRPr="0036353E">
        <w:rPr>
          <w:rFonts w:ascii="Times New Roman" w:hAnsi="Times New Roman"/>
        </w:rPr>
        <w:t xml:space="preserve">Piegādātāja </w:t>
      </w:r>
      <w:r w:rsidRPr="0036353E">
        <w:rPr>
          <w:rFonts w:ascii="Times New Roman" w:hAnsi="Times New Roman"/>
          <w:bCs/>
          <w:iCs/>
        </w:rPr>
        <w:t>Darba uzdevumu un Finanšu piedāvājumu</w:t>
      </w:r>
      <w:proofErr w:type="gramStart"/>
      <w:r w:rsidRPr="0036353E">
        <w:rPr>
          <w:rFonts w:ascii="Times New Roman" w:hAnsi="Times New Roman"/>
          <w:bCs/>
          <w:iCs/>
        </w:rPr>
        <w:t xml:space="preserve">  </w:t>
      </w:r>
      <w:proofErr w:type="gramEnd"/>
      <w:r w:rsidRPr="0036353E">
        <w:rPr>
          <w:rFonts w:ascii="Times New Roman" w:hAnsi="Times New Roman"/>
          <w:bCs/>
          <w:iCs/>
        </w:rPr>
        <w:t>-</w:t>
      </w:r>
      <w:r w:rsidRPr="0036353E">
        <w:rPr>
          <w:rFonts w:ascii="Times New Roman" w:hAnsi="Times New Roman"/>
        </w:rPr>
        <w:t xml:space="preserve"> Pielikumā Nr.1, kas ir šī līguma neatņemama sastāvdaļa. </w:t>
      </w:r>
    </w:p>
    <w:p w:rsidR="00041BAE" w:rsidRPr="0036353E" w:rsidRDefault="00041BAE" w:rsidP="00041BAE">
      <w:pPr>
        <w:tabs>
          <w:tab w:val="num" w:pos="420"/>
        </w:tabs>
        <w:spacing w:after="0" w:line="240" w:lineRule="auto"/>
        <w:jc w:val="both"/>
        <w:rPr>
          <w:rFonts w:ascii="Times New Roman" w:hAnsi="Times New Roman"/>
        </w:rPr>
      </w:pPr>
      <w:r w:rsidRPr="0036353E">
        <w:rPr>
          <w:rFonts w:ascii="Times New Roman" w:hAnsi="Times New Roman"/>
        </w:rPr>
        <w:t>1.3. Piegādātājs veic 1.1.punktā norādītās Preces iegādi, integrēšanu, uzturēšanu un potenciālo Pasūtītāja darbinieku apmācību darbam ar sistēmu Pasūtītāja norādītajā adresē Jelgavā.</w:t>
      </w:r>
    </w:p>
    <w:p w:rsidR="00041BAE" w:rsidRPr="00F63607" w:rsidRDefault="00041BAE" w:rsidP="00041BAE">
      <w:pPr>
        <w:tabs>
          <w:tab w:val="left" w:pos="3000"/>
        </w:tabs>
        <w:spacing w:after="0" w:line="240" w:lineRule="auto"/>
        <w:jc w:val="both"/>
        <w:rPr>
          <w:rFonts w:ascii="Times New Roman" w:hAnsi="Times New Roman"/>
          <w:sz w:val="16"/>
          <w:szCs w:val="16"/>
        </w:rPr>
      </w:pPr>
    </w:p>
    <w:p w:rsidR="00041BAE" w:rsidRPr="00DC2FB7" w:rsidRDefault="00041BAE" w:rsidP="00041BAE">
      <w:pPr>
        <w:spacing w:after="0" w:line="240" w:lineRule="auto"/>
        <w:jc w:val="center"/>
        <w:rPr>
          <w:rFonts w:ascii="Times New Roman" w:hAnsi="Times New Roman"/>
          <w:b/>
        </w:rPr>
      </w:pPr>
      <w:r w:rsidRPr="00DC2FB7">
        <w:rPr>
          <w:rFonts w:ascii="Times New Roman" w:hAnsi="Times New Roman"/>
          <w:b/>
        </w:rPr>
        <w:t xml:space="preserve">2. </w:t>
      </w:r>
      <w:r w:rsidRPr="00DC2FB7">
        <w:rPr>
          <w:rFonts w:ascii="Times New Roman" w:hAnsi="Times New Roman"/>
          <w:b/>
          <w:bCs/>
        </w:rPr>
        <w:t xml:space="preserve">Līguma </w:t>
      </w:r>
      <w:r w:rsidRPr="00DC2FB7">
        <w:rPr>
          <w:rFonts w:ascii="Times New Roman" w:hAnsi="Times New Roman"/>
          <w:b/>
        </w:rPr>
        <w:t>summa un norēķinu kārtība</w:t>
      </w:r>
    </w:p>
    <w:p w:rsidR="00041BAE" w:rsidRPr="00F61D06" w:rsidRDefault="00041BAE" w:rsidP="00041BAE">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w:t>
      </w:r>
      <w:r w:rsidRPr="00F61D06">
        <w:rPr>
          <w:rFonts w:ascii="Times New Roman" w:hAnsi="Times New Roman"/>
        </w:rPr>
        <w:t xml:space="preserve">PVN __% </w:t>
      </w:r>
      <w:r w:rsidRPr="00F61D06">
        <w:rPr>
          <w:rFonts w:ascii="Times New Roman" w:hAnsi="Times New Roman"/>
          <w:b/>
        </w:rPr>
        <w:t>EUR</w:t>
      </w:r>
      <w:r w:rsidRPr="00F61D06">
        <w:rPr>
          <w:rFonts w:ascii="Times New Roman" w:hAnsi="Times New Roman"/>
        </w:rPr>
        <w:t xml:space="preserve"> &lt;</w:t>
      </w:r>
      <w:r w:rsidRPr="00F61D06">
        <w:rPr>
          <w:rFonts w:ascii="Times New Roman" w:hAnsi="Times New Roman"/>
          <w:i/>
        </w:rPr>
        <w:t>summa</w:t>
      </w:r>
      <w:r w:rsidRPr="00F61D06">
        <w:rPr>
          <w:rFonts w:ascii="Times New Roman" w:hAnsi="Times New Roman"/>
        </w:rPr>
        <w:t>&gt; (&lt;</w:t>
      </w:r>
      <w:proofErr w:type="spellStart"/>
      <w:r w:rsidRPr="00F61D06">
        <w:rPr>
          <w:rFonts w:ascii="Times New Roman" w:hAnsi="Times New Roman"/>
          <w:i/>
        </w:rPr>
        <w:t>euro</w:t>
      </w:r>
      <w:proofErr w:type="spellEnd"/>
      <w:r w:rsidRPr="00F61D06">
        <w:rPr>
          <w:rFonts w:ascii="Times New Roman" w:hAnsi="Times New Roman"/>
        </w:rPr>
        <w:t xml:space="preserve">&gt; </w:t>
      </w:r>
      <w:proofErr w:type="spellStart"/>
      <w:r w:rsidRPr="00F61D06">
        <w:rPr>
          <w:rFonts w:ascii="Times New Roman" w:hAnsi="Times New Roman"/>
        </w:rPr>
        <w:t>euro</w:t>
      </w:r>
      <w:proofErr w:type="spellEnd"/>
      <w:r w:rsidRPr="00F61D06">
        <w:rPr>
          <w:rFonts w:ascii="Times New Roman" w:hAnsi="Times New Roman"/>
        </w:rPr>
        <w:t xml:space="preserve"> &lt;</w:t>
      </w:r>
      <w:r w:rsidRPr="00F61D06">
        <w:rPr>
          <w:rFonts w:ascii="Times New Roman" w:hAnsi="Times New Roman"/>
          <w:i/>
        </w:rPr>
        <w:t>centi</w:t>
      </w:r>
      <w:r w:rsidRPr="00F61D06">
        <w:rPr>
          <w:rFonts w:ascii="Times New Roman" w:hAnsi="Times New Roman"/>
        </w:rPr>
        <w:t>&gt; centi).</w:t>
      </w:r>
    </w:p>
    <w:p w:rsidR="00041BAE" w:rsidRPr="0036353E" w:rsidRDefault="00041BAE" w:rsidP="00041BAE">
      <w:pPr>
        <w:spacing w:after="0" w:line="240" w:lineRule="auto"/>
        <w:jc w:val="both"/>
        <w:rPr>
          <w:rFonts w:ascii="Times New Roman" w:hAnsi="Times New Roman"/>
        </w:rPr>
      </w:pPr>
      <w:r w:rsidRPr="0036353E">
        <w:rPr>
          <w:rFonts w:ascii="Times New Roman" w:hAnsi="Times New Roman"/>
        </w:rPr>
        <w:t xml:space="preserve">2.2. Samaksu par Preci Pasūtītājs veic 15 (piecpadsmit) dienu laikā pēc 1.1. punktā norādītās preces saņemšanas un pieņemšanas – nodošanas dokumentu apstiprināšanas un rēķina saņemšanas. </w:t>
      </w:r>
    </w:p>
    <w:p w:rsidR="00041BAE" w:rsidRPr="0036353E" w:rsidRDefault="00041BAE" w:rsidP="00041BAE">
      <w:pPr>
        <w:spacing w:after="0" w:line="240" w:lineRule="auto"/>
        <w:jc w:val="both"/>
        <w:rPr>
          <w:rFonts w:ascii="Times New Roman" w:hAnsi="Times New Roman"/>
        </w:rPr>
      </w:pPr>
      <w:r w:rsidRPr="0036353E">
        <w:rPr>
          <w:rFonts w:ascii="Times New Roman" w:hAnsi="Times New Roman"/>
        </w:rPr>
        <w:t xml:space="preserve">2.3. Piegādātājs rēķinu izraksta ne vēlāk kā 10 (desmit) darba dienu laikā pēc Preces pieņemšanas – nodošanas akta abpusējas parakstīšanas dienas. </w:t>
      </w:r>
    </w:p>
    <w:p w:rsidR="00041BAE" w:rsidRPr="0036353E" w:rsidRDefault="00041BAE" w:rsidP="00041BAE">
      <w:pPr>
        <w:spacing w:after="0" w:line="240" w:lineRule="auto"/>
        <w:jc w:val="both"/>
        <w:rPr>
          <w:rFonts w:ascii="Times New Roman" w:hAnsi="Times New Roman"/>
        </w:rPr>
      </w:pPr>
      <w:r w:rsidRPr="0036353E">
        <w:rPr>
          <w:rFonts w:ascii="Times New Roman" w:hAnsi="Times New Roman"/>
        </w:rPr>
        <w:t xml:space="preserve">2.4. Pasūtītājam nav pienākums apmaksāt Piegādātāja rēķinus vai segt jebkādas Piegādātāja izmaksas un zaudējumus par Piegādēm, </w:t>
      </w:r>
      <w:proofErr w:type="gramStart"/>
      <w:r w:rsidRPr="0036353E">
        <w:rPr>
          <w:rFonts w:ascii="Times New Roman" w:hAnsi="Times New Roman"/>
        </w:rPr>
        <w:t>kurus Piegādātājs nav veicis un/vai</w:t>
      </w:r>
      <w:proofErr w:type="gramEnd"/>
      <w:r w:rsidRPr="0036353E">
        <w:rPr>
          <w:rFonts w:ascii="Times New Roman" w:hAnsi="Times New Roman"/>
        </w:rPr>
        <w:t xml:space="preserve"> par kuriem </w:t>
      </w:r>
      <w:smartTag w:uri="schemas-tilde-lv/tildestengine" w:element="veidnes">
        <w:smartTagPr>
          <w:attr w:name="text" w:val="Līgumā"/>
          <w:attr w:name="id" w:val="-1"/>
          <w:attr w:name="baseform" w:val="līgum|s"/>
        </w:smartTagPr>
        <w:r w:rsidRPr="0036353E">
          <w:rPr>
            <w:rFonts w:ascii="Times New Roman" w:hAnsi="Times New Roman"/>
          </w:rPr>
          <w:t>Līgumā</w:t>
        </w:r>
      </w:smartTag>
      <w:r w:rsidRPr="0036353E">
        <w:rPr>
          <w:rFonts w:ascii="Times New Roman" w:hAnsi="Times New Roman"/>
        </w:rPr>
        <w:t xml:space="preserve"> noteiktajā kārtībā ir konstatēti un nav novērsti trūkumi.</w:t>
      </w:r>
    </w:p>
    <w:p w:rsidR="00041BAE" w:rsidRPr="0036353E" w:rsidRDefault="00041BAE" w:rsidP="00041BAE">
      <w:pPr>
        <w:spacing w:after="0" w:line="240" w:lineRule="auto"/>
        <w:jc w:val="both"/>
        <w:rPr>
          <w:rFonts w:ascii="Times New Roman" w:hAnsi="Times New Roman"/>
        </w:rPr>
      </w:pPr>
      <w:r w:rsidRPr="0036353E">
        <w:rPr>
          <w:rFonts w:ascii="Times New Roman" w:hAnsi="Times New Roman"/>
        </w:rPr>
        <w:t>2.5. Ja Pasūtītājs neveic samaksu par Pasūtījumu laikā, tad Pasūtītājs maksā līgumsodu 0.5</w:t>
      </w:r>
      <w:r w:rsidRPr="0036353E">
        <w:rPr>
          <w:rFonts w:ascii="Times New Roman" w:hAnsi="Times New Roman"/>
          <w:color w:val="000000"/>
          <w:spacing w:val="4"/>
        </w:rPr>
        <w:t xml:space="preserve">% </w:t>
      </w:r>
      <w:r w:rsidRPr="0036353E">
        <w:rPr>
          <w:rFonts w:ascii="Times New Roman" w:hAnsi="Times New Roman"/>
        </w:rPr>
        <w:t xml:space="preserve">apmērā no laikā nesamaksātā rēķina summas par katru nokavēto dienu, bet ne vairāk kā 10% no kopējās nesamaksātā rēķina summas. </w:t>
      </w:r>
    </w:p>
    <w:p w:rsidR="00041BAE" w:rsidRPr="0036353E" w:rsidRDefault="00041BAE" w:rsidP="00041BAE">
      <w:pPr>
        <w:spacing w:after="0" w:line="240" w:lineRule="auto"/>
        <w:jc w:val="both"/>
        <w:rPr>
          <w:rFonts w:ascii="Times New Roman" w:hAnsi="Times New Roman"/>
        </w:rPr>
      </w:pPr>
      <w:r w:rsidRPr="0036353E">
        <w:rPr>
          <w:rFonts w:ascii="Times New Roman" w:hAnsi="Times New Roman"/>
        </w:rPr>
        <w:t xml:space="preserve">2.6. Ja Piegādātājs neievēro Līgumā noteikto Pasūtījuma izpildes termiņu, tad Piegādātājs maksā soda naudu 0.5% apmērā no nokavētā pasūtījuma summas par katru nokavēto dienu, bet ne vairāk kā 10% no nokavētā pasūtījuma summas. </w:t>
      </w:r>
    </w:p>
    <w:p w:rsidR="00041BAE" w:rsidRPr="0036353E" w:rsidRDefault="00041BAE" w:rsidP="00041BAE">
      <w:pPr>
        <w:spacing w:after="0" w:line="240" w:lineRule="auto"/>
        <w:jc w:val="both"/>
        <w:rPr>
          <w:rFonts w:ascii="Times New Roman" w:hAnsi="Times New Roman"/>
        </w:rPr>
      </w:pPr>
      <w:r w:rsidRPr="0036353E">
        <w:rPr>
          <w:rFonts w:ascii="Times New Roman" w:hAnsi="Times New Roman"/>
        </w:rPr>
        <w:t>2.7. Pasūtītājs ir tiesības vienpusēji ieturēt Piegādātāja maksājamo līgumsodu no līgumā noteiktajiem Pasūtītāja maksājumiem.</w:t>
      </w:r>
    </w:p>
    <w:p w:rsidR="00041BAE" w:rsidRPr="0036353E" w:rsidRDefault="00041BAE" w:rsidP="00041BAE">
      <w:pPr>
        <w:spacing w:after="0" w:line="240" w:lineRule="auto"/>
        <w:jc w:val="both"/>
        <w:rPr>
          <w:rFonts w:ascii="Times New Roman" w:hAnsi="Times New Roman"/>
        </w:rPr>
      </w:pPr>
      <w:r w:rsidRPr="0036353E">
        <w:rPr>
          <w:rFonts w:ascii="Times New Roman" w:hAnsi="Times New Roman"/>
        </w:rPr>
        <w:t>2.8. Līguma finansēšana veikta no projekta „Latvijas Lauksaimniecības universitātes Veterinārās klīnikas materiālās bāzes pilnveidošana”, līgums Nr. 190713/S 163 (S257)</w:t>
      </w:r>
      <w:r w:rsidRPr="0036353E">
        <w:rPr>
          <w:rFonts w:ascii="Times New Roman" w:hAnsi="Times New Roman"/>
          <w:b/>
        </w:rPr>
        <w:t>.</w:t>
      </w:r>
    </w:p>
    <w:p w:rsidR="00041BAE" w:rsidRPr="0036353E" w:rsidRDefault="00041BAE" w:rsidP="00041BAE">
      <w:pPr>
        <w:spacing w:after="0" w:line="240" w:lineRule="auto"/>
        <w:jc w:val="both"/>
        <w:rPr>
          <w:rFonts w:ascii="Times New Roman" w:hAnsi="Times New Roman"/>
          <w:bCs/>
        </w:rPr>
      </w:pPr>
      <w:r w:rsidRPr="0036353E">
        <w:rPr>
          <w:rFonts w:ascii="Times New Roman" w:hAnsi="Times New Roman"/>
          <w:bCs/>
        </w:rPr>
        <w:t xml:space="preserve">2.9.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sidRPr="0036353E">
        <w:rPr>
          <w:rFonts w:ascii="Times New Roman" w:hAnsi="Times New Roman"/>
          <w:bCs/>
        </w:rPr>
        <w:t>euro</w:t>
      </w:r>
      <w:proofErr w:type="spellEnd"/>
      <w:r w:rsidRPr="0036353E">
        <w:rPr>
          <w:rFonts w:ascii="Times New Roman" w:hAnsi="Times New Roman"/>
          <w:bCs/>
        </w:rPr>
        <w:t xml:space="preserve"> bez PVN, bet PVN, citi nodokļi un tiem pielīdzināmie maksājumi tiek piemēroti atbilstoši Latvijas Republikas normatīvo aktu aktuālajai redakcijai.</w:t>
      </w:r>
    </w:p>
    <w:p w:rsidR="00041BAE" w:rsidRPr="001A3744" w:rsidRDefault="00041BAE" w:rsidP="00041BAE">
      <w:pPr>
        <w:spacing w:after="0" w:line="240" w:lineRule="auto"/>
        <w:jc w:val="both"/>
        <w:rPr>
          <w:rFonts w:ascii="Times New Roman" w:hAnsi="Times New Roman"/>
          <w:spacing w:val="4"/>
          <w:highlight w:val="yellow"/>
        </w:rPr>
      </w:pPr>
    </w:p>
    <w:p w:rsidR="00041BAE" w:rsidRPr="00DC2FB7" w:rsidRDefault="00041BAE" w:rsidP="00041BAE">
      <w:pPr>
        <w:spacing w:after="0" w:line="240" w:lineRule="auto"/>
        <w:jc w:val="center"/>
        <w:rPr>
          <w:rFonts w:ascii="Times New Roman" w:hAnsi="Times New Roman"/>
          <w:b/>
          <w:bCs/>
        </w:rPr>
      </w:pPr>
      <w:r w:rsidRPr="00DC2FB7">
        <w:rPr>
          <w:rFonts w:ascii="Times New Roman" w:hAnsi="Times New Roman"/>
          <w:b/>
          <w:bCs/>
        </w:rPr>
        <w:t>3. Pasūtījuma piešķiršanas un izpildes kārtība</w:t>
      </w:r>
    </w:p>
    <w:p w:rsidR="00041BAE" w:rsidRPr="0036353E" w:rsidRDefault="00041BAE" w:rsidP="00041BAE">
      <w:pPr>
        <w:numPr>
          <w:ilvl w:val="1"/>
          <w:numId w:val="26"/>
        </w:numPr>
        <w:tabs>
          <w:tab w:val="clear" w:pos="360"/>
          <w:tab w:val="num" w:pos="0"/>
          <w:tab w:val="num" w:pos="426"/>
        </w:tabs>
        <w:spacing w:after="0" w:line="240" w:lineRule="auto"/>
        <w:jc w:val="both"/>
        <w:rPr>
          <w:rFonts w:ascii="Times New Roman" w:hAnsi="Times New Roman"/>
        </w:rPr>
      </w:pPr>
      <w:r w:rsidRPr="0036353E">
        <w:rPr>
          <w:rFonts w:ascii="Times New Roman" w:hAnsi="Times New Roman"/>
        </w:rPr>
        <w:t>3.1. Piegādātājs veic Darba uzdevumam, Tehniskajai specifikācijai un Piedāvājumam atbilstošas Preces piegādi, integrāciju un potenciālo darbinieku apmācību _________________</w:t>
      </w:r>
      <w:proofErr w:type="gramStart"/>
      <w:r w:rsidRPr="0036353E">
        <w:rPr>
          <w:rFonts w:ascii="Times New Roman" w:hAnsi="Times New Roman"/>
        </w:rPr>
        <w:t xml:space="preserve">  </w:t>
      </w:r>
      <w:proofErr w:type="gramEnd"/>
      <w:r w:rsidRPr="0036353E">
        <w:rPr>
          <w:rFonts w:ascii="Times New Roman" w:hAnsi="Times New Roman"/>
        </w:rPr>
        <w:t>laikā pēc līguma noslēgšanas un nodrošina Preces uzturēšanas pakalpojumu līdz 4.1.punktā norādītajam līguma beigu termiņam.</w:t>
      </w:r>
    </w:p>
    <w:p w:rsidR="00041BAE" w:rsidRDefault="00041BAE" w:rsidP="00041BAE">
      <w:pPr>
        <w:numPr>
          <w:ilvl w:val="1"/>
          <w:numId w:val="26"/>
        </w:numPr>
        <w:tabs>
          <w:tab w:val="clear" w:pos="360"/>
          <w:tab w:val="num" w:pos="0"/>
          <w:tab w:val="num" w:pos="426"/>
        </w:tabs>
        <w:spacing w:after="0" w:line="240" w:lineRule="auto"/>
        <w:jc w:val="both"/>
        <w:rPr>
          <w:rFonts w:ascii="Times New Roman" w:hAnsi="Times New Roman"/>
        </w:rPr>
      </w:pPr>
      <w:r w:rsidRPr="0036353E">
        <w:rPr>
          <w:rFonts w:ascii="Times New Roman" w:hAnsi="Times New Roman"/>
        </w:rPr>
        <w:lastRenderedPageBreak/>
        <w:t>3.2. Piegādātāja pilnvarotais pārstāvis pirms 1.1.punktā norādītās Preces piegādes vienojas ar Pasūtītāja</w:t>
      </w:r>
      <w:r w:rsidRPr="00F63607">
        <w:rPr>
          <w:rFonts w:ascii="Times New Roman" w:hAnsi="Times New Roman"/>
        </w:rPr>
        <w:t xml:space="preserve"> pilnvaroto pārstāvi par Preces saņemšanu.</w:t>
      </w:r>
    </w:p>
    <w:p w:rsidR="00041BAE" w:rsidRDefault="00041BAE" w:rsidP="00041BAE">
      <w:pPr>
        <w:spacing w:after="0" w:line="240" w:lineRule="auto"/>
        <w:jc w:val="both"/>
        <w:rPr>
          <w:rFonts w:ascii="Times New Roman" w:hAnsi="Times New Roman"/>
          <w:b/>
          <w:bCs/>
        </w:rPr>
      </w:pPr>
    </w:p>
    <w:p w:rsidR="00041BAE" w:rsidRPr="001A3744" w:rsidRDefault="00041BAE" w:rsidP="00041BAE">
      <w:pPr>
        <w:tabs>
          <w:tab w:val="left" w:pos="284"/>
        </w:tabs>
        <w:spacing w:after="0" w:line="240" w:lineRule="auto"/>
        <w:jc w:val="center"/>
        <w:rPr>
          <w:rFonts w:ascii="Times New Roman" w:hAnsi="Times New Roman"/>
        </w:rPr>
      </w:pPr>
      <w:r w:rsidRPr="001A3744">
        <w:rPr>
          <w:rFonts w:ascii="Times New Roman" w:hAnsi="Times New Roman"/>
          <w:b/>
        </w:rPr>
        <w:t xml:space="preserve">4.Līguma darbības laiks </w:t>
      </w:r>
    </w:p>
    <w:p w:rsidR="00041BAE" w:rsidRPr="001A3744" w:rsidRDefault="00041BAE" w:rsidP="00041BAE">
      <w:pPr>
        <w:tabs>
          <w:tab w:val="left" w:pos="284"/>
        </w:tabs>
        <w:spacing w:after="0" w:line="240" w:lineRule="auto"/>
        <w:jc w:val="both"/>
        <w:rPr>
          <w:rFonts w:ascii="Times New Roman" w:hAnsi="Times New Roman"/>
        </w:rPr>
      </w:pPr>
      <w:r w:rsidRPr="001A3744">
        <w:rPr>
          <w:rFonts w:ascii="Times New Roman" w:hAnsi="Times New Roman"/>
        </w:rPr>
        <w:t xml:space="preserve">4.1. </w:t>
      </w:r>
      <w:r w:rsidRPr="0036353E">
        <w:rPr>
          <w:rFonts w:ascii="Times New Roman" w:hAnsi="Times New Roman"/>
        </w:rPr>
        <w:t>Līgums</w:t>
      </w:r>
      <w:r w:rsidRPr="001A3744">
        <w:rPr>
          <w:rFonts w:ascii="Times New Roman" w:hAnsi="Times New Roman"/>
        </w:rPr>
        <w:t xml:space="preserve"> stājas spēkā no tā parakstīšanas brīža un ir spēkā </w:t>
      </w:r>
      <w:r w:rsidRPr="001A3744">
        <w:rPr>
          <w:rFonts w:ascii="Times New Roman" w:hAnsi="Times New Roman"/>
          <w:b/>
        </w:rPr>
        <w:t>līdz __________________.</w:t>
      </w:r>
    </w:p>
    <w:p w:rsidR="00041BAE" w:rsidRPr="001D2527" w:rsidRDefault="00041BAE" w:rsidP="00041BAE">
      <w:pPr>
        <w:tabs>
          <w:tab w:val="left" w:pos="284"/>
        </w:tabs>
        <w:spacing w:after="0" w:line="240" w:lineRule="auto"/>
        <w:jc w:val="both"/>
        <w:rPr>
          <w:rFonts w:ascii="Times New Roman" w:hAnsi="Times New Roman"/>
        </w:rPr>
      </w:pPr>
    </w:p>
    <w:p w:rsidR="00041BAE" w:rsidRPr="001D2527" w:rsidRDefault="00041BAE" w:rsidP="00041BAE">
      <w:pPr>
        <w:pStyle w:val="Heading1"/>
        <w:tabs>
          <w:tab w:val="left" w:pos="567"/>
        </w:tabs>
        <w:spacing w:before="0" w:after="0"/>
        <w:ind w:left="360"/>
        <w:rPr>
          <w:rFonts w:ascii="Times New Roman" w:hAnsi="Times New Roman"/>
          <w:sz w:val="22"/>
          <w:szCs w:val="22"/>
        </w:rPr>
      </w:pPr>
      <w:proofErr w:type="gramStart"/>
      <w:r w:rsidRPr="001D2527">
        <w:rPr>
          <w:rFonts w:ascii="Times New Roman" w:hAnsi="Times New Roman"/>
          <w:sz w:val="22"/>
          <w:szCs w:val="22"/>
          <w:lang w:val="lv-LV"/>
        </w:rPr>
        <w:t>5.</w:t>
      </w:r>
      <w:r w:rsidRPr="001D2527">
        <w:rPr>
          <w:rFonts w:ascii="Times New Roman" w:hAnsi="Times New Roman"/>
          <w:smallCaps w:val="0"/>
          <w:sz w:val="22"/>
          <w:szCs w:val="22"/>
        </w:rPr>
        <w:t>Pušu tiesības un pienākumi</w:t>
      </w:r>
      <w:proofErr w:type="gramEnd"/>
    </w:p>
    <w:p w:rsidR="00041BAE" w:rsidRPr="001D2527" w:rsidRDefault="00041BAE" w:rsidP="00041BAE">
      <w:pPr>
        <w:widowControl w:val="0"/>
        <w:autoSpaceDE w:val="0"/>
        <w:autoSpaceDN w:val="0"/>
        <w:adjustRightInd w:val="0"/>
        <w:spacing w:after="0" w:line="240" w:lineRule="auto"/>
        <w:jc w:val="both"/>
        <w:rPr>
          <w:rFonts w:ascii="Times New Roman" w:hAnsi="Times New Roman"/>
        </w:rPr>
      </w:pPr>
      <w:r w:rsidRPr="001D2527">
        <w:rPr>
          <w:rFonts w:ascii="Times New Roman" w:hAnsi="Times New Roman"/>
          <w:caps/>
        </w:rPr>
        <w:t xml:space="preserve">5.1. </w:t>
      </w:r>
      <w:r w:rsidRPr="001D2527">
        <w:rPr>
          <w:rFonts w:ascii="Times New Roman" w:hAnsi="Times New Roman"/>
        </w:rPr>
        <w:t>Piegādātājs:</w:t>
      </w:r>
    </w:p>
    <w:p w:rsidR="00041BAE" w:rsidRPr="00041BAE" w:rsidRDefault="00041BAE" w:rsidP="00041BAE">
      <w:pPr>
        <w:widowControl w:val="0"/>
        <w:autoSpaceDE w:val="0"/>
        <w:autoSpaceDN w:val="0"/>
        <w:adjustRightInd w:val="0"/>
        <w:spacing w:after="0" w:line="240" w:lineRule="auto"/>
        <w:ind w:left="567" w:hanging="567"/>
        <w:jc w:val="both"/>
        <w:rPr>
          <w:rFonts w:ascii="Times New Roman" w:hAnsi="Times New Roman"/>
        </w:rPr>
      </w:pPr>
      <w:r w:rsidRPr="00041BAE">
        <w:rPr>
          <w:rFonts w:ascii="Times New Roman" w:hAnsi="Times New Roman"/>
        </w:rPr>
        <w:t xml:space="preserve">5.1.1. apņemas veikt Līguma </w:t>
      </w:r>
      <w:r w:rsidRPr="00041BAE">
        <w:rPr>
          <w:rFonts w:ascii="Times New Roman" w:hAnsi="Times New Roman"/>
        </w:rPr>
        <w:fldChar w:fldCharType="begin"/>
      </w:r>
      <w:r w:rsidRPr="00041BAE">
        <w:rPr>
          <w:rFonts w:ascii="Times New Roman" w:hAnsi="Times New Roman"/>
        </w:rPr>
        <w:instrText xml:space="preserve"> REF _Ref285012189 \r \h  \* MERGEFORMAT </w:instrText>
      </w:r>
      <w:r w:rsidRPr="00041BAE">
        <w:rPr>
          <w:rFonts w:ascii="Times New Roman" w:hAnsi="Times New Roman"/>
        </w:rPr>
        <w:fldChar w:fldCharType="separate"/>
      </w:r>
      <w:r w:rsidR="00D45D51" w:rsidRPr="00D45D51">
        <w:rPr>
          <w:rFonts w:ascii="Times New Roman" w:hAnsi="Times New Roman"/>
          <w:b/>
          <w:bCs/>
        </w:rPr>
        <w:t>Error! Reference source not found.</w:t>
      </w:r>
      <w:r w:rsidRPr="00041BAE">
        <w:rPr>
          <w:rFonts w:ascii="Times New Roman" w:hAnsi="Times New Roman"/>
        </w:rPr>
        <w:fldChar w:fldCharType="end"/>
      </w:r>
      <w:r w:rsidRPr="00041BAE">
        <w:rPr>
          <w:rFonts w:ascii="Times New Roman" w:hAnsi="Times New Roman"/>
        </w:rPr>
        <w:t xml:space="preserve">.punktā norādītās Preces piegādes un integrēšanas pakalpojumu sniegšanu paredzētajā termiņā, apjomā un kvalitātē; </w:t>
      </w:r>
    </w:p>
    <w:p w:rsidR="00041BAE" w:rsidRPr="00041BAE" w:rsidRDefault="00041BAE" w:rsidP="00041BAE">
      <w:pPr>
        <w:widowControl w:val="0"/>
        <w:numPr>
          <w:ilvl w:val="2"/>
          <w:numId w:val="27"/>
        </w:numPr>
        <w:autoSpaceDE w:val="0"/>
        <w:autoSpaceDN w:val="0"/>
        <w:adjustRightInd w:val="0"/>
        <w:spacing w:after="0" w:line="240" w:lineRule="auto"/>
        <w:ind w:left="567" w:hanging="567"/>
        <w:jc w:val="both"/>
        <w:rPr>
          <w:rFonts w:ascii="Times New Roman" w:hAnsi="Times New Roman"/>
        </w:rPr>
      </w:pPr>
      <w:r w:rsidRPr="00041BAE">
        <w:rPr>
          <w:rFonts w:ascii="Times New Roman" w:hAnsi="Times New Roman"/>
        </w:rPr>
        <w:t>nodrošina Preces lietotājiem atbalstu darbā ar Preci saskaņā ar konkursa (</w:t>
      </w:r>
      <w:proofErr w:type="spellStart"/>
      <w:r w:rsidRPr="00041BAE">
        <w:rPr>
          <w:rFonts w:ascii="Times New Roman" w:hAnsi="Times New Roman"/>
        </w:rPr>
        <w:t>id.Nr</w:t>
      </w:r>
      <w:proofErr w:type="spellEnd"/>
      <w:r w:rsidRPr="00041BAE">
        <w:rPr>
          <w:rFonts w:ascii="Times New Roman" w:hAnsi="Times New Roman"/>
        </w:rPr>
        <w:t>. LLU/2014/53/AK) nolikuma darba uzdevumu un tehnisko specifikāciju un Piegādātāja iesniegto piedāvājumu;</w:t>
      </w:r>
    </w:p>
    <w:p w:rsidR="00041BAE" w:rsidRPr="00041BAE" w:rsidRDefault="00041BAE" w:rsidP="00041BAE">
      <w:pPr>
        <w:widowControl w:val="0"/>
        <w:numPr>
          <w:ilvl w:val="2"/>
          <w:numId w:val="27"/>
        </w:numPr>
        <w:autoSpaceDE w:val="0"/>
        <w:autoSpaceDN w:val="0"/>
        <w:adjustRightInd w:val="0"/>
        <w:spacing w:after="0" w:line="240" w:lineRule="auto"/>
        <w:ind w:left="567" w:hanging="567"/>
        <w:jc w:val="both"/>
        <w:rPr>
          <w:rFonts w:ascii="Times New Roman" w:hAnsi="Times New Roman"/>
        </w:rPr>
      </w:pPr>
      <w:r w:rsidRPr="00041BAE">
        <w:rPr>
          <w:rFonts w:ascii="Times New Roman" w:hAnsi="Times New Roman"/>
        </w:rPr>
        <w:t>pēc Līguma 1.3.punktā noteikto prasību izpildes tiek parakstīts abpusējs Preces nodošanas – pieņemšanas akts;</w:t>
      </w:r>
    </w:p>
    <w:p w:rsidR="00041BAE" w:rsidRPr="00041BAE" w:rsidRDefault="00041BAE" w:rsidP="00041BAE">
      <w:pPr>
        <w:widowControl w:val="0"/>
        <w:numPr>
          <w:ilvl w:val="2"/>
          <w:numId w:val="27"/>
        </w:numPr>
        <w:autoSpaceDE w:val="0"/>
        <w:autoSpaceDN w:val="0"/>
        <w:adjustRightInd w:val="0"/>
        <w:spacing w:after="0" w:line="240" w:lineRule="auto"/>
        <w:jc w:val="both"/>
        <w:rPr>
          <w:rFonts w:ascii="Times New Roman" w:hAnsi="Times New Roman"/>
        </w:rPr>
      </w:pPr>
      <w:r w:rsidRPr="00041BAE">
        <w:rPr>
          <w:rFonts w:ascii="Times New Roman" w:hAnsi="Times New Roman"/>
        </w:rPr>
        <w:t>pēc preces nodošanas ekspluatācijā, piegādātājs nodrošina Preces uzturēšanas pakalpojumu saskaņā ar konkursa (</w:t>
      </w:r>
      <w:proofErr w:type="spellStart"/>
      <w:r w:rsidRPr="00041BAE">
        <w:rPr>
          <w:rFonts w:ascii="Times New Roman" w:hAnsi="Times New Roman"/>
        </w:rPr>
        <w:t>id.Nr</w:t>
      </w:r>
      <w:proofErr w:type="spellEnd"/>
      <w:r w:rsidRPr="00041BAE">
        <w:rPr>
          <w:rFonts w:ascii="Times New Roman" w:hAnsi="Times New Roman"/>
        </w:rPr>
        <w:t>. LLU/2014/53/AK) nolikuma darba uzdevumu un tehnisko specifikāciju.</w:t>
      </w:r>
    </w:p>
    <w:p w:rsidR="00041BAE" w:rsidRPr="00041BAE" w:rsidRDefault="00041BAE" w:rsidP="00041BAE">
      <w:pPr>
        <w:widowControl w:val="0"/>
        <w:numPr>
          <w:ilvl w:val="2"/>
          <w:numId w:val="27"/>
        </w:numPr>
        <w:autoSpaceDE w:val="0"/>
        <w:autoSpaceDN w:val="0"/>
        <w:adjustRightInd w:val="0"/>
        <w:spacing w:after="0" w:line="240" w:lineRule="auto"/>
        <w:jc w:val="both"/>
        <w:rPr>
          <w:rFonts w:ascii="Times New Roman" w:hAnsi="Times New Roman"/>
        </w:rPr>
      </w:pPr>
      <w:r w:rsidRPr="00041BAE">
        <w:rPr>
          <w:rFonts w:ascii="Times New Roman" w:hAnsi="Times New Roman"/>
        </w:rPr>
        <w:t>veic Pasūtītāja darbinieku apmācību un konsultāciju sniegšanu par Preces ieviešanu, administrēšanu un lietošanu, saskaņā ar konkursa (</w:t>
      </w:r>
      <w:proofErr w:type="spellStart"/>
      <w:r w:rsidRPr="00041BAE">
        <w:rPr>
          <w:rFonts w:ascii="Times New Roman" w:hAnsi="Times New Roman"/>
        </w:rPr>
        <w:t>id.Nr</w:t>
      </w:r>
      <w:proofErr w:type="spellEnd"/>
      <w:r w:rsidRPr="00041BAE">
        <w:rPr>
          <w:rFonts w:ascii="Times New Roman" w:hAnsi="Times New Roman"/>
        </w:rPr>
        <w:t>. LLU/2014/53/AK) nolikuma darba uzdevumu un tehnisko specifikāciju;</w:t>
      </w:r>
    </w:p>
    <w:p w:rsidR="00041BAE" w:rsidRPr="00041BAE" w:rsidRDefault="00041BAE" w:rsidP="00041BAE">
      <w:pPr>
        <w:widowControl w:val="0"/>
        <w:autoSpaceDE w:val="0"/>
        <w:autoSpaceDN w:val="0"/>
        <w:adjustRightInd w:val="0"/>
        <w:spacing w:after="0" w:line="240" w:lineRule="auto"/>
        <w:jc w:val="both"/>
        <w:rPr>
          <w:rFonts w:ascii="Times New Roman" w:hAnsi="Times New Roman"/>
        </w:rPr>
      </w:pPr>
      <w:r w:rsidRPr="00041BAE">
        <w:rPr>
          <w:rFonts w:ascii="Times New Roman" w:hAnsi="Times New Roman"/>
          <w:caps/>
        </w:rPr>
        <w:t>5.2.</w:t>
      </w:r>
      <w:r w:rsidRPr="00041BAE">
        <w:rPr>
          <w:rFonts w:ascii="Times New Roman" w:hAnsi="Times New Roman"/>
        </w:rPr>
        <w:t>Pasūtītājs:</w:t>
      </w:r>
    </w:p>
    <w:p w:rsidR="00041BAE" w:rsidRPr="00041BAE" w:rsidRDefault="00041BAE" w:rsidP="00041BAE">
      <w:pPr>
        <w:widowControl w:val="0"/>
        <w:numPr>
          <w:ilvl w:val="2"/>
          <w:numId w:val="28"/>
        </w:numPr>
        <w:autoSpaceDE w:val="0"/>
        <w:autoSpaceDN w:val="0"/>
        <w:adjustRightInd w:val="0"/>
        <w:spacing w:after="0" w:line="240" w:lineRule="auto"/>
        <w:jc w:val="both"/>
        <w:rPr>
          <w:rFonts w:ascii="Times New Roman" w:hAnsi="Times New Roman"/>
        </w:rPr>
      </w:pPr>
      <w:r w:rsidRPr="00041BAE">
        <w:rPr>
          <w:rFonts w:ascii="Times New Roman" w:hAnsi="Times New Roman"/>
        </w:rPr>
        <w:t>apņemas veikt Līgumā noteiktajā termiņā un kārtībā;</w:t>
      </w:r>
    </w:p>
    <w:p w:rsidR="00041BAE" w:rsidRPr="00041BAE" w:rsidRDefault="00041BAE" w:rsidP="00041BAE">
      <w:pPr>
        <w:widowControl w:val="0"/>
        <w:numPr>
          <w:ilvl w:val="2"/>
          <w:numId w:val="28"/>
        </w:numPr>
        <w:autoSpaceDE w:val="0"/>
        <w:autoSpaceDN w:val="0"/>
        <w:adjustRightInd w:val="0"/>
        <w:spacing w:after="0" w:line="240" w:lineRule="auto"/>
        <w:jc w:val="both"/>
        <w:rPr>
          <w:rFonts w:ascii="Times New Roman" w:hAnsi="Times New Roman"/>
        </w:rPr>
      </w:pPr>
      <w:r w:rsidRPr="00041BAE">
        <w:rPr>
          <w:rFonts w:ascii="Times New Roman" w:hAnsi="Times New Roman"/>
        </w:rPr>
        <w:t xml:space="preserve">apņemas savlaicīgi veikt Preces pieņemšanu. </w:t>
      </w:r>
    </w:p>
    <w:p w:rsidR="00041BAE" w:rsidRPr="00041BAE" w:rsidRDefault="00041BAE" w:rsidP="00041BAE">
      <w:pPr>
        <w:widowControl w:val="0"/>
        <w:numPr>
          <w:ilvl w:val="2"/>
          <w:numId w:val="28"/>
        </w:numPr>
        <w:autoSpaceDE w:val="0"/>
        <w:autoSpaceDN w:val="0"/>
        <w:adjustRightInd w:val="0"/>
        <w:spacing w:after="0" w:line="240" w:lineRule="auto"/>
        <w:jc w:val="both"/>
        <w:rPr>
          <w:rFonts w:ascii="Times New Roman" w:hAnsi="Times New Roman"/>
        </w:rPr>
      </w:pPr>
      <w:r w:rsidRPr="00041BAE">
        <w:rPr>
          <w:rFonts w:ascii="Times New Roman" w:hAnsi="Times New Roman"/>
        </w:rPr>
        <w:t xml:space="preserve">apņemas nodrošināt potenciālo lietotāju </w:t>
      </w:r>
      <w:proofErr w:type="spellStart"/>
      <w:r w:rsidRPr="00041BAE">
        <w:rPr>
          <w:rFonts w:ascii="Times New Roman" w:hAnsi="Times New Roman"/>
        </w:rPr>
        <w:t>darbastacijas</w:t>
      </w:r>
      <w:proofErr w:type="spellEnd"/>
      <w:r w:rsidRPr="00041BAE">
        <w:rPr>
          <w:rFonts w:ascii="Times New Roman" w:hAnsi="Times New Roman"/>
        </w:rPr>
        <w:t xml:space="preserve"> un atbilstošas veiktspējas serveri ar operētājsistēmu, kā arī tā rīcībā esošās, Līguma priekšmeta izpildei nepieciešamās informācijas sniegšanu un nepieciešamo lēmumu pieņemšanu, atbildot uz Piegādātāja rakstisku pieprasījumu 5 (piecu) darba dienu laikā no pieteikuma saņemšanas dienas.</w:t>
      </w:r>
    </w:p>
    <w:p w:rsidR="00041BAE" w:rsidRPr="00041BAE" w:rsidRDefault="00041BAE" w:rsidP="00041BAE">
      <w:pPr>
        <w:widowControl w:val="0"/>
        <w:numPr>
          <w:ilvl w:val="1"/>
          <w:numId w:val="28"/>
        </w:numPr>
        <w:tabs>
          <w:tab w:val="left" w:pos="426"/>
        </w:tabs>
        <w:autoSpaceDE w:val="0"/>
        <w:autoSpaceDN w:val="0"/>
        <w:adjustRightInd w:val="0"/>
        <w:spacing w:after="0" w:line="240" w:lineRule="auto"/>
        <w:ind w:left="0" w:firstLine="0"/>
        <w:jc w:val="both"/>
        <w:rPr>
          <w:rFonts w:ascii="Times New Roman" w:hAnsi="Times New Roman"/>
        </w:rPr>
      </w:pPr>
      <w:r w:rsidRPr="00041BAE">
        <w:rPr>
          <w:rFonts w:ascii="Times New Roman" w:hAnsi="Times New Roman"/>
        </w:rPr>
        <w:t>Līdzēji apņemas 3 (trīs) darba dienu laikā ziņot viena otrai par Līguma noteikumu nepildīšanu, norādot iemeslus.</w:t>
      </w:r>
    </w:p>
    <w:p w:rsidR="00041BAE" w:rsidRPr="00041BAE" w:rsidRDefault="00041BAE" w:rsidP="00041BAE">
      <w:pPr>
        <w:spacing w:after="0" w:line="240" w:lineRule="auto"/>
        <w:jc w:val="center"/>
        <w:rPr>
          <w:rFonts w:ascii="Times New Roman" w:hAnsi="Times New Roman"/>
          <w:b/>
          <w:bCs/>
        </w:rPr>
      </w:pPr>
    </w:p>
    <w:p w:rsidR="00041BAE" w:rsidRPr="00041BAE" w:rsidRDefault="00041BAE" w:rsidP="00041BAE">
      <w:pPr>
        <w:spacing w:after="0" w:line="240" w:lineRule="auto"/>
        <w:jc w:val="center"/>
        <w:rPr>
          <w:rFonts w:ascii="Times New Roman" w:hAnsi="Times New Roman"/>
          <w:b/>
          <w:bCs/>
        </w:rPr>
      </w:pPr>
      <w:r w:rsidRPr="00041BAE">
        <w:rPr>
          <w:rFonts w:ascii="Times New Roman" w:hAnsi="Times New Roman"/>
          <w:b/>
          <w:bCs/>
        </w:rPr>
        <w:t>6. Līguma noteikumu grozīšana, tās darbības pārtraukšana</w:t>
      </w:r>
    </w:p>
    <w:p w:rsidR="00041BAE" w:rsidRPr="00041BAE" w:rsidRDefault="00041BAE" w:rsidP="00041BAE">
      <w:pPr>
        <w:spacing w:after="0" w:line="240" w:lineRule="auto"/>
        <w:jc w:val="both"/>
        <w:rPr>
          <w:rFonts w:ascii="Times New Roman" w:hAnsi="Times New Roman"/>
        </w:rPr>
      </w:pPr>
      <w:r w:rsidRPr="00041BAE">
        <w:rPr>
          <w:rFonts w:ascii="Times New Roman" w:hAnsi="Times New Roman"/>
        </w:rPr>
        <w:t xml:space="preserve">6.1. </w:t>
      </w:r>
      <w:r w:rsidRPr="00041BAE">
        <w:rPr>
          <w:rFonts w:ascii="Times New Roman" w:hAnsi="Times New Roman"/>
          <w:bCs/>
        </w:rPr>
        <w:t xml:space="preserve">Līgumu </w:t>
      </w:r>
      <w:r w:rsidRPr="00041BAE">
        <w:rPr>
          <w:rFonts w:ascii="Times New Roman" w:hAnsi="Times New Roman"/>
        </w:rPr>
        <w:t xml:space="preserve">var izbeigt, Līdzējiem savstarpēji vienojoties. </w:t>
      </w:r>
    </w:p>
    <w:p w:rsidR="00041BAE" w:rsidRPr="00041BAE" w:rsidRDefault="00041BAE" w:rsidP="00041BAE">
      <w:pPr>
        <w:spacing w:after="0" w:line="240" w:lineRule="auto"/>
        <w:jc w:val="both"/>
        <w:rPr>
          <w:rFonts w:ascii="Times New Roman" w:hAnsi="Times New Roman"/>
        </w:rPr>
      </w:pPr>
      <w:r w:rsidRPr="00041BAE">
        <w:rPr>
          <w:rFonts w:ascii="Times New Roman" w:hAnsi="Times New Roman"/>
        </w:rPr>
        <w:t xml:space="preserve">6.2. Ja Piegādātājs veic prasībām neatbilstošu prettiesisku darbību, tad var tikt uzskatīts, ka ar šīs darbības veikšanu Piegādātājs ir vienpusīgi lauzis </w:t>
      </w:r>
      <w:r w:rsidRPr="00041BAE">
        <w:rPr>
          <w:rFonts w:ascii="Times New Roman" w:hAnsi="Times New Roman"/>
          <w:bCs/>
        </w:rPr>
        <w:t xml:space="preserve">Līgumu </w:t>
      </w:r>
      <w:r w:rsidRPr="00041BAE">
        <w:rPr>
          <w:rFonts w:ascii="Times New Roman" w:hAnsi="Times New Roman"/>
        </w:rPr>
        <w:t xml:space="preserve">un Piegādātājs zaudē visas ar </w:t>
      </w:r>
      <w:r w:rsidRPr="00041BAE">
        <w:rPr>
          <w:rFonts w:ascii="Times New Roman" w:hAnsi="Times New Roman"/>
          <w:bCs/>
        </w:rPr>
        <w:t xml:space="preserve">Līgumu </w:t>
      </w:r>
      <w:r w:rsidRPr="00041BAE">
        <w:rPr>
          <w:rFonts w:ascii="Times New Roman" w:hAnsi="Times New Roman"/>
        </w:rPr>
        <w:t xml:space="preserve">saistītās saistības. </w:t>
      </w:r>
    </w:p>
    <w:p w:rsidR="00041BAE" w:rsidRPr="00041BAE" w:rsidRDefault="00041BAE" w:rsidP="00041BAE">
      <w:pPr>
        <w:pStyle w:val="BodyText"/>
        <w:rPr>
          <w:rFonts w:ascii="Times New Roman" w:hAnsi="Times New Roman"/>
          <w:sz w:val="22"/>
        </w:rPr>
      </w:pPr>
      <w:r w:rsidRPr="00041BAE">
        <w:rPr>
          <w:rFonts w:ascii="Times New Roman" w:hAnsi="Times New Roman"/>
          <w:sz w:val="22"/>
        </w:rPr>
        <w:t>6.3. Pasūtītājam ir tiesības vienpusēji atkāpties no Līguma bez Piegādātāja piekrišanas šādos gadījumos:</w:t>
      </w:r>
    </w:p>
    <w:p w:rsidR="00041BAE" w:rsidRPr="00041BAE" w:rsidRDefault="00041BAE" w:rsidP="00041BAE">
      <w:pPr>
        <w:pStyle w:val="BodyText"/>
        <w:ind w:left="720"/>
        <w:rPr>
          <w:rFonts w:ascii="Times New Roman" w:hAnsi="Times New Roman"/>
          <w:strike/>
          <w:sz w:val="22"/>
        </w:rPr>
      </w:pPr>
      <w:r w:rsidRPr="00041BAE">
        <w:rPr>
          <w:rFonts w:ascii="Times New Roman" w:hAnsi="Times New Roman"/>
          <w:sz w:val="22"/>
        </w:rPr>
        <w:t>6.3.1. ja Piegādātājs piegādā nekvalitatīvu, Līguma 1.1. un 1.2.punkta noteikumiem neatbilstošu Preci.</w:t>
      </w:r>
    </w:p>
    <w:p w:rsidR="00041BAE" w:rsidRPr="00041BAE" w:rsidRDefault="00041BAE" w:rsidP="00041BAE">
      <w:pPr>
        <w:pStyle w:val="BodyText"/>
        <w:ind w:left="720"/>
        <w:rPr>
          <w:rFonts w:ascii="Times New Roman" w:hAnsi="Times New Roman"/>
          <w:sz w:val="22"/>
        </w:rPr>
      </w:pPr>
      <w:r w:rsidRPr="00041BAE">
        <w:rPr>
          <w:rFonts w:ascii="Times New Roman" w:hAnsi="Times New Roman"/>
          <w:sz w:val="22"/>
        </w:rPr>
        <w:t>6.3.2. ja Piegādātājs piegādā Preci par augstākām cenām kā norādīts Piegādātāja piedāvājumā.</w:t>
      </w:r>
    </w:p>
    <w:p w:rsidR="00041BAE" w:rsidRPr="00041BAE" w:rsidRDefault="00041BAE" w:rsidP="00041BAE">
      <w:pPr>
        <w:pStyle w:val="BodyText"/>
        <w:ind w:left="720"/>
        <w:rPr>
          <w:rFonts w:ascii="Times New Roman" w:hAnsi="Times New Roman"/>
          <w:sz w:val="22"/>
        </w:rPr>
      </w:pPr>
      <w:r w:rsidRPr="00041BAE">
        <w:rPr>
          <w:rFonts w:ascii="Times New Roman" w:hAnsi="Times New Roman"/>
          <w:sz w:val="22"/>
        </w:rPr>
        <w:t>6.3.3. ja Piegādātājs neievēro Līgumā noteikto Pasūtījuma izpildes termiņu vairāk par 20 (divdesmit) dienām.</w:t>
      </w:r>
    </w:p>
    <w:p w:rsidR="00041BAE" w:rsidRPr="00041BAE" w:rsidRDefault="00041BAE" w:rsidP="00041BAE">
      <w:pPr>
        <w:widowControl w:val="0"/>
        <w:numPr>
          <w:ilvl w:val="1"/>
          <w:numId w:val="29"/>
        </w:numPr>
        <w:tabs>
          <w:tab w:val="left" w:pos="426"/>
        </w:tabs>
        <w:autoSpaceDE w:val="0"/>
        <w:autoSpaceDN w:val="0"/>
        <w:adjustRightInd w:val="0"/>
        <w:spacing w:after="0" w:line="240" w:lineRule="auto"/>
        <w:ind w:left="0" w:firstLine="0"/>
        <w:jc w:val="both"/>
        <w:rPr>
          <w:rFonts w:ascii="Times New Roman" w:hAnsi="Times New Roman"/>
        </w:rPr>
      </w:pPr>
      <w:r w:rsidRPr="00041BAE">
        <w:rPr>
          <w:rFonts w:ascii="Times New Roman" w:hAnsi="Times New Roman"/>
        </w:rPr>
        <w:t>Jebkuram no Līdzējiem ir tiesības vienpusējā kārtā atkāpties no Līguma gadījumā, ja otrs Līdzējs savas vainas dēļ nepilda ar Līgumu uzliktās saistības ilgāk kā 30 (trīsdesmit) dienas no Līgumā noteiktā termiņa, par to rakstveidā paziņojot otram Līdzējam 2 (divas) nedēļas pirms atkāpšanās no Līguma, un ja otrs Līdzējs šajā termiņā neizpilda savas saistības līgums tiek pārtraukts.</w:t>
      </w:r>
    </w:p>
    <w:p w:rsidR="00041BAE" w:rsidRPr="00041BAE" w:rsidRDefault="00041BAE" w:rsidP="00041BAE">
      <w:pPr>
        <w:widowControl w:val="0"/>
        <w:numPr>
          <w:ilvl w:val="1"/>
          <w:numId w:val="29"/>
        </w:numPr>
        <w:tabs>
          <w:tab w:val="left" w:pos="426"/>
        </w:tabs>
        <w:autoSpaceDE w:val="0"/>
        <w:autoSpaceDN w:val="0"/>
        <w:adjustRightInd w:val="0"/>
        <w:spacing w:after="0" w:line="240" w:lineRule="auto"/>
        <w:ind w:left="0" w:firstLine="0"/>
        <w:jc w:val="both"/>
        <w:rPr>
          <w:rFonts w:ascii="Times New Roman" w:hAnsi="Times New Roman"/>
        </w:rPr>
      </w:pPr>
      <w:r w:rsidRPr="00041BAE">
        <w:rPr>
          <w:rFonts w:ascii="Times New Roman" w:hAnsi="Times New Roman"/>
        </w:rPr>
        <w:t xml:space="preserve"> Gadījumā, ja Pasūtītājs, Piegādātāja vainas dēļ, ir pārtraucis šo Līgumu, Piegādātājs atmaksā Pasūtītājam neizpildīto pakalpojumu līguma summu, saskaņā ar Pasūtītāja izrakstīto rēķinu.</w:t>
      </w:r>
    </w:p>
    <w:p w:rsidR="00041BAE" w:rsidRPr="00041BAE" w:rsidRDefault="00041BAE" w:rsidP="00041BAE">
      <w:pPr>
        <w:spacing w:after="0" w:line="240" w:lineRule="auto"/>
        <w:jc w:val="center"/>
        <w:rPr>
          <w:rFonts w:ascii="Times New Roman" w:hAnsi="Times New Roman"/>
          <w:b/>
          <w:bCs/>
        </w:rPr>
      </w:pPr>
    </w:p>
    <w:p w:rsidR="00041BAE" w:rsidRPr="00041BAE" w:rsidRDefault="00041BAE" w:rsidP="00041BAE">
      <w:pPr>
        <w:spacing w:after="0" w:line="240" w:lineRule="auto"/>
        <w:jc w:val="center"/>
        <w:rPr>
          <w:rFonts w:ascii="Times New Roman" w:hAnsi="Times New Roman"/>
        </w:rPr>
      </w:pPr>
      <w:r w:rsidRPr="00041BAE">
        <w:rPr>
          <w:rFonts w:ascii="Times New Roman" w:hAnsi="Times New Roman"/>
          <w:b/>
          <w:bCs/>
        </w:rPr>
        <w:t>7. Strīdu risināšanas kārtība</w:t>
      </w:r>
    </w:p>
    <w:p w:rsidR="00041BAE" w:rsidRPr="00041BAE" w:rsidRDefault="00041BAE" w:rsidP="00041BAE">
      <w:pPr>
        <w:pStyle w:val="BodyText"/>
        <w:rPr>
          <w:rFonts w:ascii="Times New Roman" w:hAnsi="Times New Roman"/>
          <w:sz w:val="22"/>
        </w:rPr>
      </w:pPr>
      <w:r w:rsidRPr="00041BAE">
        <w:rPr>
          <w:rFonts w:ascii="Times New Roman" w:hAnsi="Times New Roman"/>
          <w:sz w:val="22"/>
        </w:rPr>
        <w:t>7.1. Jebkuras nesaskaņas, domstarpības vai strīdi tiks risināti savstarpēju sarunu ceļā, kas tiks attiecīgi protokolētas. Gadījumā, ja Līdzēji nespēs vienoties, strīds risināms tiesā Latvijas Republikas spēkā esošo normatīvo aktu noteiktajā kārtībā.</w:t>
      </w:r>
    </w:p>
    <w:p w:rsidR="00041BAE" w:rsidRPr="00041BAE" w:rsidRDefault="00041BAE" w:rsidP="00041BAE">
      <w:pPr>
        <w:spacing w:after="0" w:line="240" w:lineRule="auto"/>
        <w:jc w:val="center"/>
        <w:rPr>
          <w:rFonts w:ascii="Times New Roman" w:hAnsi="Times New Roman"/>
          <w:b/>
          <w:bCs/>
        </w:rPr>
      </w:pPr>
    </w:p>
    <w:p w:rsidR="00041BAE" w:rsidRPr="00041BAE" w:rsidRDefault="00041BAE" w:rsidP="00041BAE">
      <w:pPr>
        <w:spacing w:after="0" w:line="240" w:lineRule="auto"/>
        <w:jc w:val="center"/>
        <w:rPr>
          <w:rFonts w:ascii="Times New Roman" w:hAnsi="Times New Roman"/>
          <w:b/>
          <w:bCs/>
        </w:rPr>
      </w:pPr>
      <w:r w:rsidRPr="00041BAE">
        <w:rPr>
          <w:rFonts w:ascii="Times New Roman" w:hAnsi="Times New Roman"/>
          <w:b/>
          <w:bCs/>
        </w:rPr>
        <w:t>8. Nepārvarama vara</w:t>
      </w:r>
    </w:p>
    <w:p w:rsidR="00041BAE" w:rsidRPr="00041BAE" w:rsidRDefault="00041BAE" w:rsidP="00041BAE">
      <w:pPr>
        <w:pStyle w:val="BodyText"/>
        <w:rPr>
          <w:rFonts w:ascii="Times New Roman" w:hAnsi="Times New Roman"/>
          <w:sz w:val="22"/>
        </w:rPr>
      </w:pPr>
      <w:r w:rsidRPr="00041BAE">
        <w:rPr>
          <w:rFonts w:ascii="Times New Roman" w:hAnsi="Times New Roman"/>
          <w:sz w:val="22"/>
        </w:rPr>
        <w:t>8.1. 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041BAE" w:rsidRPr="00041BAE" w:rsidRDefault="00041BAE" w:rsidP="00041BAE">
      <w:pPr>
        <w:pStyle w:val="BodyText"/>
        <w:rPr>
          <w:rFonts w:ascii="Times New Roman" w:hAnsi="Times New Roman"/>
          <w:sz w:val="22"/>
        </w:rPr>
      </w:pPr>
      <w:r w:rsidRPr="00041BAE">
        <w:rPr>
          <w:rFonts w:ascii="Times New Roman" w:hAnsi="Times New Roman"/>
          <w:sz w:val="22"/>
        </w:rPr>
        <w:t>8.2. Līdzējam, kas atsaucas uz nepārvaramas varas vai ārkārtēja rakstura apstākļu darbību, nekavējoties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041BAE" w:rsidRPr="00041BAE" w:rsidRDefault="00041BAE" w:rsidP="00041BAE">
      <w:pPr>
        <w:pStyle w:val="tv213"/>
        <w:spacing w:before="0" w:beforeAutospacing="0" w:after="0" w:afterAutospacing="0"/>
        <w:jc w:val="center"/>
        <w:rPr>
          <w:b/>
          <w:sz w:val="22"/>
          <w:szCs w:val="22"/>
        </w:rPr>
      </w:pPr>
      <w:r w:rsidRPr="00041BAE">
        <w:rPr>
          <w:b/>
          <w:sz w:val="22"/>
          <w:szCs w:val="22"/>
        </w:rPr>
        <w:lastRenderedPageBreak/>
        <w:t>9. Līguma izpildē iesaistītā personāla un apakšuzņēmēju nomaiņa</w:t>
      </w:r>
    </w:p>
    <w:p w:rsidR="00041BAE" w:rsidRPr="00041BAE" w:rsidRDefault="00041BAE" w:rsidP="00041BAE">
      <w:pPr>
        <w:pStyle w:val="tv213"/>
        <w:spacing w:before="0" w:beforeAutospacing="0" w:after="0" w:afterAutospacing="0"/>
        <w:jc w:val="both"/>
        <w:rPr>
          <w:sz w:val="22"/>
          <w:szCs w:val="22"/>
        </w:rPr>
      </w:pPr>
      <w:r w:rsidRPr="00041BAE">
        <w:rPr>
          <w:sz w:val="22"/>
          <w:szCs w:val="22"/>
        </w:rPr>
        <w:t xml:space="preserve">9.1. Piegādātājs ir tiesīgs bez saskaņošanas ar Pasūtītāju veikt personāla un apakšuzņēmēju nomaiņu, kā arī papildu personāla un apakšuzņēmēju iesaistīšanu Līguma izpildē. Izņemot gadījumu, ja Piegādātāja personāls, kuru tas iesaistījis Līguma izpildē, par kuru sniedzis informāciju Pasūtītājam un kura kvalifikācijas atbilstību izvirzītajām prasībām Pasūtītājs ir vērtējis, kā arī apakšuzņēmējus, uz kuru iespējām iepirkuma procedūrā Piegādātājs balstījies, lai apliecinātu savas kvalifikācijas atbilstību paziņojumā par līgumu un iepirkuma procedūras dokumentos noteiktajām prasībām, kurus pēc Līguma noslēgšanas drīkst nomainīt tikai ar Pasūtītāja rakstveida piekrišanu. </w:t>
      </w:r>
    </w:p>
    <w:p w:rsidR="00041BAE" w:rsidRPr="00041BAE" w:rsidRDefault="00041BAE" w:rsidP="00041BAE">
      <w:pPr>
        <w:pStyle w:val="tv213"/>
        <w:spacing w:before="0" w:beforeAutospacing="0" w:after="0" w:afterAutospacing="0"/>
        <w:jc w:val="both"/>
        <w:rPr>
          <w:sz w:val="22"/>
          <w:szCs w:val="22"/>
        </w:rPr>
      </w:pPr>
      <w:r w:rsidRPr="00041BAE">
        <w:rPr>
          <w:sz w:val="22"/>
          <w:szCs w:val="22"/>
        </w:rPr>
        <w:t>9.2. Pasūtītājs nepiekrīt veikt personāla un apakšuzņēmēju nomaiņai, ja pastāv kāds no šādiem nosacījumiem:</w:t>
      </w:r>
    </w:p>
    <w:p w:rsidR="00041BAE" w:rsidRPr="00041BAE" w:rsidRDefault="00041BAE" w:rsidP="00041BAE">
      <w:pPr>
        <w:pStyle w:val="tv213"/>
        <w:spacing w:before="0" w:beforeAutospacing="0" w:after="0" w:afterAutospacing="0"/>
        <w:ind w:left="360"/>
        <w:jc w:val="both"/>
        <w:rPr>
          <w:sz w:val="22"/>
          <w:szCs w:val="22"/>
        </w:rPr>
      </w:pPr>
      <w:r w:rsidRPr="00041BAE">
        <w:rPr>
          <w:sz w:val="22"/>
          <w:szCs w:val="22"/>
        </w:rPr>
        <w:t>9.2.1. piedāvātais personāls vai apakšuzņēmējs neatbilst tām paziņojumā par līgumu un iepirkuma procedūras dokumentos noteiktajām prasībām, kas attiecas uz piegādātāja personālu vai apakšuzņēmējiem;</w:t>
      </w:r>
    </w:p>
    <w:p w:rsidR="00041BAE" w:rsidRPr="00041BAE" w:rsidRDefault="00041BAE" w:rsidP="00041BAE">
      <w:pPr>
        <w:pStyle w:val="tv213"/>
        <w:spacing w:before="0" w:beforeAutospacing="0" w:after="0" w:afterAutospacing="0"/>
        <w:ind w:left="360"/>
        <w:jc w:val="both"/>
        <w:rPr>
          <w:sz w:val="22"/>
          <w:szCs w:val="22"/>
        </w:rPr>
      </w:pPr>
      <w:r w:rsidRPr="00041BAE">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041BAE" w:rsidRPr="00041BAE" w:rsidRDefault="00041BAE" w:rsidP="00041BAE">
      <w:pPr>
        <w:pStyle w:val="tv213"/>
        <w:spacing w:before="0" w:beforeAutospacing="0" w:after="0" w:afterAutospacing="0"/>
        <w:jc w:val="both"/>
        <w:rPr>
          <w:sz w:val="22"/>
          <w:szCs w:val="22"/>
        </w:rPr>
      </w:pPr>
      <w:r w:rsidRPr="00041BAE">
        <w:rPr>
          <w:sz w:val="22"/>
          <w:szCs w:val="22"/>
        </w:rPr>
        <w:t>9.3.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041BAE" w:rsidRPr="00041BAE" w:rsidRDefault="00041BAE" w:rsidP="00041BAE">
      <w:pPr>
        <w:pStyle w:val="BodyText"/>
        <w:rPr>
          <w:rFonts w:ascii="Times New Roman" w:hAnsi="Times New Roman"/>
          <w:sz w:val="22"/>
        </w:rPr>
      </w:pPr>
    </w:p>
    <w:p w:rsidR="00041BAE" w:rsidRPr="00041BAE" w:rsidRDefault="00041BAE" w:rsidP="00041BAE">
      <w:pPr>
        <w:spacing w:after="0" w:line="240" w:lineRule="auto"/>
        <w:jc w:val="center"/>
        <w:rPr>
          <w:rFonts w:ascii="Times New Roman" w:hAnsi="Times New Roman"/>
          <w:b/>
          <w:bCs/>
        </w:rPr>
      </w:pPr>
      <w:r w:rsidRPr="00041BAE">
        <w:rPr>
          <w:rFonts w:ascii="Times New Roman" w:hAnsi="Times New Roman"/>
          <w:b/>
          <w:bCs/>
        </w:rPr>
        <w:t>10. Citi noteikumi</w:t>
      </w:r>
    </w:p>
    <w:p w:rsidR="00041BAE" w:rsidRPr="00041BAE" w:rsidRDefault="00041BAE" w:rsidP="00041BAE">
      <w:pPr>
        <w:spacing w:after="0" w:line="240" w:lineRule="auto"/>
        <w:jc w:val="both"/>
        <w:rPr>
          <w:rFonts w:ascii="Times New Roman" w:hAnsi="Times New Roman"/>
        </w:rPr>
      </w:pPr>
      <w:r w:rsidRPr="00041BAE">
        <w:rPr>
          <w:rFonts w:ascii="Times New Roman" w:hAnsi="Times New Roman"/>
        </w:rPr>
        <w:t>10.1. Šis Līgums ietver visas Pasūtītāja un Piegādātāja vienošanās par Līguma priekšmetu un veido visu Līgumu kopumā</w:t>
      </w:r>
      <w:proofErr w:type="gramStart"/>
      <w:r w:rsidRPr="00041BAE">
        <w:rPr>
          <w:rFonts w:ascii="Times New Roman" w:hAnsi="Times New Roman"/>
        </w:rPr>
        <w:t xml:space="preserve"> un</w:t>
      </w:r>
      <w:proofErr w:type="gramEnd"/>
      <w:r w:rsidRPr="00041BAE">
        <w:rPr>
          <w:rFonts w:ascii="Times New Roman" w:hAnsi="Times New Roman"/>
        </w:rPr>
        <w:t xml:space="preserve"> to nevar izmainīt vai labot bez abu Līdzēju rakstiskas vienošanās.</w:t>
      </w:r>
    </w:p>
    <w:p w:rsidR="00041BAE" w:rsidRPr="00041BAE" w:rsidRDefault="00041BAE" w:rsidP="00041BAE">
      <w:pPr>
        <w:pStyle w:val="BodyText"/>
        <w:tabs>
          <w:tab w:val="num" w:pos="280"/>
        </w:tabs>
        <w:rPr>
          <w:rFonts w:ascii="Times New Roman" w:hAnsi="Times New Roman"/>
          <w:sz w:val="22"/>
        </w:rPr>
      </w:pPr>
      <w:r w:rsidRPr="00041BAE">
        <w:rPr>
          <w:rFonts w:ascii="Times New Roman" w:hAnsi="Times New Roman"/>
          <w:sz w:val="22"/>
        </w:rPr>
        <w:t>10.2. Pasūtītāja pilnvarotais pārstāvis šī Līguma izpildes laikā – ___________</w:t>
      </w:r>
      <w:r w:rsidRPr="00041BAE">
        <w:rPr>
          <w:rFonts w:ascii="Times New Roman" w:hAnsi="Times New Roman"/>
          <w:b/>
          <w:sz w:val="22"/>
        </w:rPr>
        <w:t xml:space="preserve">(V.Uzvārds, </w:t>
      </w:r>
      <w:proofErr w:type="spellStart"/>
      <w:r w:rsidRPr="00041BAE">
        <w:rPr>
          <w:rFonts w:ascii="Times New Roman" w:hAnsi="Times New Roman"/>
          <w:b/>
          <w:sz w:val="22"/>
        </w:rPr>
        <w:t>tel.Nr</w:t>
      </w:r>
      <w:proofErr w:type="spellEnd"/>
      <w:r w:rsidRPr="00041BAE">
        <w:rPr>
          <w:rFonts w:ascii="Times New Roman" w:hAnsi="Times New Roman"/>
          <w:b/>
          <w:sz w:val="22"/>
        </w:rPr>
        <w:t>., e-pasts)</w:t>
      </w:r>
      <w:r w:rsidRPr="00041BAE">
        <w:rPr>
          <w:rFonts w:ascii="Times New Roman" w:hAnsi="Times New Roman"/>
          <w:sz w:val="22"/>
        </w:rPr>
        <w:t>.</w:t>
      </w:r>
    </w:p>
    <w:p w:rsidR="00041BAE" w:rsidRPr="00041BAE" w:rsidRDefault="00041BAE" w:rsidP="00041BAE">
      <w:pPr>
        <w:tabs>
          <w:tab w:val="left" w:pos="420"/>
        </w:tabs>
        <w:spacing w:after="0" w:line="240" w:lineRule="auto"/>
        <w:jc w:val="both"/>
        <w:rPr>
          <w:rFonts w:ascii="Times New Roman" w:hAnsi="Times New Roman"/>
        </w:rPr>
      </w:pPr>
      <w:r w:rsidRPr="00041BAE">
        <w:rPr>
          <w:rFonts w:ascii="Times New Roman" w:hAnsi="Times New Roman"/>
        </w:rPr>
        <w:t>10.3. Piegādātāja pilnvarotais pārstāvis šī Līguma izpildes laikā – __________</w:t>
      </w:r>
      <w:r w:rsidRPr="00041BAE">
        <w:rPr>
          <w:rFonts w:ascii="Times New Roman" w:hAnsi="Times New Roman"/>
          <w:b/>
        </w:rPr>
        <w:t xml:space="preserve">(V.Uzvārds, </w:t>
      </w:r>
      <w:proofErr w:type="spellStart"/>
      <w:r w:rsidRPr="00041BAE">
        <w:rPr>
          <w:rFonts w:ascii="Times New Roman" w:hAnsi="Times New Roman"/>
          <w:b/>
        </w:rPr>
        <w:t>tel.Nr</w:t>
      </w:r>
      <w:proofErr w:type="spellEnd"/>
      <w:r w:rsidRPr="00041BAE">
        <w:rPr>
          <w:rFonts w:ascii="Times New Roman" w:hAnsi="Times New Roman"/>
          <w:b/>
        </w:rPr>
        <w:t>., e-pasts)</w:t>
      </w:r>
      <w:r w:rsidRPr="00041BAE">
        <w:rPr>
          <w:rFonts w:ascii="Times New Roman" w:hAnsi="Times New Roman"/>
        </w:rPr>
        <w:t>.</w:t>
      </w:r>
    </w:p>
    <w:p w:rsidR="00041BAE" w:rsidRPr="00041BAE" w:rsidRDefault="00041BAE" w:rsidP="00041BAE">
      <w:pPr>
        <w:tabs>
          <w:tab w:val="left" w:pos="420"/>
        </w:tabs>
        <w:spacing w:after="0" w:line="240" w:lineRule="auto"/>
        <w:jc w:val="both"/>
        <w:rPr>
          <w:rFonts w:ascii="Times New Roman" w:hAnsi="Times New Roman"/>
        </w:rPr>
      </w:pPr>
      <w:r w:rsidRPr="00041BAE">
        <w:rPr>
          <w:rFonts w:ascii="Times New Roman" w:hAnsi="Times New Roman"/>
        </w:rPr>
        <w:t>10.4. Līdzēju pilnvarotie pārstāvji ir atbildīgi par:</w:t>
      </w:r>
    </w:p>
    <w:p w:rsidR="00041BAE" w:rsidRPr="00041BAE" w:rsidRDefault="00041BAE" w:rsidP="00041BAE">
      <w:pPr>
        <w:numPr>
          <w:ilvl w:val="0"/>
          <w:numId w:val="25"/>
        </w:numPr>
        <w:tabs>
          <w:tab w:val="left" w:pos="420"/>
        </w:tabs>
        <w:spacing w:after="0" w:line="240" w:lineRule="auto"/>
        <w:jc w:val="both"/>
        <w:rPr>
          <w:rFonts w:ascii="Times New Roman" w:hAnsi="Times New Roman"/>
        </w:rPr>
      </w:pPr>
      <w:r w:rsidRPr="00041BAE">
        <w:rPr>
          <w:rFonts w:ascii="Times New Roman" w:hAnsi="Times New Roman"/>
        </w:rPr>
        <w:t>Līguma izpildes uzraudzīšanu, tai skaitā, preču pasūtīšana, preču pieņemšanas un nodošanas organizēšanu, preču pieņemšanas – nodošanas akta noformēšanu, iesniegšanu un parakstīšanu atbilstoši šā Līguma prasībām;</w:t>
      </w:r>
    </w:p>
    <w:p w:rsidR="00041BAE" w:rsidRPr="00041BAE" w:rsidRDefault="00041BAE" w:rsidP="00041BAE">
      <w:pPr>
        <w:numPr>
          <w:ilvl w:val="0"/>
          <w:numId w:val="25"/>
        </w:numPr>
        <w:tabs>
          <w:tab w:val="left" w:pos="420"/>
        </w:tabs>
        <w:spacing w:after="0" w:line="240" w:lineRule="auto"/>
        <w:jc w:val="both"/>
        <w:rPr>
          <w:rFonts w:ascii="Times New Roman" w:hAnsi="Times New Roman"/>
        </w:rPr>
      </w:pPr>
      <w:r w:rsidRPr="00041BAE">
        <w:rPr>
          <w:rFonts w:ascii="Times New Roman" w:hAnsi="Times New Roman"/>
        </w:rPr>
        <w:t xml:space="preserve"> savlaicīgu rēķinu iesniegšanu un pieņemšanu, apstiprināšanu un nodošanu apmaksai;</w:t>
      </w:r>
    </w:p>
    <w:p w:rsidR="00041BAE" w:rsidRPr="00041BAE" w:rsidRDefault="00041BAE" w:rsidP="00041BAE">
      <w:pPr>
        <w:numPr>
          <w:ilvl w:val="0"/>
          <w:numId w:val="25"/>
        </w:numPr>
        <w:spacing w:after="0" w:line="240" w:lineRule="auto"/>
        <w:jc w:val="both"/>
        <w:rPr>
          <w:rFonts w:ascii="Times New Roman" w:hAnsi="Times New Roman"/>
        </w:rPr>
      </w:pPr>
      <w:r w:rsidRPr="00041BAE">
        <w:rPr>
          <w:rFonts w:ascii="Times New Roman" w:hAnsi="Times New Roman"/>
        </w:rPr>
        <w:t xml:space="preserve"> risināt organizatoriskos jautājumus, kas saistīti ar Līguma izpildi;</w:t>
      </w:r>
    </w:p>
    <w:p w:rsidR="00041BAE" w:rsidRPr="00041BAE" w:rsidRDefault="00041BAE" w:rsidP="00041BAE">
      <w:pPr>
        <w:numPr>
          <w:ilvl w:val="0"/>
          <w:numId w:val="25"/>
        </w:numPr>
        <w:spacing w:after="0" w:line="240" w:lineRule="auto"/>
        <w:jc w:val="both"/>
        <w:rPr>
          <w:rFonts w:ascii="Times New Roman" w:hAnsi="Times New Roman"/>
        </w:rPr>
      </w:pPr>
      <w:r w:rsidRPr="00041BAE">
        <w:rPr>
          <w:rFonts w:ascii="Times New Roman" w:hAnsi="Times New Roman"/>
        </w:rPr>
        <w:t xml:space="preserve">pilnvarotajiem pārstāvjiem nav tiesību izdarīt grozījumus šajā Līgumā un pielikumā. </w:t>
      </w:r>
    </w:p>
    <w:p w:rsidR="00041BAE" w:rsidRPr="00041BAE" w:rsidRDefault="00041BAE" w:rsidP="00041BAE">
      <w:pPr>
        <w:tabs>
          <w:tab w:val="num" w:pos="1080"/>
        </w:tabs>
        <w:spacing w:after="0" w:line="240" w:lineRule="auto"/>
        <w:jc w:val="both"/>
        <w:rPr>
          <w:rFonts w:ascii="Times New Roman" w:hAnsi="Times New Roman"/>
        </w:rPr>
      </w:pPr>
      <w:r w:rsidRPr="00041BAE">
        <w:rPr>
          <w:rFonts w:ascii="Times New Roman" w:hAnsi="Times New Roman"/>
        </w:rPr>
        <w:t>10.5. Jebkura rakstiska informācija Līguma sakarā (tai skaitā elektroniskā veidā vai pa faksu sūtīta) ir saistoša abiem Līdzējiem, un nepieciešamības gadījumā var kalpot par pierādījumiem, ja Līdzējs, kurš</w:t>
      </w:r>
      <w:proofErr w:type="gramStart"/>
      <w:r w:rsidRPr="00041BAE">
        <w:rPr>
          <w:rFonts w:ascii="Times New Roman" w:hAnsi="Times New Roman"/>
        </w:rPr>
        <w:t xml:space="preserve"> nosūtījis informāciju</w:t>
      </w:r>
      <w:proofErr w:type="gramEnd"/>
      <w:r w:rsidRPr="00041BAE">
        <w:rPr>
          <w:rFonts w:ascii="Times New Roman" w:hAnsi="Times New Roman"/>
        </w:rPr>
        <w:t xml:space="preserve"> ir saņēmis apstiprinājumu no otra Līdzēja par informācijas saņemšanu.</w:t>
      </w:r>
    </w:p>
    <w:p w:rsidR="00041BAE" w:rsidRPr="00041BAE" w:rsidRDefault="00041BAE" w:rsidP="00041BAE">
      <w:pPr>
        <w:spacing w:after="0" w:line="240" w:lineRule="auto"/>
        <w:jc w:val="both"/>
        <w:rPr>
          <w:rFonts w:ascii="Times New Roman" w:hAnsi="Times New Roman"/>
        </w:rPr>
      </w:pPr>
      <w:r w:rsidRPr="00041BAE">
        <w:rPr>
          <w:rFonts w:ascii="Times New Roman" w:hAnsi="Times New Roman"/>
        </w:rPr>
        <w:t>10.6. Līdzēji savstarpēji ir atbildīgi par otram Līdzējam nodarītajiem zaudējumiem, ja tie radušies viena Līdzēja vai tās darbinieku rupjas neuzmanības vai ļaunā nolūkā izdarīto darbību rezultātā.</w:t>
      </w:r>
    </w:p>
    <w:p w:rsidR="00041BAE" w:rsidRPr="00041BAE" w:rsidRDefault="00041BAE" w:rsidP="00041BAE">
      <w:pPr>
        <w:spacing w:after="0" w:line="240" w:lineRule="auto"/>
        <w:jc w:val="both"/>
        <w:rPr>
          <w:rFonts w:ascii="Times New Roman" w:hAnsi="Times New Roman"/>
        </w:rPr>
      </w:pPr>
      <w:r w:rsidRPr="00041BAE">
        <w:rPr>
          <w:rFonts w:ascii="Times New Roman" w:hAnsi="Times New Roman"/>
        </w:rPr>
        <w:t>10.7. Ja kādam no Līdzējiem tiek mainīts juridiskais statuss, Līdzēja amatpersonu paraksta tiesības, īpašnieki vai vadītāji, vai kāds no Līgumā minētajiem Līdzēja rekvizītiem, telefona, faksa numurs, e-pasta adrese u.c., tad Līdzējs nekavējoties rakstiski paziņo par to otram Līdzējam. Ja Līdzējs neizpilda šī apakšpunkta noteikumus, uzskatāms, ka otrs Līdzējs ir pilnībā izpildījis savas saistības, lietojot šajā Līgumā esošo informāciju par otru Līdzēju. Šajā apakšpunktā minētie nosacījumi attiecas arī uz Līgumā minētajiem Līdzēju pārstāvjiem un to rekvizītiem.</w:t>
      </w:r>
    </w:p>
    <w:p w:rsidR="00041BAE" w:rsidRPr="00041BAE" w:rsidRDefault="00041BAE" w:rsidP="00041BAE">
      <w:pPr>
        <w:tabs>
          <w:tab w:val="left" w:pos="-993"/>
          <w:tab w:val="left" w:pos="-851"/>
        </w:tabs>
        <w:spacing w:after="0" w:line="240" w:lineRule="auto"/>
        <w:jc w:val="both"/>
        <w:rPr>
          <w:rFonts w:ascii="Times New Roman" w:hAnsi="Times New Roman"/>
        </w:rPr>
      </w:pPr>
      <w:r w:rsidRPr="00041BAE">
        <w:rPr>
          <w:rFonts w:ascii="Times New Roman" w:hAnsi="Times New Roman"/>
        </w:rPr>
        <w:t xml:space="preserve">10.8. Līgums ir sastādīts latviešu valodā uz __ (______) lapām ar __ (_____) pielikumu 3 (trīs) eksemplāros, ar vienādu juridisku spēku, no kuriem divi glabājas pie </w:t>
      </w:r>
      <w:r w:rsidRPr="00041BAE">
        <w:rPr>
          <w:rFonts w:ascii="Times New Roman" w:hAnsi="Times New Roman"/>
          <w:bCs/>
        </w:rPr>
        <w:t>Pasūtītāja</w:t>
      </w:r>
      <w:r w:rsidRPr="00041BAE">
        <w:rPr>
          <w:rFonts w:ascii="Times New Roman" w:hAnsi="Times New Roman"/>
        </w:rPr>
        <w:t xml:space="preserve">, viens pie </w:t>
      </w:r>
      <w:r w:rsidRPr="00041BAE">
        <w:rPr>
          <w:rFonts w:ascii="Times New Roman" w:hAnsi="Times New Roman"/>
          <w:bCs/>
        </w:rPr>
        <w:t>Piegādātāja</w:t>
      </w:r>
      <w:r w:rsidRPr="00041BAE">
        <w:rPr>
          <w:rFonts w:ascii="Times New Roman" w:hAnsi="Times New Roman"/>
        </w:rPr>
        <w:t>.</w:t>
      </w:r>
    </w:p>
    <w:p w:rsidR="00041BAE" w:rsidRPr="00041BAE" w:rsidRDefault="00041BAE" w:rsidP="00041BAE">
      <w:pPr>
        <w:spacing w:after="0" w:line="240" w:lineRule="auto"/>
        <w:jc w:val="center"/>
        <w:rPr>
          <w:rFonts w:ascii="Times New Roman" w:hAnsi="Times New Roman"/>
          <w:b/>
          <w:bCs/>
        </w:rPr>
      </w:pPr>
    </w:p>
    <w:p w:rsidR="00041BAE" w:rsidRPr="00041BAE" w:rsidRDefault="00041BAE" w:rsidP="00041BAE">
      <w:pPr>
        <w:spacing w:after="0" w:line="240" w:lineRule="auto"/>
        <w:jc w:val="center"/>
        <w:rPr>
          <w:rFonts w:ascii="Times New Roman" w:hAnsi="Times New Roman"/>
          <w:b/>
          <w:bCs/>
        </w:rPr>
      </w:pPr>
      <w:r w:rsidRPr="00041BAE">
        <w:rPr>
          <w:rFonts w:ascii="Times New Roman" w:hAnsi="Times New Roman"/>
          <w:b/>
          <w:bCs/>
        </w:rPr>
        <w:t>11. Līdzēju rekvizīti un paraksti</w:t>
      </w:r>
    </w:p>
    <w:tbl>
      <w:tblPr>
        <w:tblW w:w="4957" w:type="pct"/>
        <w:tblLook w:val="0000" w:firstRow="0" w:lastRow="0" w:firstColumn="0" w:lastColumn="0" w:noHBand="0" w:noVBand="0"/>
      </w:tblPr>
      <w:tblGrid>
        <w:gridCol w:w="5231"/>
        <w:gridCol w:w="4680"/>
      </w:tblGrid>
      <w:tr w:rsidR="00041BAE" w:rsidRPr="00041BAE" w:rsidTr="00D45D51">
        <w:tc>
          <w:tcPr>
            <w:tcW w:w="2639" w:type="pct"/>
            <w:tcBorders>
              <w:top w:val="single" w:sz="4" w:space="0" w:color="auto"/>
              <w:left w:val="single" w:sz="4" w:space="0" w:color="auto"/>
              <w:bottom w:val="single" w:sz="4" w:space="0" w:color="auto"/>
              <w:right w:val="single" w:sz="4" w:space="0" w:color="auto"/>
            </w:tcBorders>
            <w:vAlign w:val="center"/>
          </w:tcPr>
          <w:p w:rsidR="00041BAE" w:rsidRPr="00041BAE" w:rsidRDefault="00041BAE" w:rsidP="00D45D51">
            <w:pPr>
              <w:spacing w:after="0" w:line="240" w:lineRule="auto"/>
              <w:jc w:val="both"/>
              <w:rPr>
                <w:rFonts w:ascii="Times New Roman" w:hAnsi="Times New Roman"/>
                <w:b/>
                <w:color w:val="000000"/>
              </w:rPr>
            </w:pPr>
            <w:r w:rsidRPr="00041BAE">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041BAE" w:rsidRPr="00041BAE" w:rsidRDefault="00041BAE" w:rsidP="00D45D51">
            <w:pPr>
              <w:spacing w:after="0" w:line="240" w:lineRule="auto"/>
              <w:jc w:val="both"/>
              <w:rPr>
                <w:rFonts w:ascii="Times New Roman" w:hAnsi="Times New Roman"/>
                <w:b/>
                <w:color w:val="000000"/>
              </w:rPr>
            </w:pPr>
            <w:r w:rsidRPr="00041BAE">
              <w:rPr>
                <w:rFonts w:ascii="Times New Roman" w:hAnsi="Times New Roman"/>
                <w:b/>
                <w:color w:val="000000"/>
              </w:rPr>
              <w:t>Piegādātājs:</w:t>
            </w:r>
          </w:p>
        </w:tc>
      </w:tr>
      <w:tr w:rsidR="00041BAE" w:rsidRPr="00041BAE" w:rsidTr="00D45D51">
        <w:tc>
          <w:tcPr>
            <w:tcW w:w="2639" w:type="pct"/>
            <w:tcBorders>
              <w:top w:val="single" w:sz="4" w:space="0" w:color="auto"/>
              <w:left w:val="single" w:sz="4" w:space="0" w:color="auto"/>
              <w:bottom w:val="single" w:sz="4" w:space="0" w:color="auto"/>
              <w:right w:val="single" w:sz="4" w:space="0" w:color="auto"/>
            </w:tcBorders>
            <w:vAlign w:val="center"/>
          </w:tcPr>
          <w:p w:rsidR="00041BAE" w:rsidRPr="00041BAE" w:rsidRDefault="00041BAE" w:rsidP="00D45D51">
            <w:pPr>
              <w:spacing w:after="0" w:line="240" w:lineRule="auto"/>
              <w:rPr>
                <w:rFonts w:ascii="Times New Roman" w:hAnsi="Times New Roman"/>
                <w:b/>
                <w:i/>
              </w:rPr>
            </w:pPr>
            <w:r w:rsidRPr="00041BAE">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041BAE" w:rsidRPr="00041BAE" w:rsidRDefault="00041BAE" w:rsidP="00D45D51">
            <w:pPr>
              <w:pStyle w:val="Heading1"/>
              <w:spacing w:before="0" w:after="0"/>
              <w:rPr>
                <w:rFonts w:ascii="Times New Roman" w:hAnsi="Times New Roman"/>
                <w:sz w:val="22"/>
                <w:szCs w:val="22"/>
              </w:rPr>
            </w:pPr>
          </w:p>
        </w:tc>
      </w:tr>
      <w:tr w:rsidR="00041BAE" w:rsidRPr="00041BAE" w:rsidTr="00D45D51">
        <w:trPr>
          <w:trHeight w:val="359"/>
        </w:trPr>
        <w:tc>
          <w:tcPr>
            <w:tcW w:w="2639" w:type="pct"/>
            <w:tcBorders>
              <w:top w:val="single" w:sz="4" w:space="0" w:color="auto"/>
              <w:left w:val="single" w:sz="4" w:space="0" w:color="auto"/>
              <w:bottom w:val="single" w:sz="4" w:space="0" w:color="auto"/>
              <w:right w:val="single" w:sz="4" w:space="0" w:color="auto"/>
            </w:tcBorders>
          </w:tcPr>
          <w:p w:rsidR="00041BAE" w:rsidRPr="00041BAE" w:rsidRDefault="00041BAE" w:rsidP="00D45D51">
            <w:pPr>
              <w:spacing w:after="0" w:line="240" w:lineRule="auto"/>
              <w:rPr>
                <w:rFonts w:ascii="Times New Roman" w:hAnsi="Times New Roman"/>
              </w:rPr>
            </w:pPr>
            <w:r w:rsidRPr="00041BAE">
              <w:rPr>
                <w:rFonts w:ascii="Times New Roman" w:hAnsi="Times New Roman"/>
              </w:rPr>
              <w:t xml:space="preserve">Lielā ielā 2, Jelgavā, LV – 3001 </w:t>
            </w:r>
          </w:p>
          <w:p w:rsidR="00041BAE" w:rsidRPr="00041BAE" w:rsidRDefault="00041BAE" w:rsidP="00D45D51">
            <w:pPr>
              <w:spacing w:after="0" w:line="240" w:lineRule="auto"/>
              <w:rPr>
                <w:rFonts w:ascii="Times New Roman" w:hAnsi="Times New Roman"/>
              </w:rPr>
            </w:pPr>
            <w:proofErr w:type="spellStart"/>
            <w:r w:rsidRPr="00041BAE">
              <w:rPr>
                <w:rFonts w:ascii="Times New Roman" w:hAnsi="Times New Roman"/>
              </w:rPr>
              <w:t>Reģ.Nr</w:t>
            </w:r>
            <w:proofErr w:type="spellEnd"/>
            <w:r w:rsidRPr="00041BAE">
              <w:rPr>
                <w:rFonts w:ascii="Times New Roman" w:hAnsi="Times New Roman"/>
              </w:rPr>
              <w:t>. 90000041898</w:t>
            </w:r>
          </w:p>
          <w:p w:rsidR="00041BAE" w:rsidRPr="00041BAE" w:rsidRDefault="00041BAE" w:rsidP="00D45D51">
            <w:pPr>
              <w:spacing w:after="0" w:line="240" w:lineRule="auto"/>
              <w:rPr>
                <w:rFonts w:ascii="Times New Roman" w:hAnsi="Times New Roman"/>
              </w:rPr>
            </w:pPr>
            <w:r w:rsidRPr="00041BAE">
              <w:rPr>
                <w:rFonts w:ascii="Times New Roman" w:hAnsi="Times New Roman"/>
              </w:rPr>
              <w:t>Valsts kase, kods: TRELLV22</w:t>
            </w:r>
          </w:p>
          <w:p w:rsidR="00041BAE" w:rsidRPr="00041BAE" w:rsidRDefault="00041BAE" w:rsidP="00D45D51">
            <w:pPr>
              <w:spacing w:after="0" w:line="240" w:lineRule="auto"/>
              <w:rPr>
                <w:rFonts w:ascii="Times New Roman" w:hAnsi="Times New Roman"/>
              </w:rPr>
            </w:pPr>
            <w:r w:rsidRPr="00041BAE">
              <w:rPr>
                <w:rFonts w:ascii="Times New Roman" w:hAnsi="Times New Roman"/>
              </w:rPr>
              <w:t>Konts ____________________________</w:t>
            </w:r>
          </w:p>
          <w:p w:rsidR="00041BAE" w:rsidRPr="00041BAE" w:rsidRDefault="00041BAE" w:rsidP="00D45D51">
            <w:pPr>
              <w:spacing w:after="0" w:line="240" w:lineRule="auto"/>
              <w:rPr>
                <w:rFonts w:ascii="Times New Roman" w:hAnsi="Times New Roman"/>
                <w:i/>
              </w:rPr>
            </w:pPr>
          </w:p>
          <w:p w:rsidR="00041BAE" w:rsidRPr="00041BAE" w:rsidRDefault="00041BAE" w:rsidP="00D45D51">
            <w:pPr>
              <w:spacing w:after="0" w:line="240" w:lineRule="auto"/>
              <w:rPr>
                <w:rFonts w:ascii="Times New Roman" w:hAnsi="Times New Roman"/>
                <w:i/>
              </w:rPr>
            </w:pPr>
            <w:r w:rsidRPr="00041BAE">
              <w:rPr>
                <w:rFonts w:ascii="Times New Roman" w:hAnsi="Times New Roman"/>
                <w:i/>
              </w:rPr>
              <w:t>Amata nosaukums</w:t>
            </w:r>
          </w:p>
          <w:p w:rsidR="00041BAE" w:rsidRPr="00041BAE" w:rsidRDefault="00041BAE" w:rsidP="00D45D51">
            <w:pPr>
              <w:spacing w:after="0" w:line="240" w:lineRule="auto"/>
              <w:rPr>
                <w:rFonts w:ascii="Times New Roman" w:hAnsi="Times New Roman"/>
                <w:i/>
              </w:rPr>
            </w:pPr>
          </w:p>
          <w:p w:rsidR="00041BAE" w:rsidRPr="00041BAE" w:rsidRDefault="00041BAE" w:rsidP="00D45D51">
            <w:pPr>
              <w:spacing w:after="0" w:line="240" w:lineRule="auto"/>
              <w:rPr>
                <w:rFonts w:ascii="Times New Roman" w:hAnsi="Times New Roman"/>
              </w:rPr>
            </w:pPr>
            <w:r w:rsidRPr="00041BAE">
              <w:rPr>
                <w:rFonts w:ascii="Times New Roman" w:hAnsi="Times New Roman"/>
              </w:rPr>
              <w:t>_______________________________</w:t>
            </w:r>
            <w:proofErr w:type="gramStart"/>
            <w:r w:rsidRPr="00041BAE">
              <w:rPr>
                <w:rFonts w:ascii="Times New Roman" w:hAnsi="Times New Roman"/>
              </w:rPr>
              <w:t xml:space="preserve">  </w:t>
            </w:r>
            <w:proofErr w:type="gramEnd"/>
          </w:p>
          <w:p w:rsidR="00041BAE" w:rsidRPr="00041BAE" w:rsidRDefault="00041BAE" w:rsidP="00D45D51">
            <w:pPr>
              <w:spacing w:after="0" w:line="240" w:lineRule="auto"/>
              <w:rPr>
                <w:rFonts w:ascii="Times New Roman" w:hAnsi="Times New Roman"/>
                <w:b/>
                <w:i/>
                <w:w w:val="95"/>
              </w:rPr>
            </w:pPr>
            <w:r w:rsidRPr="00041BAE">
              <w:rPr>
                <w:rFonts w:ascii="Times New Roman" w:hAnsi="Times New Roman"/>
                <w:i/>
              </w:rPr>
              <w:t>V.Uzvārds</w:t>
            </w:r>
          </w:p>
        </w:tc>
        <w:tc>
          <w:tcPr>
            <w:tcW w:w="2361" w:type="pct"/>
            <w:tcBorders>
              <w:top w:val="single" w:sz="4" w:space="0" w:color="auto"/>
              <w:left w:val="single" w:sz="4" w:space="0" w:color="auto"/>
              <w:bottom w:val="single" w:sz="4" w:space="0" w:color="auto"/>
              <w:right w:val="single" w:sz="4" w:space="0" w:color="auto"/>
            </w:tcBorders>
            <w:vAlign w:val="center"/>
          </w:tcPr>
          <w:p w:rsidR="00041BAE" w:rsidRPr="00041BAE" w:rsidRDefault="00041BAE" w:rsidP="00D45D51">
            <w:pPr>
              <w:spacing w:after="0" w:line="240" w:lineRule="auto"/>
              <w:ind w:left="420"/>
              <w:rPr>
                <w:rFonts w:ascii="Times New Roman" w:hAnsi="Times New Roman"/>
                <w:b/>
                <w:i/>
                <w:w w:val="95"/>
              </w:rPr>
            </w:pPr>
          </w:p>
        </w:tc>
      </w:tr>
    </w:tbl>
    <w:p w:rsidR="00BA369A" w:rsidRPr="004D0E6B" w:rsidRDefault="00BA369A" w:rsidP="00971196">
      <w:pPr>
        <w:rPr>
          <w:rFonts w:ascii="Times New Roman" w:hAnsi="Times New Roman"/>
        </w:rPr>
      </w:pPr>
    </w:p>
    <w:p w:rsidR="006737F8" w:rsidRDefault="006737F8"/>
    <w:sectPr w:rsidR="006737F8" w:rsidSect="002B003A">
      <w:pgSz w:w="11906" w:h="16838"/>
      <w:pgMar w:top="568" w:right="707" w:bottom="567"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6C" w:rsidRDefault="00265C6C">
      <w:pPr>
        <w:spacing w:after="0" w:line="240" w:lineRule="auto"/>
      </w:pPr>
      <w:r>
        <w:separator/>
      </w:r>
    </w:p>
  </w:endnote>
  <w:endnote w:type="continuationSeparator" w:id="0">
    <w:p w:rsidR="00265C6C" w:rsidRDefault="0026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51" w:rsidRDefault="00D45D51">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Pr>
        <w:noProof/>
        <w:sz w:val="18"/>
        <w:szCs w:val="18"/>
      </w:rPr>
      <w:t>22</w:t>
    </w:r>
    <w:r w:rsidRPr="0043474E">
      <w:rPr>
        <w:sz w:val="18"/>
        <w:szCs w:val="18"/>
      </w:rPr>
      <w:fldChar w:fldCharType="end"/>
    </w:r>
  </w:p>
  <w:p w:rsidR="00D45D51" w:rsidRDefault="00D45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6C" w:rsidRDefault="00265C6C">
      <w:pPr>
        <w:spacing w:after="0" w:line="240" w:lineRule="auto"/>
      </w:pPr>
      <w:r>
        <w:separator/>
      </w:r>
    </w:p>
  </w:footnote>
  <w:footnote w:type="continuationSeparator" w:id="0">
    <w:p w:rsidR="00265C6C" w:rsidRDefault="00265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2496F78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0F851BE5"/>
    <w:multiLevelType w:val="multilevel"/>
    <w:tmpl w:val="28A6B60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677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6C677C"/>
    <w:multiLevelType w:val="hybridMultilevel"/>
    <w:tmpl w:val="22D0E0EE"/>
    <w:lvl w:ilvl="0" w:tplc="A97EF04E">
      <w:start w:val="1"/>
      <w:numFmt w:val="lowerLetter"/>
      <w:lvlText w:val="%1)"/>
      <w:lvlJc w:val="left"/>
      <w:pPr>
        <w:ind w:left="2520" w:hanging="360"/>
      </w:pPr>
      <w:rPr>
        <w:b w:val="0"/>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6">
    <w:nsid w:val="1ADF1A4F"/>
    <w:multiLevelType w:val="multilevel"/>
    <w:tmpl w:val="C5FE15B0"/>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7">
    <w:nsid w:val="1D1265EF"/>
    <w:multiLevelType w:val="multilevel"/>
    <w:tmpl w:val="8E26B7C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0">
    <w:nsid w:val="2B9B10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2B751A"/>
    <w:multiLevelType w:val="multilevel"/>
    <w:tmpl w:val="832E007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3">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FA02ECC"/>
    <w:multiLevelType w:val="multilevel"/>
    <w:tmpl w:val="E42E4318"/>
    <w:lvl w:ilvl="0">
      <w:start w:val="6"/>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413B37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nsid w:val="472A5E54"/>
    <w:multiLevelType w:val="multilevel"/>
    <w:tmpl w:val="DBACEA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0">
    <w:nsid w:val="5C4760BC"/>
    <w:multiLevelType w:val="hybridMultilevel"/>
    <w:tmpl w:val="8E968214"/>
    <w:lvl w:ilvl="0" w:tplc="04260017">
      <w:start w:val="1"/>
      <w:numFmt w:val="lowerLetter"/>
      <w:lvlText w:val="%1)"/>
      <w:lvlJc w:val="left"/>
      <w:pPr>
        <w:ind w:left="1134" w:hanging="360"/>
      </w:pPr>
    </w:lvl>
    <w:lvl w:ilvl="1" w:tplc="04260019" w:tentative="1">
      <w:start w:val="1"/>
      <w:numFmt w:val="lowerLetter"/>
      <w:lvlText w:val="%2."/>
      <w:lvlJc w:val="left"/>
      <w:pPr>
        <w:ind w:left="1854" w:hanging="360"/>
      </w:pPr>
    </w:lvl>
    <w:lvl w:ilvl="2" w:tplc="0426001B" w:tentative="1">
      <w:start w:val="1"/>
      <w:numFmt w:val="lowerRoman"/>
      <w:lvlText w:val="%3."/>
      <w:lvlJc w:val="right"/>
      <w:pPr>
        <w:ind w:left="2574" w:hanging="180"/>
      </w:pPr>
    </w:lvl>
    <w:lvl w:ilvl="3" w:tplc="0426000F" w:tentative="1">
      <w:start w:val="1"/>
      <w:numFmt w:val="decimal"/>
      <w:lvlText w:val="%4."/>
      <w:lvlJc w:val="left"/>
      <w:pPr>
        <w:ind w:left="3294" w:hanging="360"/>
      </w:pPr>
    </w:lvl>
    <w:lvl w:ilvl="4" w:tplc="04260019" w:tentative="1">
      <w:start w:val="1"/>
      <w:numFmt w:val="lowerLetter"/>
      <w:lvlText w:val="%5."/>
      <w:lvlJc w:val="left"/>
      <w:pPr>
        <w:ind w:left="4014" w:hanging="360"/>
      </w:pPr>
    </w:lvl>
    <w:lvl w:ilvl="5" w:tplc="0426001B" w:tentative="1">
      <w:start w:val="1"/>
      <w:numFmt w:val="lowerRoman"/>
      <w:lvlText w:val="%6."/>
      <w:lvlJc w:val="right"/>
      <w:pPr>
        <w:ind w:left="4734" w:hanging="180"/>
      </w:pPr>
    </w:lvl>
    <w:lvl w:ilvl="6" w:tplc="0426000F" w:tentative="1">
      <w:start w:val="1"/>
      <w:numFmt w:val="decimal"/>
      <w:lvlText w:val="%7."/>
      <w:lvlJc w:val="left"/>
      <w:pPr>
        <w:ind w:left="5454" w:hanging="360"/>
      </w:pPr>
    </w:lvl>
    <w:lvl w:ilvl="7" w:tplc="04260019" w:tentative="1">
      <w:start w:val="1"/>
      <w:numFmt w:val="lowerLetter"/>
      <w:lvlText w:val="%8."/>
      <w:lvlJc w:val="left"/>
      <w:pPr>
        <w:ind w:left="6174" w:hanging="360"/>
      </w:pPr>
    </w:lvl>
    <w:lvl w:ilvl="8" w:tplc="0426001B" w:tentative="1">
      <w:start w:val="1"/>
      <w:numFmt w:val="lowerRoman"/>
      <w:lvlText w:val="%9."/>
      <w:lvlJc w:val="right"/>
      <w:pPr>
        <w:ind w:left="6894" w:hanging="180"/>
      </w:pPr>
    </w:lvl>
  </w:abstractNum>
  <w:abstractNum w:abstractNumId="21">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2">
    <w:nsid w:val="65703473"/>
    <w:multiLevelType w:val="multilevel"/>
    <w:tmpl w:val="274252E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27">
    <w:nsid w:val="74F1079F"/>
    <w:multiLevelType w:val="hybridMultilevel"/>
    <w:tmpl w:val="FD067986"/>
    <w:lvl w:ilvl="0" w:tplc="04260017">
      <w:start w:val="1"/>
      <w:numFmt w:val="lowerLetter"/>
      <w:lvlText w:val="%1)"/>
      <w:lvlJc w:val="left"/>
      <w:pPr>
        <w:ind w:left="2520" w:hanging="360"/>
      </w:p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28">
    <w:nsid w:val="7D0C7F6C"/>
    <w:multiLevelType w:val="hybridMultilevel"/>
    <w:tmpl w:val="3ECA44A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3"/>
  </w:num>
  <w:num w:numId="9">
    <w:abstractNumId w:val="1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22"/>
  </w:num>
  <w:num w:numId="14">
    <w:abstractNumId w:val="18"/>
  </w:num>
  <w:num w:numId="15">
    <w:abstractNumId w:val="25"/>
  </w:num>
  <w:num w:numId="16">
    <w:abstractNumId w:val="8"/>
  </w:num>
  <w:num w:numId="17">
    <w:abstractNumId w:val="11"/>
  </w:num>
  <w:num w:numId="18">
    <w:abstractNumId w:val="27"/>
  </w:num>
  <w:num w:numId="19">
    <w:abstractNumId w:val="20"/>
  </w:num>
  <w:num w:numId="20">
    <w:abstractNumId w:val="5"/>
  </w:num>
  <w:num w:numId="21">
    <w:abstractNumId w:val="4"/>
  </w:num>
  <w:num w:numId="22">
    <w:abstractNumId w:val="28"/>
  </w:num>
  <w:num w:numId="23">
    <w:abstractNumId w:val="10"/>
  </w:num>
  <w:num w:numId="24">
    <w:abstractNumId w:val="15"/>
  </w:num>
  <w:num w:numId="25">
    <w:abstractNumId w:val="21"/>
  </w:num>
  <w:num w:numId="26">
    <w:abstractNumId w:val="9"/>
  </w:num>
  <w:num w:numId="27">
    <w:abstractNumId w:val="7"/>
  </w:num>
  <w:num w:numId="28">
    <w:abstractNumId w:val="3"/>
  </w:num>
  <w:num w:numId="2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96"/>
    <w:rsid w:val="0001294F"/>
    <w:rsid w:val="0003726B"/>
    <w:rsid w:val="00041BAE"/>
    <w:rsid w:val="00047A0A"/>
    <w:rsid w:val="0007538A"/>
    <w:rsid w:val="000C3BC1"/>
    <w:rsid w:val="000D7874"/>
    <w:rsid w:val="001B3D39"/>
    <w:rsid w:val="00265C6C"/>
    <w:rsid w:val="002B003A"/>
    <w:rsid w:val="002C2260"/>
    <w:rsid w:val="00346821"/>
    <w:rsid w:val="0039276B"/>
    <w:rsid w:val="003A0E40"/>
    <w:rsid w:val="003C4DE0"/>
    <w:rsid w:val="00407B8A"/>
    <w:rsid w:val="004340E1"/>
    <w:rsid w:val="004763D5"/>
    <w:rsid w:val="00490620"/>
    <w:rsid w:val="004A6AB1"/>
    <w:rsid w:val="004F51FA"/>
    <w:rsid w:val="00505401"/>
    <w:rsid w:val="00505C71"/>
    <w:rsid w:val="00592C82"/>
    <w:rsid w:val="00600654"/>
    <w:rsid w:val="00606A54"/>
    <w:rsid w:val="00662E0D"/>
    <w:rsid w:val="006720B3"/>
    <w:rsid w:val="006737F8"/>
    <w:rsid w:val="007E49BC"/>
    <w:rsid w:val="007E505E"/>
    <w:rsid w:val="007E64BC"/>
    <w:rsid w:val="007F3B9A"/>
    <w:rsid w:val="0081192C"/>
    <w:rsid w:val="00871F4D"/>
    <w:rsid w:val="008B6A7C"/>
    <w:rsid w:val="008B6B8F"/>
    <w:rsid w:val="008D1546"/>
    <w:rsid w:val="008D7F9F"/>
    <w:rsid w:val="009529AD"/>
    <w:rsid w:val="00953259"/>
    <w:rsid w:val="00971196"/>
    <w:rsid w:val="00980E5A"/>
    <w:rsid w:val="00993C41"/>
    <w:rsid w:val="009B7A8D"/>
    <w:rsid w:val="00A1275B"/>
    <w:rsid w:val="00B34FE6"/>
    <w:rsid w:val="00B54AE4"/>
    <w:rsid w:val="00B62A44"/>
    <w:rsid w:val="00B75543"/>
    <w:rsid w:val="00BA369A"/>
    <w:rsid w:val="00BD1C54"/>
    <w:rsid w:val="00C23B1E"/>
    <w:rsid w:val="00D1066E"/>
    <w:rsid w:val="00D15F23"/>
    <w:rsid w:val="00D45D51"/>
    <w:rsid w:val="00D822D9"/>
    <w:rsid w:val="00DC5C35"/>
    <w:rsid w:val="00E764B0"/>
    <w:rsid w:val="00E927B5"/>
    <w:rsid w:val="00EC1E05"/>
    <w:rsid w:val="00ED11A0"/>
    <w:rsid w:val="00FB20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71196"/>
    <w:rPr>
      <w:rFonts w:ascii="Calibri" w:eastAsia="Calibri" w:hAnsi="Calibri" w:cs="Times New Roman"/>
    </w:rPr>
  </w:style>
  <w:style w:type="paragraph" w:styleId="Heading1">
    <w:name w:val="heading 1"/>
    <w:basedOn w:val="Normal"/>
    <w:next w:val="Normal"/>
    <w:link w:val="Heading1Char"/>
    <w:uiPriority w:val="99"/>
    <w:qFormat/>
    <w:rsid w:val="00971196"/>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971196"/>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971196"/>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971196"/>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1196"/>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971196"/>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971196"/>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971196"/>
    <w:rPr>
      <w:rFonts w:ascii="Calibri" w:eastAsia="Times New Roman" w:hAnsi="Calibri" w:cs="Times New Roman"/>
      <w:b/>
      <w:bCs/>
      <w:i/>
      <w:iCs/>
      <w:sz w:val="26"/>
      <w:szCs w:val="26"/>
    </w:rPr>
  </w:style>
  <w:style w:type="paragraph" w:styleId="ListParagraph">
    <w:name w:val="List Paragraph"/>
    <w:basedOn w:val="Normal"/>
    <w:link w:val="ListParagraphChar"/>
    <w:uiPriority w:val="99"/>
    <w:qFormat/>
    <w:rsid w:val="00971196"/>
    <w:pPr>
      <w:ind w:left="720"/>
    </w:pPr>
    <w:rPr>
      <w:sz w:val="20"/>
      <w:szCs w:val="20"/>
      <w:lang w:val="x-none" w:eastAsia="x-none"/>
    </w:rPr>
  </w:style>
  <w:style w:type="character" w:customStyle="1" w:styleId="ListParagraphChar">
    <w:name w:val="List Paragraph Char"/>
    <w:link w:val="ListParagraph"/>
    <w:uiPriority w:val="99"/>
    <w:locked/>
    <w:rsid w:val="00971196"/>
    <w:rPr>
      <w:rFonts w:ascii="Calibri" w:eastAsia="Calibri" w:hAnsi="Calibri" w:cs="Times New Roman"/>
      <w:sz w:val="20"/>
      <w:szCs w:val="20"/>
      <w:lang w:val="x-none" w:eastAsia="x-none"/>
    </w:rPr>
  </w:style>
  <w:style w:type="character" w:styleId="BookTitle">
    <w:name w:val="Book Title"/>
    <w:qFormat/>
    <w:rsid w:val="00971196"/>
    <w:rPr>
      <w:b/>
      <w:smallCaps/>
      <w:spacing w:val="5"/>
    </w:rPr>
  </w:style>
  <w:style w:type="character" w:customStyle="1" w:styleId="BodyTextChar">
    <w:name w:val="Body Text Char"/>
    <w:aliases w:val="Body Text1 Char"/>
    <w:link w:val="BodyText"/>
    <w:uiPriority w:val="99"/>
    <w:locked/>
    <w:rsid w:val="00971196"/>
    <w:rPr>
      <w:rFonts w:eastAsia="Times New Roman" w:cs="Times New Roman"/>
      <w:sz w:val="28"/>
    </w:rPr>
  </w:style>
  <w:style w:type="paragraph" w:styleId="BodyText">
    <w:name w:val="Body Text"/>
    <w:aliases w:val="Body Text1"/>
    <w:basedOn w:val="Normal"/>
    <w:link w:val="BodyTextChar"/>
    <w:uiPriority w:val="99"/>
    <w:unhideWhenUsed/>
    <w:rsid w:val="00971196"/>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971196"/>
    <w:rPr>
      <w:rFonts w:ascii="Calibri" w:eastAsia="Calibri" w:hAnsi="Calibri" w:cs="Times New Roman"/>
    </w:rPr>
  </w:style>
  <w:style w:type="character" w:customStyle="1" w:styleId="c13">
    <w:name w:val="c13"/>
    <w:rsid w:val="00971196"/>
    <w:rPr>
      <w:rFonts w:cs="Times New Roman"/>
    </w:rPr>
  </w:style>
  <w:style w:type="paragraph" w:customStyle="1" w:styleId="c23">
    <w:name w:val="c23"/>
    <w:basedOn w:val="Normal"/>
    <w:rsid w:val="00971196"/>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971196"/>
    <w:rPr>
      <w:color w:val="0000FF"/>
      <w:u w:val="single"/>
    </w:rPr>
  </w:style>
  <w:style w:type="paragraph" w:styleId="CommentText">
    <w:name w:val="annotation text"/>
    <w:basedOn w:val="Normal"/>
    <w:link w:val="CommentTextChar"/>
    <w:uiPriority w:val="99"/>
    <w:rsid w:val="00971196"/>
    <w:rPr>
      <w:sz w:val="20"/>
      <w:szCs w:val="20"/>
      <w:lang w:val="x-none"/>
    </w:rPr>
  </w:style>
  <w:style w:type="character" w:customStyle="1" w:styleId="CommentTextChar">
    <w:name w:val="Comment Text Char"/>
    <w:basedOn w:val="DefaultParagraphFont"/>
    <w:link w:val="CommentText"/>
    <w:uiPriority w:val="99"/>
    <w:rsid w:val="00971196"/>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971196"/>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971196"/>
    <w:rPr>
      <w:rFonts w:ascii="Tahoma" w:eastAsia="Calibri" w:hAnsi="Tahoma" w:cs="Times New Roman"/>
      <w:sz w:val="16"/>
      <w:szCs w:val="16"/>
      <w:lang w:val="x-none"/>
    </w:rPr>
  </w:style>
  <w:style w:type="paragraph" w:styleId="BodyTextIndent2">
    <w:name w:val="Body Text Indent 2"/>
    <w:basedOn w:val="Normal"/>
    <w:link w:val="BodyTextIndent2Char"/>
    <w:uiPriority w:val="99"/>
    <w:semiHidden/>
    <w:unhideWhenUsed/>
    <w:rsid w:val="00971196"/>
    <w:pPr>
      <w:spacing w:after="120" w:line="480" w:lineRule="auto"/>
      <w:ind w:left="283"/>
    </w:pPr>
  </w:style>
  <w:style w:type="character" w:customStyle="1" w:styleId="BodyTextIndent2Char">
    <w:name w:val="Body Text Indent 2 Char"/>
    <w:basedOn w:val="DefaultParagraphFont"/>
    <w:link w:val="BodyTextIndent2"/>
    <w:uiPriority w:val="99"/>
    <w:semiHidden/>
    <w:rsid w:val="00971196"/>
    <w:rPr>
      <w:rFonts w:ascii="Calibri" w:eastAsia="Calibri" w:hAnsi="Calibri" w:cs="Times New Roman"/>
    </w:rPr>
  </w:style>
  <w:style w:type="paragraph" w:styleId="FootnoteText">
    <w:name w:val="footnote text"/>
    <w:basedOn w:val="Normal"/>
    <w:link w:val="FootnoteTextChar"/>
    <w:unhideWhenUsed/>
    <w:rsid w:val="00971196"/>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971196"/>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971196"/>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971196"/>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971196"/>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971196"/>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971196"/>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971196"/>
    <w:rPr>
      <w:rFonts w:ascii="Cambria" w:eastAsia="Times New Roman" w:hAnsi="Cambria" w:cs="Times New Roman"/>
      <w:sz w:val="24"/>
      <w:szCs w:val="24"/>
    </w:rPr>
  </w:style>
  <w:style w:type="paragraph" w:customStyle="1" w:styleId="naisf">
    <w:name w:val="naisf"/>
    <w:basedOn w:val="Normal"/>
    <w:rsid w:val="00971196"/>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971196"/>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971196"/>
    <w:rPr>
      <w:rFonts w:ascii="Calibri" w:eastAsia="Calibri" w:hAnsi="Calibri" w:cs="Times New Roman"/>
    </w:rPr>
  </w:style>
  <w:style w:type="paragraph" w:styleId="Header">
    <w:name w:val="header"/>
    <w:basedOn w:val="Normal"/>
    <w:link w:val="HeaderChar"/>
    <w:uiPriority w:val="99"/>
    <w:semiHidden/>
    <w:unhideWhenUsed/>
    <w:rsid w:val="00971196"/>
    <w:pPr>
      <w:tabs>
        <w:tab w:val="center" w:pos="4153"/>
        <w:tab w:val="right" w:pos="8306"/>
      </w:tabs>
    </w:pPr>
  </w:style>
  <w:style w:type="character" w:customStyle="1" w:styleId="HeaderChar1">
    <w:name w:val="Header Char1"/>
    <w:basedOn w:val="DefaultParagraphFont"/>
    <w:uiPriority w:val="99"/>
    <w:semiHidden/>
    <w:rsid w:val="00971196"/>
    <w:rPr>
      <w:rFonts w:ascii="Calibri" w:eastAsia="Calibri" w:hAnsi="Calibri" w:cs="Times New Roman"/>
    </w:rPr>
  </w:style>
  <w:style w:type="character" w:customStyle="1" w:styleId="Bodytext0">
    <w:name w:val="Body text_"/>
    <w:link w:val="BodyText2"/>
    <w:rsid w:val="00971196"/>
    <w:rPr>
      <w:rFonts w:eastAsia="Times New Roman"/>
      <w:i/>
      <w:iCs/>
      <w:sz w:val="27"/>
      <w:szCs w:val="27"/>
      <w:shd w:val="clear" w:color="auto" w:fill="FFFFFF"/>
    </w:rPr>
  </w:style>
  <w:style w:type="character" w:customStyle="1" w:styleId="Bodytext105ptBoldNotItalic">
    <w:name w:val="Body text + 10;5 pt;Bold;Not Italic"/>
    <w:rsid w:val="00971196"/>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971196"/>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971196"/>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971196"/>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971196"/>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9711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971196"/>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971196"/>
    <w:rPr>
      <w:sz w:val="16"/>
      <w:szCs w:val="16"/>
    </w:rPr>
  </w:style>
  <w:style w:type="paragraph" w:styleId="CommentSubject">
    <w:name w:val="annotation subject"/>
    <w:basedOn w:val="CommentText"/>
    <w:next w:val="CommentText"/>
    <w:link w:val="CommentSubjectChar"/>
    <w:uiPriority w:val="99"/>
    <w:semiHidden/>
    <w:unhideWhenUsed/>
    <w:rsid w:val="00971196"/>
    <w:rPr>
      <w:b/>
      <w:bCs/>
      <w:lang w:val="lv-LV"/>
    </w:rPr>
  </w:style>
  <w:style w:type="character" w:customStyle="1" w:styleId="CommentSubjectChar">
    <w:name w:val="Comment Subject Char"/>
    <w:basedOn w:val="CommentTextChar"/>
    <w:link w:val="CommentSubject"/>
    <w:uiPriority w:val="99"/>
    <w:semiHidden/>
    <w:rsid w:val="00971196"/>
    <w:rPr>
      <w:rFonts w:ascii="Calibri" w:eastAsia="Calibri" w:hAnsi="Calibri" w:cs="Times New Roman"/>
      <w:b/>
      <w:bCs/>
      <w:sz w:val="20"/>
      <w:szCs w:val="20"/>
      <w:lang w:val="x-none"/>
    </w:rPr>
  </w:style>
  <w:style w:type="character" w:customStyle="1" w:styleId="apple-converted-space">
    <w:name w:val="apple-converted-space"/>
    <w:rsid w:val="00971196"/>
  </w:style>
  <w:style w:type="paragraph" w:styleId="BodyTextIndent">
    <w:name w:val="Body Text Indent"/>
    <w:basedOn w:val="Normal"/>
    <w:link w:val="BodyTextIndentChar"/>
    <w:uiPriority w:val="99"/>
    <w:unhideWhenUsed/>
    <w:rsid w:val="00971196"/>
    <w:pPr>
      <w:spacing w:after="120"/>
      <w:ind w:left="283"/>
    </w:pPr>
  </w:style>
  <w:style w:type="character" w:customStyle="1" w:styleId="BodyTextIndentChar">
    <w:name w:val="Body Text Indent Char"/>
    <w:basedOn w:val="DefaultParagraphFont"/>
    <w:link w:val="BodyTextIndent"/>
    <w:uiPriority w:val="99"/>
    <w:rsid w:val="00971196"/>
    <w:rPr>
      <w:rFonts w:ascii="Calibri" w:eastAsia="Calibri" w:hAnsi="Calibri" w:cs="Times New Roman"/>
    </w:rPr>
  </w:style>
  <w:style w:type="table" w:styleId="TableGrid">
    <w:name w:val="Table Grid"/>
    <w:basedOn w:val="TableNormal"/>
    <w:uiPriority w:val="59"/>
    <w:rsid w:val="00971196"/>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71196"/>
    <w:pPr>
      <w:spacing w:before="100" w:after="0" w:line="240" w:lineRule="auto"/>
    </w:pPr>
    <w:rPr>
      <w:rFonts w:ascii="Times New Roman" w:eastAsia="Times New Roman" w:hAnsi="Times New Roman"/>
      <w:sz w:val="24"/>
      <w:szCs w:val="24"/>
      <w:lang w:val="en-GB"/>
    </w:rPr>
  </w:style>
  <w:style w:type="paragraph" w:styleId="NoSpacing">
    <w:name w:val="No Spacing"/>
    <w:qFormat/>
    <w:rsid w:val="0097119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971196"/>
    <w:rPr>
      <w:b/>
      <w:bCs/>
    </w:rPr>
  </w:style>
  <w:style w:type="character" w:customStyle="1" w:styleId="c18">
    <w:name w:val="c18"/>
    <w:rsid w:val="00971196"/>
    <w:rPr>
      <w:rFonts w:cs="Times New Roman"/>
    </w:rPr>
  </w:style>
  <w:style w:type="paragraph" w:customStyle="1" w:styleId="western">
    <w:name w:val="western"/>
    <w:basedOn w:val="Normal"/>
    <w:rsid w:val="00971196"/>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971196"/>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971196"/>
    <w:rPr>
      <w:rFonts w:ascii="Times New Roman" w:eastAsia="Times New Roman" w:hAnsi="Times New Roman" w:cs="Times New Roman"/>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71196"/>
    <w:rPr>
      <w:rFonts w:ascii="Calibri" w:eastAsia="Calibri" w:hAnsi="Calibri" w:cs="Times New Roman"/>
    </w:rPr>
  </w:style>
  <w:style w:type="paragraph" w:styleId="Heading1">
    <w:name w:val="heading 1"/>
    <w:basedOn w:val="Normal"/>
    <w:next w:val="Normal"/>
    <w:link w:val="Heading1Char"/>
    <w:uiPriority w:val="99"/>
    <w:qFormat/>
    <w:rsid w:val="00971196"/>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971196"/>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971196"/>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971196"/>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1196"/>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971196"/>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971196"/>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971196"/>
    <w:rPr>
      <w:rFonts w:ascii="Calibri" w:eastAsia="Times New Roman" w:hAnsi="Calibri" w:cs="Times New Roman"/>
      <w:b/>
      <w:bCs/>
      <w:i/>
      <w:iCs/>
      <w:sz w:val="26"/>
      <w:szCs w:val="26"/>
    </w:rPr>
  </w:style>
  <w:style w:type="paragraph" w:styleId="ListParagraph">
    <w:name w:val="List Paragraph"/>
    <w:basedOn w:val="Normal"/>
    <w:link w:val="ListParagraphChar"/>
    <w:uiPriority w:val="99"/>
    <w:qFormat/>
    <w:rsid w:val="00971196"/>
    <w:pPr>
      <w:ind w:left="720"/>
    </w:pPr>
    <w:rPr>
      <w:sz w:val="20"/>
      <w:szCs w:val="20"/>
      <w:lang w:val="x-none" w:eastAsia="x-none"/>
    </w:rPr>
  </w:style>
  <w:style w:type="character" w:customStyle="1" w:styleId="ListParagraphChar">
    <w:name w:val="List Paragraph Char"/>
    <w:link w:val="ListParagraph"/>
    <w:uiPriority w:val="99"/>
    <w:locked/>
    <w:rsid w:val="00971196"/>
    <w:rPr>
      <w:rFonts w:ascii="Calibri" w:eastAsia="Calibri" w:hAnsi="Calibri" w:cs="Times New Roman"/>
      <w:sz w:val="20"/>
      <w:szCs w:val="20"/>
      <w:lang w:val="x-none" w:eastAsia="x-none"/>
    </w:rPr>
  </w:style>
  <w:style w:type="character" w:styleId="BookTitle">
    <w:name w:val="Book Title"/>
    <w:qFormat/>
    <w:rsid w:val="00971196"/>
    <w:rPr>
      <w:b/>
      <w:smallCaps/>
      <w:spacing w:val="5"/>
    </w:rPr>
  </w:style>
  <w:style w:type="character" w:customStyle="1" w:styleId="BodyTextChar">
    <w:name w:val="Body Text Char"/>
    <w:aliases w:val="Body Text1 Char"/>
    <w:link w:val="BodyText"/>
    <w:uiPriority w:val="99"/>
    <w:locked/>
    <w:rsid w:val="00971196"/>
    <w:rPr>
      <w:rFonts w:eastAsia="Times New Roman" w:cs="Times New Roman"/>
      <w:sz w:val="28"/>
    </w:rPr>
  </w:style>
  <w:style w:type="paragraph" w:styleId="BodyText">
    <w:name w:val="Body Text"/>
    <w:aliases w:val="Body Text1"/>
    <w:basedOn w:val="Normal"/>
    <w:link w:val="BodyTextChar"/>
    <w:uiPriority w:val="99"/>
    <w:unhideWhenUsed/>
    <w:rsid w:val="00971196"/>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971196"/>
    <w:rPr>
      <w:rFonts w:ascii="Calibri" w:eastAsia="Calibri" w:hAnsi="Calibri" w:cs="Times New Roman"/>
    </w:rPr>
  </w:style>
  <w:style w:type="character" w:customStyle="1" w:styleId="c13">
    <w:name w:val="c13"/>
    <w:rsid w:val="00971196"/>
    <w:rPr>
      <w:rFonts w:cs="Times New Roman"/>
    </w:rPr>
  </w:style>
  <w:style w:type="paragraph" w:customStyle="1" w:styleId="c23">
    <w:name w:val="c23"/>
    <w:basedOn w:val="Normal"/>
    <w:rsid w:val="00971196"/>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971196"/>
    <w:rPr>
      <w:color w:val="0000FF"/>
      <w:u w:val="single"/>
    </w:rPr>
  </w:style>
  <w:style w:type="paragraph" w:styleId="CommentText">
    <w:name w:val="annotation text"/>
    <w:basedOn w:val="Normal"/>
    <w:link w:val="CommentTextChar"/>
    <w:uiPriority w:val="99"/>
    <w:rsid w:val="00971196"/>
    <w:rPr>
      <w:sz w:val="20"/>
      <w:szCs w:val="20"/>
      <w:lang w:val="x-none"/>
    </w:rPr>
  </w:style>
  <w:style w:type="character" w:customStyle="1" w:styleId="CommentTextChar">
    <w:name w:val="Comment Text Char"/>
    <w:basedOn w:val="DefaultParagraphFont"/>
    <w:link w:val="CommentText"/>
    <w:uiPriority w:val="99"/>
    <w:rsid w:val="00971196"/>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971196"/>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971196"/>
    <w:rPr>
      <w:rFonts w:ascii="Tahoma" w:eastAsia="Calibri" w:hAnsi="Tahoma" w:cs="Times New Roman"/>
      <w:sz w:val="16"/>
      <w:szCs w:val="16"/>
      <w:lang w:val="x-none"/>
    </w:rPr>
  </w:style>
  <w:style w:type="paragraph" w:styleId="BodyTextIndent2">
    <w:name w:val="Body Text Indent 2"/>
    <w:basedOn w:val="Normal"/>
    <w:link w:val="BodyTextIndent2Char"/>
    <w:uiPriority w:val="99"/>
    <w:semiHidden/>
    <w:unhideWhenUsed/>
    <w:rsid w:val="00971196"/>
    <w:pPr>
      <w:spacing w:after="120" w:line="480" w:lineRule="auto"/>
      <w:ind w:left="283"/>
    </w:pPr>
  </w:style>
  <w:style w:type="character" w:customStyle="1" w:styleId="BodyTextIndent2Char">
    <w:name w:val="Body Text Indent 2 Char"/>
    <w:basedOn w:val="DefaultParagraphFont"/>
    <w:link w:val="BodyTextIndent2"/>
    <w:uiPriority w:val="99"/>
    <w:semiHidden/>
    <w:rsid w:val="00971196"/>
    <w:rPr>
      <w:rFonts w:ascii="Calibri" w:eastAsia="Calibri" w:hAnsi="Calibri" w:cs="Times New Roman"/>
    </w:rPr>
  </w:style>
  <w:style w:type="paragraph" w:styleId="FootnoteText">
    <w:name w:val="footnote text"/>
    <w:basedOn w:val="Normal"/>
    <w:link w:val="FootnoteTextChar"/>
    <w:unhideWhenUsed/>
    <w:rsid w:val="00971196"/>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971196"/>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971196"/>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971196"/>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971196"/>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971196"/>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971196"/>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971196"/>
    <w:rPr>
      <w:rFonts w:ascii="Cambria" w:eastAsia="Times New Roman" w:hAnsi="Cambria" w:cs="Times New Roman"/>
      <w:sz w:val="24"/>
      <w:szCs w:val="24"/>
    </w:rPr>
  </w:style>
  <w:style w:type="paragraph" w:customStyle="1" w:styleId="naisf">
    <w:name w:val="naisf"/>
    <w:basedOn w:val="Normal"/>
    <w:rsid w:val="00971196"/>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971196"/>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971196"/>
    <w:rPr>
      <w:rFonts w:ascii="Calibri" w:eastAsia="Calibri" w:hAnsi="Calibri" w:cs="Times New Roman"/>
    </w:rPr>
  </w:style>
  <w:style w:type="paragraph" w:styleId="Header">
    <w:name w:val="header"/>
    <w:basedOn w:val="Normal"/>
    <w:link w:val="HeaderChar"/>
    <w:uiPriority w:val="99"/>
    <w:semiHidden/>
    <w:unhideWhenUsed/>
    <w:rsid w:val="00971196"/>
    <w:pPr>
      <w:tabs>
        <w:tab w:val="center" w:pos="4153"/>
        <w:tab w:val="right" w:pos="8306"/>
      </w:tabs>
    </w:pPr>
  </w:style>
  <w:style w:type="character" w:customStyle="1" w:styleId="HeaderChar1">
    <w:name w:val="Header Char1"/>
    <w:basedOn w:val="DefaultParagraphFont"/>
    <w:uiPriority w:val="99"/>
    <w:semiHidden/>
    <w:rsid w:val="00971196"/>
    <w:rPr>
      <w:rFonts w:ascii="Calibri" w:eastAsia="Calibri" w:hAnsi="Calibri" w:cs="Times New Roman"/>
    </w:rPr>
  </w:style>
  <w:style w:type="character" w:customStyle="1" w:styleId="Bodytext0">
    <w:name w:val="Body text_"/>
    <w:link w:val="BodyText2"/>
    <w:rsid w:val="00971196"/>
    <w:rPr>
      <w:rFonts w:eastAsia="Times New Roman"/>
      <w:i/>
      <w:iCs/>
      <w:sz w:val="27"/>
      <w:szCs w:val="27"/>
      <w:shd w:val="clear" w:color="auto" w:fill="FFFFFF"/>
    </w:rPr>
  </w:style>
  <w:style w:type="character" w:customStyle="1" w:styleId="Bodytext105ptBoldNotItalic">
    <w:name w:val="Body text + 10;5 pt;Bold;Not Italic"/>
    <w:rsid w:val="00971196"/>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971196"/>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971196"/>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971196"/>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971196"/>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9711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971196"/>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971196"/>
    <w:rPr>
      <w:sz w:val="16"/>
      <w:szCs w:val="16"/>
    </w:rPr>
  </w:style>
  <w:style w:type="paragraph" w:styleId="CommentSubject">
    <w:name w:val="annotation subject"/>
    <w:basedOn w:val="CommentText"/>
    <w:next w:val="CommentText"/>
    <w:link w:val="CommentSubjectChar"/>
    <w:uiPriority w:val="99"/>
    <w:semiHidden/>
    <w:unhideWhenUsed/>
    <w:rsid w:val="00971196"/>
    <w:rPr>
      <w:b/>
      <w:bCs/>
      <w:lang w:val="lv-LV"/>
    </w:rPr>
  </w:style>
  <w:style w:type="character" w:customStyle="1" w:styleId="CommentSubjectChar">
    <w:name w:val="Comment Subject Char"/>
    <w:basedOn w:val="CommentTextChar"/>
    <w:link w:val="CommentSubject"/>
    <w:uiPriority w:val="99"/>
    <w:semiHidden/>
    <w:rsid w:val="00971196"/>
    <w:rPr>
      <w:rFonts w:ascii="Calibri" w:eastAsia="Calibri" w:hAnsi="Calibri" w:cs="Times New Roman"/>
      <w:b/>
      <w:bCs/>
      <w:sz w:val="20"/>
      <w:szCs w:val="20"/>
      <w:lang w:val="x-none"/>
    </w:rPr>
  </w:style>
  <w:style w:type="character" w:customStyle="1" w:styleId="apple-converted-space">
    <w:name w:val="apple-converted-space"/>
    <w:rsid w:val="00971196"/>
  </w:style>
  <w:style w:type="paragraph" w:styleId="BodyTextIndent">
    <w:name w:val="Body Text Indent"/>
    <w:basedOn w:val="Normal"/>
    <w:link w:val="BodyTextIndentChar"/>
    <w:uiPriority w:val="99"/>
    <w:unhideWhenUsed/>
    <w:rsid w:val="00971196"/>
    <w:pPr>
      <w:spacing w:after="120"/>
      <w:ind w:left="283"/>
    </w:pPr>
  </w:style>
  <w:style w:type="character" w:customStyle="1" w:styleId="BodyTextIndentChar">
    <w:name w:val="Body Text Indent Char"/>
    <w:basedOn w:val="DefaultParagraphFont"/>
    <w:link w:val="BodyTextIndent"/>
    <w:uiPriority w:val="99"/>
    <w:rsid w:val="00971196"/>
    <w:rPr>
      <w:rFonts w:ascii="Calibri" w:eastAsia="Calibri" w:hAnsi="Calibri" w:cs="Times New Roman"/>
    </w:rPr>
  </w:style>
  <w:style w:type="table" w:styleId="TableGrid">
    <w:name w:val="Table Grid"/>
    <w:basedOn w:val="TableNormal"/>
    <w:uiPriority w:val="59"/>
    <w:rsid w:val="00971196"/>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71196"/>
    <w:pPr>
      <w:spacing w:before="100" w:after="0" w:line="240" w:lineRule="auto"/>
    </w:pPr>
    <w:rPr>
      <w:rFonts w:ascii="Times New Roman" w:eastAsia="Times New Roman" w:hAnsi="Times New Roman"/>
      <w:sz w:val="24"/>
      <w:szCs w:val="24"/>
      <w:lang w:val="en-GB"/>
    </w:rPr>
  </w:style>
  <w:style w:type="paragraph" w:styleId="NoSpacing">
    <w:name w:val="No Spacing"/>
    <w:qFormat/>
    <w:rsid w:val="0097119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971196"/>
    <w:rPr>
      <w:b/>
      <w:bCs/>
    </w:rPr>
  </w:style>
  <w:style w:type="character" w:customStyle="1" w:styleId="c18">
    <w:name w:val="c18"/>
    <w:rsid w:val="00971196"/>
    <w:rPr>
      <w:rFonts w:cs="Times New Roman"/>
    </w:rPr>
  </w:style>
  <w:style w:type="paragraph" w:customStyle="1" w:styleId="western">
    <w:name w:val="western"/>
    <w:basedOn w:val="Normal"/>
    <w:rsid w:val="00971196"/>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971196"/>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971196"/>
    <w:rPr>
      <w:rFonts w:ascii="Times New Roman" w:eastAsia="Times New Roman" w:hAnsi="Times New Roman" w:cs="Times New Roman"/>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7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u.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lu.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lu.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ese.sprukta@llu.lv" TargetMode="External"/><Relationship Id="rId4" Type="http://schemas.microsoft.com/office/2007/relationships/stylesWithEffects" Target="stylesWithEffects.xml"/><Relationship Id="rId9" Type="http://schemas.openxmlformats.org/officeDocument/2006/relationships/hyperlink" Target="http://www.llu.lv" TargetMode="External"/><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022EC-38D6-414E-9A3A-A4C3AAD4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23</Pages>
  <Words>38128</Words>
  <Characters>21734</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48</cp:revision>
  <cp:lastPrinted>2014-08-27T12:42:00Z</cp:lastPrinted>
  <dcterms:created xsi:type="dcterms:W3CDTF">2014-08-21T07:17:00Z</dcterms:created>
  <dcterms:modified xsi:type="dcterms:W3CDTF">2014-08-27T12:52:00Z</dcterms:modified>
</cp:coreProperties>
</file>