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91" w:rsidRDefault="00C70A91" w:rsidP="00C70A91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C70A91" w:rsidRPr="00232730" w:rsidRDefault="00C70A91" w:rsidP="00C70A91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5-B</w:t>
      </w:r>
      <w:r>
        <w:rPr>
          <w:b/>
          <w:sz w:val="30"/>
          <w:szCs w:val="30"/>
        </w:rPr>
        <w:t>/AK</w:t>
      </w:r>
      <w:r w:rsidRPr="00232730">
        <w:rPr>
          <w:b/>
          <w:sz w:val="30"/>
          <w:szCs w:val="30"/>
        </w:rPr>
        <w:t xml:space="preserve"> </w:t>
      </w:r>
    </w:p>
    <w:p w:rsidR="00C70A91" w:rsidRPr="00A26CC8" w:rsidRDefault="00C70A91" w:rsidP="00C70A91">
      <w:pPr>
        <w:spacing w:line="276" w:lineRule="auto"/>
        <w:jc w:val="center"/>
        <w:rPr>
          <w:i/>
          <w:sz w:val="16"/>
          <w:szCs w:val="16"/>
        </w:rPr>
      </w:pPr>
    </w:p>
    <w:p w:rsidR="00C70A91" w:rsidRPr="00C70A91" w:rsidRDefault="00C70A91" w:rsidP="00C70A91">
      <w:pPr>
        <w:jc w:val="center"/>
        <w:rPr>
          <w:rFonts w:ascii="Myriad" w:hAnsi="Myriad"/>
          <w:bCs/>
          <w:i/>
          <w:color w:val="000000"/>
          <w:sz w:val="28"/>
          <w:szCs w:val="28"/>
          <w:shd w:val="clear" w:color="auto" w:fill="FAF8DF"/>
        </w:rPr>
      </w:pPr>
      <w:r w:rsidRPr="00C70A91">
        <w:rPr>
          <w:rFonts w:ascii="Myriad" w:hAnsi="Myriad"/>
          <w:bCs/>
          <w:i/>
          <w:color w:val="000000"/>
          <w:sz w:val="28"/>
          <w:szCs w:val="28"/>
        </w:rPr>
        <w:t>LLU 8.dienesta viesnīcas pagrabstāva, 1.,2.,3.stāva telpu vienkāršota renovācija, gala fasāžu siltināšana, kāpņu telpu ārsienu un</w:t>
      </w:r>
      <w:r w:rsidRPr="00C70A91">
        <w:rPr>
          <w:rFonts w:ascii="Myriad" w:hAnsi="Myriad"/>
          <w:bCs/>
          <w:i/>
          <w:color w:val="000000"/>
          <w:sz w:val="28"/>
          <w:szCs w:val="28"/>
          <w:shd w:val="clear" w:color="auto" w:fill="FAF8DF"/>
        </w:rPr>
        <w:t xml:space="preserve"> </w:t>
      </w:r>
      <w:r w:rsidRPr="00C70A91">
        <w:rPr>
          <w:rFonts w:ascii="Myriad" w:hAnsi="Myriad"/>
          <w:bCs/>
          <w:i/>
          <w:color w:val="000000"/>
          <w:sz w:val="28"/>
          <w:szCs w:val="28"/>
        </w:rPr>
        <w:t>ieejas mezgla pārbūve</w:t>
      </w:r>
    </w:p>
    <w:p w:rsidR="00C70A91" w:rsidRPr="00C70A91" w:rsidRDefault="00C70A91" w:rsidP="00C70A91">
      <w:pPr>
        <w:jc w:val="center"/>
        <w:rPr>
          <w:rFonts w:ascii="Myriad" w:hAnsi="Myriad"/>
          <w:bCs/>
          <w:i/>
          <w:color w:val="000000"/>
          <w:sz w:val="28"/>
          <w:szCs w:val="28"/>
          <w:shd w:val="clear" w:color="auto" w:fill="FAF8DF"/>
        </w:rPr>
      </w:pPr>
    </w:p>
    <w:p w:rsidR="00C70A91" w:rsidRDefault="00C70A91" w:rsidP="00C70A91">
      <w:pPr>
        <w:jc w:val="center"/>
      </w:pPr>
    </w:p>
    <w:p w:rsidR="00C70A91" w:rsidRDefault="00C70A91" w:rsidP="00C70A91">
      <w:pPr>
        <w:jc w:val="center"/>
      </w:pPr>
      <w:bookmarkStart w:id="0" w:name="_GoBack"/>
      <w:bookmarkEnd w:id="0"/>
    </w:p>
    <w:p w:rsidR="00C70A91" w:rsidRPr="00DB6805" w:rsidRDefault="00C70A91" w:rsidP="00C70A91">
      <w:pPr>
        <w:jc w:val="center"/>
      </w:pPr>
    </w:p>
    <w:p w:rsidR="00C70A91" w:rsidRPr="00925F1A" w:rsidRDefault="00C70A91" w:rsidP="00C70A91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925F1A">
        <w:rPr>
          <w:b/>
          <w:bCs/>
        </w:rPr>
        <w:t>Iepirkuma līguma priekšmets</w:t>
      </w:r>
      <w:r w:rsidRPr="00925F1A">
        <w:rPr>
          <w:b/>
        </w:rPr>
        <w:t xml:space="preserve">: </w:t>
      </w:r>
    </w:p>
    <w:p w:rsidR="00C70A91" w:rsidRDefault="00C70A91" w:rsidP="00C70A91">
      <w:pPr>
        <w:ind w:firstLine="360"/>
        <w:jc w:val="both"/>
        <w:rPr>
          <w:u w:val="single"/>
          <w:lang w:eastAsia="lv-LV"/>
        </w:rPr>
      </w:pPr>
      <w:r w:rsidRPr="00C70A91">
        <w:rPr>
          <w:u w:val="single"/>
          <w:lang w:eastAsia="lv-LV"/>
        </w:rPr>
        <w:t>1.daļa- LLU 8.dienesta viesnīcas pagrabstāva, 1.,2.,3.stāva telpu vienkāršota renovācija</w:t>
      </w:r>
    </w:p>
    <w:p w:rsidR="00C70A91" w:rsidRDefault="00C70A91" w:rsidP="00C70A91">
      <w:pPr>
        <w:ind w:firstLine="360"/>
        <w:jc w:val="both"/>
        <w:rPr>
          <w:u w:val="single"/>
          <w:lang w:eastAsia="lv-LV"/>
        </w:rPr>
      </w:pPr>
    </w:p>
    <w:p w:rsidR="00C70A91" w:rsidRDefault="00C70A91" w:rsidP="00C70A91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A26CC8">
        <w:rPr>
          <w:b/>
          <w:color w:val="000000"/>
        </w:rPr>
        <w:t xml:space="preserve">Līguma izpildītājs: </w:t>
      </w:r>
      <w:r w:rsidRPr="00A26CC8">
        <w:tab/>
      </w:r>
    </w:p>
    <w:p w:rsidR="00C70A91" w:rsidRDefault="00C70A91" w:rsidP="00C70A91">
      <w:pPr>
        <w:ind w:firstLine="284"/>
        <w:jc w:val="both"/>
      </w:pPr>
      <w:r w:rsidRPr="00413244">
        <w:t>SIA „</w:t>
      </w:r>
      <w:r>
        <w:t xml:space="preserve">AB </w:t>
      </w:r>
      <w:proofErr w:type="spellStart"/>
      <w:r>
        <w:t>Build</w:t>
      </w:r>
      <w:proofErr w:type="spellEnd"/>
      <w:r w:rsidRPr="00413244">
        <w:t xml:space="preserve">”, </w:t>
      </w:r>
      <w:proofErr w:type="spellStart"/>
      <w:r w:rsidRPr="00413244">
        <w:t>reģ.Nr</w:t>
      </w:r>
      <w:proofErr w:type="spellEnd"/>
      <w:r w:rsidRPr="00413244">
        <w:t xml:space="preserve">. </w:t>
      </w:r>
      <w:r>
        <w:t>40103276354</w:t>
      </w:r>
      <w:r w:rsidRPr="00413244">
        <w:t xml:space="preserve">, </w:t>
      </w:r>
      <w:r>
        <w:t>Graudu</w:t>
      </w:r>
      <w:r w:rsidRPr="00413244">
        <w:t xml:space="preserve"> iela </w:t>
      </w:r>
      <w:r>
        <w:t>68</w:t>
      </w:r>
      <w:r w:rsidRPr="00413244">
        <w:t>, Rīga, LV-10</w:t>
      </w:r>
      <w:r>
        <w:t>58</w:t>
      </w:r>
    </w:p>
    <w:p w:rsidR="00C70A91" w:rsidRDefault="00C70A91" w:rsidP="00C70A91">
      <w:pPr>
        <w:ind w:firstLine="284"/>
        <w:jc w:val="both"/>
      </w:pPr>
    </w:p>
    <w:p w:rsidR="00C70A91" w:rsidRDefault="00C70A91" w:rsidP="00C70A91">
      <w:pPr>
        <w:pStyle w:val="ListParagraph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  <w:color w:val="000000"/>
        </w:rPr>
      </w:pPr>
      <w:r w:rsidRPr="00413244">
        <w:rPr>
          <w:b/>
          <w:color w:val="000000"/>
        </w:rPr>
        <w:t xml:space="preserve">Līguma summa: </w:t>
      </w:r>
    </w:p>
    <w:p w:rsidR="00C70A91" w:rsidRPr="00413244" w:rsidRDefault="00C70A91" w:rsidP="00C70A91">
      <w:pPr>
        <w:ind w:firstLine="284"/>
        <w:jc w:val="both"/>
        <w:rPr>
          <w:b/>
          <w:color w:val="000000"/>
        </w:rPr>
      </w:pPr>
      <w:r>
        <w:t>435 421.25</w:t>
      </w:r>
      <w:r w:rsidRPr="00413244">
        <w:t xml:space="preserve"> EUR </w:t>
      </w:r>
      <w:r w:rsidRPr="00925F1A">
        <w:t>bez PVN</w:t>
      </w:r>
    </w:p>
    <w:p w:rsidR="00C70A91" w:rsidRDefault="00C70A91" w:rsidP="00C70A91">
      <w:pPr>
        <w:pBdr>
          <w:bottom w:val="dashed" w:sz="4" w:space="1" w:color="auto"/>
        </w:pBdr>
        <w:jc w:val="both"/>
      </w:pPr>
    </w:p>
    <w:p w:rsidR="00C70A91" w:rsidRDefault="00C70A91" w:rsidP="00C70A91">
      <w:pPr>
        <w:jc w:val="both"/>
        <w:rPr>
          <w:b/>
          <w:bCs/>
        </w:rPr>
      </w:pPr>
    </w:p>
    <w:p w:rsidR="00C70A91" w:rsidRDefault="00C70A91" w:rsidP="00C70A91"/>
    <w:p w:rsidR="00C70A91" w:rsidRPr="003B3382" w:rsidRDefault="00C70A91" w:rsidP="00C70A91">
      <w:pPr>
        <w:jc w:val="both"/>
        <w:rPr>
          <w:b/>
        </w:rPr>
      </w:pPr>
      <w:r w:rsidRPr="003B3382">
        <w:rPr>
          <w:b/>
          <w:bCs/>
        </w:rPr>
        <w:t>1. Iepirkuma līguma priekšmets</w:t>
      </w:r>
      <w:r w:rsidRPr="003B3382">
        <w:rPr>
          <w:b/>
        </w:rPr>
        <w:t xml:space="preserve">: </w:t>
      </w:r>
    </w:p>
    <w:p w:rsidR="00C70A91" w:rsidRPr="00C70A91" w:rsidRDefault="00C70A91" w:rsidP="00C70A91">
      <w:pPr>
        <w:tabs>
          <w:tab w:val="left" w:pos="284"/>
        </w:tabs>
        <w:ind w:left="284"/>
        <w:jc w:val="both"/>
      </w:pPr>
      <w:r w:rsidRPr="00C70A91">
        <w:rPr>
          <w:u w:val="single"/>
          <w:lang w:eastAsia="lv-LV"/>
        </w:rPr>
        <w:t>2.daļa- LLU 8.dienesta viesnīcas gala fasāžu siltināšana, kāpņu telpu ārsienu un ieejas mezgla pārbūve, pielāgojot to cilvēkiem ar kustību ierobežojumiem</w:t>
      </w:r>
    </w:p>
    <w:p w:rsidR="00C70A91" w:rsidRPr="00C70A91" w:rsidRDefault="00C70A91" w:rsidP="00C70A91">
      <w:pPr>
        <w:pStyle w:val="ListParagraph"/>
        <w:tabs>
          <w:tab w:val="left" w:pos="284"/>
        </w:tabs>
        <w:jc w:val="both"/>
      </w:pPr>
    </w:p>
    <w:p w:rsidR="00C70A91" w:rsidRDefault="00C70A91" w:rsidP="00C70A91">
      <w:pPr>
        <w:pStyle w:val="ListParagraph"/>
        <w:numPr>
          <w:ilvl w:val="0"/>
          <w:numId w:val="2"/>
        </w:numPr>
        <w:tabs>
          <w:tab w:val="left" w:pos="284"/>
        </w:tabs>
        <w:ind w:left="284"/>
        <w:jc w:val="both"/>
      </w:pPr>
      <w:r w:rsidRPr="00413244">
        <w:rPr>
          <w:b/>
          <w:color w:val="000000"/>
        </w:rPr>
        <w:t xml:space="preserve">Līguma izpildītājs: </w:t>
      </w:r>
    </w:p>
    <w:p w:rsidR="00C70A91" w:rsidRDefault="00C70A91" w:rsidP="00C70A91">
      <w:pPr>
        <w:tabs>
          <w:tab w:val="left" w:pos="284"/>
        </w:tabs>
        <w:jc w:val="both"/>
      </w:pPr>
      <w:r>
        <w:tab/>
      </w:r>
      <w:r w:rsidRPr="00413244">
        <w:t>SIA „</w:t>
      </w:r>
      <w:r>
        <w:t>RIMTS</w:t>
      </w:r>
      <w:r w:rsidRPr="00413244">
        <w:t xml:space="preserve">”, </w:t>
      </w:r>
      <w:proofErr w:type="spellStart"/>
      <w:r w:rsidRPr="00413244">
        <w:t>reģ.Nr</w:t>
      </w:r>
      <w:proofErr w:type="spellEnd"/>
      <w:r w:rsidRPr="00413244">
        <w:t xml:space="preserve">. </w:t>
      </w:r>
      <w:r>
        <w:t>41703005728</w:t>
      </w:r>
      <w:r w:rsidRPr="00413244">
        <w:t xml:space="preserve">, </w:t>
      </w:r>
      <w:r>
        <w:t xml:space="preserve">Bauskas iela </w:t>
      </w:r>
      <w:r w:rsidRPr="00413244">
        <w:t>7</w:t>
      </w:r>
      <w:r>
        <w:t>d</w:t>
      </w:r>
      <w:r w:rsidRPr="00413244">
        <w:t>, Jelgava, LV-3001</w:t>
      </w:r>
    </w:p>
    <w:p w:rsidR="00C70A91" w:rsidRDefault="00C70A91" w:rsidP="00C70A91">
      <w:pPr>
        <w:tabs>
          <w:tab w:val="left" w:pos="284"/>
        </w:tabs>
        <w:jc w:val="both"/>
      </w:pPr>
    </w:p>
    <w:p w:rsidR="00C70A91" w:rsidRPr="00413244" w:rsidRDefault="00C70A91" w:rsidP="00C70A91">
      <w:pPr>
        <w:pStyle w:val="ListParagraph"/>
        <w:numPr>
          <w:ilvl w:val="0"/>
          <w:numId w:val="2"/>
        </w:numPr>
        <w:tabs>
          <w:tab w:val="left" w:pos="284"/>
        </w:tabs>
        <w:ind w:left="284" w:hanging="284"/>
        <w:jc w:val="both"/>
      </w:pPr>
      <w:r w:rsidRPr="00413244">
        <w:rPr>
          <w:b/>
          <w:color w:val="000000"/>
        </w:rPr>
        <w:t xml:space="preserve">Līguma summa: </w:t>
      </w:r>
    </w:p>
    <w:p w:rsidR="00C70A91" w:rsidRPr="003B3382" w:rsidRDefault="00C70A91" w:rsidP="00C70A91">
      <w:pPr>
        <w:tabs>
          <w:tab w:val="left" w:pos="284"/>
        </w:tabs>
        <w:ind w:left="284"/>
        <w:jc w:val="both"/>
      </w:pPr>
      <w:r>
        <w:t>59 713.23</w:t>
      </w:r>
      <w:r w:rsidRPr="00413244">
        <w:t xml:space="preserve"> EUR </w:t>
      </w:r>
      <w:r w:rsidRPr="003B3382">
        <w:t>bez PVN</w:t>
      </w:r>
    </w:p>
    <w:p w:rsidR="00C70A91" w:rsidRDefault="00C70A91" w:rsidP="00C70A91"/>
    <w:p w:rsidR="00C70A91" w:rsidRDefault="00C70A91" w:rsidP="00C70A91"/>
    <w:p w:rsidR="00C70A91" w:rsidRDefault="00C70A91" w:rsidP="00C70A91"/>
    <w:p w:rsidR="00C70A91" w:rsidRDefault="00C70A91" w:rsidP="00C70A91"/>
    <w:p w:rsidR="00785FA9" w:rsidRDefault="00785FA9"/>
    <w:sectPr w:rsidR="00785FA9" w:rsidSect="00C41604">
      <w:pgSz w:w="11906" w:h="16838"/>
      <w:pgMar w:top="709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0DC7"/>
    <w:multiLevelType w:val="hybridMultilevel"/>
    <w:tmpl w:val="78665F84"/>
    <w:lvl w:ilvl="0" w:tplc="11FEBE5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8772A"/>
    <w:multiLevelType w:val="hybridMultilevel"/>
    <w:tmpl w:val="80C2006E"/>
    <w:lvl w:ilvl="0" w:tplc="B86CC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91"/>
    <w:rsid w:val="00785FA9"/>
    <w:rsid w:val="00C7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2014-06-18T10:53:00Z</dcterms:created>
  <dcterms:modified xsi:type="dcterms:W3CDTF">2014-06-18T10:57:00Z</dcterms:modified>
</cp:coreProperties>
</file>